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7CF" w:rsidRPr="00C762E9" w:rsidRDefault="00D817CF">
      <w:pPr>
        <w:rPr>
          <w:rFonts w:cstheme="minorHAnsi"/>
          <w:sz w:val="28"/>
          <w:szCs w:val="28"/>
          <w:lang w:val="ro-RO"/>
        </w:rPr>
      </w:pPr>
    </w:p>
    <w:p w:rsidR="00C762E9" w:rsidRPr="00C762E9" w:rsidRDefault="00C762E9">
      <w:pPr>
        <w:rPr>
          <w:rFonts w:cstheme="minorHAnsi"/>
          <w:sz w:val="28"/>
          <w:szCs w:val="28"/>
          <w:lang w:val="ro-RO"/>
        </w:rPr>
      </w:pPr>
    </w:p>
    <w:p w:rsidR="00C762E9" w:rsidRPr="00C762E9" w:rsidRDefault="00C762E9" w:rsidP="00C762E9">
      <w:pPr>
        <w:rPr>
          <w:rFonts w:cstheme="minorHAnsi"/>
          <w:b/>
          <w:sz w:val="32"/>
          <w:szCs w:val="32"/>
          <w:lang w:val="ro-RO"/>
        </w:rPr>
      </w:pPr>
      <w:r>
        <w:rPr>
          <w:rFonts w:eastAsia="Times New Roman" w:cstheme="minorHAnsi"/>
          <w:b/>
          <w:color w:val="212529"/>
          <w:sz w:val="32"/>
          <w:szCs w:val="32"/>
        </w:rPr>
        <w:t xml:space="preserve">29.10.2026 </w:t>
      </w:r>
      <w:r w:rsidRPr="00C762E9">
        <w:rPr>
          <w:rFonts w:eastAsia="Times New Roman" w:cstheme="minorHAnsi"/>
          <w:b/>
          <w:color w:val="212529"/>
          <w:sz w:val="32"/>
          <w:szCs w:val="32"/>
        </w:rPr>
        <w:t>REJUST Luca Radu Florin Hotarâre nr. 12731</w:t>
      </w:r>
      <w:r w:rsidRPr="00586F5A">
        <w:rPr>
          <w:rFonts w:eastAsia="Times New Roman" w:cstheme="minorHAnsi"/>
          <w:b/>
          <w:color w:val="212529"/>
          <w:sz w:val="32"/>
          <w:szCs w:val="32"/>
        </w:rPr>
        <w:t>din 22.10.2026 pronunțată de Judecătoria Constanța</w:t>
      </w:r>
      <w:proofErr w:type="gramStart"/>
      <w:r w:rsidRPr="00C762E9">
        <w:rPr>
          <w:rFonts w:eastAsia="Times New Roman" w:cstheme="minorHAnsi"/>
          <w:b/>
          <w:color w:val="212529"/>
          <w:sz w:val="32"/>
          <w:szCs w:val="32"/>
        </w:rPr>
        <w:t xml:space="preserve">,  </w:t>
      </w:r>
      <w:r w:rsidRPr="00C762E9">
        <w:rPr>
          <w:rFonts w:cstheme="minorHAnsi"/>
          <w:b/>
          <w:sz w:val="32"/>
          <w:szCs w:val="32"/>
          <w:lang w:val="ro-RO"/>
        </w:rPr>
        <w:t>Dosar</w:t>
      </w:r>
      <w:proofErr w:type="gramEnd"/>
      <w:r w:rsidRPr="00C762E9">
        <w:rPr>
          <w:rFonts w:cstheme="minorHAnsi"/>
          <w:b/>
          <w:sz w:val="32"/>
          <w:szCs w:val="32"/>
          <w:lang w:val="ro-RO"/>
        </w:rPr>
        <w:t xml:space="preserve"> 36616.212.2026  Obiect Ordonanță președențială, Complet C12 Urgențe </w:t>
      </w:r>
    </w:p>
    <w:p w:rsidR="00C762E9" w:rsidRPr="00C762E9" w:rsidRDefault="00C762E9">
      <w:pPr>
        <w:rPr>
          <w:rFonts w:cstheme="minorHAnsi"/>
          <w:sz w:val="32"/>
          <w:szCs w:val="32"/>
          <w:lang w:val="ro-RO"/>
        </w:rPr>
      </w:pPr>
    </w:p>
    <w:p w:rsidR="00C762E9" w:rsidRPr="00C762E9" w:rsidRDefault="00C762E9">
      <w:pPr>
        <w:rPr>
          <w:rFonts w:cstheme="minorHAnsi"/>
          <w:sz w:val="28"/>
          <w:szCs w:val="28"/>
          <w:lang w:val="ro-RO"/>
        </w:rPr>
      </w:pPr>
    </w:p>
    <w:p w:rsidR="00C762E9" w:rsidRPr="00C762E9" w:rsidRDefault="00C762E9" w:rsidP="00C762E9">
      <w:pPr>
        <w:rPr>
          <w:rFonts w:cstheme="minorHAnsi"/>
          <w:sz w:val="28"/>
          <w:szCs w:val="28"/>
          <w:lang w:val="ro-RO"/>
        </w:rPr>
      </w:pPr>
    </w:p>
    <w:p w:rsidR="00C762E9" w:rsidRPr="00586F5A" w:rsidRDefault="00C762E9" w:rsidP="00C762E9">
      <w:pPr>
        <w:shd w:val="clear" w:color="auto" w:fill="FFFFFF"/>
        <w:spacing w:after="0" w:line="240" w:lineRule="auto"/>
        <w:rPr>
          <w:rFonts w:eastAsia="Times New Roman" w:cstheme="minorHAnsi"/>
          <w:color w:val="212529"/>
          <w:sz w:val="28"/>
          <w:szCs w:val="28"/>
        </w:rPr>
      </w:pPr>
      <w:proofErr w:type="gramStart"/>
      <w:r w:rsidRPr="00586F5A">
        <w:rPr>
          <w:rFonts w:eastAsia="Times New Roman" w:cstheme="minorHAnsi"/>
          <w:b/>
          <w:color w:val="212529"/>
          <w:sz w:val="28"/>
          <w:szCs w:val="28"/>
        </w:rPr>
        <w:t>Hotarâre nr.</w:t>
      </w:r>
      <w:proofErr w:type="gramEnd"/>
      <w:r w:rsidRPr="00586F5A">
        <w:rPr>
          <w:rFonts w:eastAsia="Times New Roman" w:cstheme="minorHAnsi"/>
          <w:b/>
          <w:color w:val="212529"/>
          <w:sz w:val="28"/>
          <w:szCs w:val="28"/>
        </w:rPr>
        <w:t xml:space="preserve"> 12731/2026 din 22.10.2026 pronunțată de Judecătoria Constanța</w:t>
      </w:r>
      <w:r w:rsidRPr="00586F5A">
        <w:rPr>
          <w:rFonts w:eastAsia="Times New Roman" w:cstheme="minorHAnsi"/>
          <w:color w:val="212529"/>
          <w:sz w:val="28"/>
          <w:szCs w:val="28"/>
        </w:rPr>
        <w:t>, cod RJ 87432ee55 (https://www.rejust.ro/juris/87432ee55)</w:t>
      </w:r>
    </w:p>
    <w:p w:rsidR="00C762E9" w:rsidRPr="00C762E9" w:rsidRDefault="00C762E9" w:rsidP="00C762E9">
      <w:pPr>
        <w:shd w:val="clear" w:color="auto" w:fill="FFFFFF"/>
        <w:spacing w:after="0" w:line="240" w:lineRule="auto"/>
        <w:rPr>
          <w:rFonts w:eastAsia="Times New Roman" w:cstheme="minorHAnsi"/>
          <w:color w:val="212529"/>
          <w:sz w:val="28"/>
          <w:szCs w:val="28"/>
        </w:rPr>
      </w:pPr>
      <w:proofErr w:type="gramStart"/>
      <w:r w:rsidRPr="00586F5A">
        <w:rPr>
          <w:rFonts w:eastAsia="Times New Roman" w:cstheme="minorHAnsi"/>
          <w:color w:val="212529"/>
          <w:sz w:val="28"/>
          <w:szCs w:val="28"/>
        </w:rPr>
        <w:t>Dosar nr.</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#####/212/2026 ####### JUDECĂTORIA CONSTANŢA – SECŢIA CIVILĂ Operator de date cu caracter personal nr.</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3047 SENTINŢA CIVILĂ nr.</w:t>
      </w:r>
      <w:proofErr w:type="gramEnd"/>
      <w:r w:rsidRPr="00586F5A">
        <w:rPr>
          <w:rFonts w:eastAsia="Times New Roman" w:cstheme="minorHAnsi"/>
          <w:color w:val="212529"/>
          <w:sz w:val="28"/>
          <w:szCs w:val="28"/>
        </w:rPr>
        <w:t xml:space="preserve"> Şedinţa publică din data de 22.10.2026 COMPLETUL CONSTITUIT DIN: PREŞEDINTE: ####-##### ######## GREFIER: ########-##### ##### Pe rol soluţionarea cauzei civile având ca obiect ordonanţă preşedinţială, cerere formulată de către reclamantul #### ####-######, în contradictoriu cu pârâtul INSPECTORATUL DE POLITIE ######## CONSTANTA. Dezbaterile asupra fondului au avut loc în şedinţa publică din data de 21.10.2026 şi au fost consemnate în încheierea de şedinţă de la acea dată care face parte integrantă din prezenta. La acel termen de judecată, instanţa, având nevoie de timp pentru a delibera, în conformitate cu dispoziţiile art. 396 C. proc. civ. </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amânat pronunţarea pentru data de 22.10.2026, dată la care a hotărât: INSTANŢA Deliberând asupra cauzei civile de faţă, constată următoarele: Prin cererea de ordonanță președințială înregistrată pe rolul Judecătoriei Constanţa la data de 12.10.2026, sub nr. </w:t>
      </w:r>
      <w:proofErr w:type="gramStart"/>
      <w:r w:rsidRPr="00586F5A">
        <w:rPr>
          <w:rFonts w:eastAsia="Times New Roman" w:cstheme="minorHAnsi"/>
          <w:color w:val="212529"/>
          <w:sz w:val="28"/>
          <w:szCs w:val="28"/>
        </w:rPr>
        <w:t>#####/212/2026, reclamantul #### ####-######, în contradictoriu cu pârâtul Inspectoratul de Poliţie ######## Constanţa, a solicitat suspendarea executării obligațiilor impuse acestuia în temeiul dispozițiilor art.</w:t>
      </w:r>
      <w:proofErr w:type="gramEnd"/>
      <w:r w:rsidRPr="00586F5A">
        <w:rPr>
          <w:rFonts w:eastAsia="Times New Roman" w:cstheme="minorHAnsi"/>
          <w:color w:val="212529"/>
          <w:sz w:val="28"/>
          <w:szCs w:val="28"/>
        </w:rPr>
        <w:t xml:space="preserve"> 12 din Legea nr. </w:t>
      </w:r>
      <w:proofErr w:type="gramStart"/>
      <w:r w:rsidRPr="00586F5A">
        <w:rPr>
          <w:rFonts w:eastAsia="Times New Roman" w:cstheme="minorHAnsi"/>
          <w:color w:val="212529"/>
          <w:sz w:val="28"/>
          <w:szCs w:val="28"/>
        </w:rPr>
        <w:t>61/2024 și a tuturor obligațiilor specifice Legii nr.</w:t>
      </w:r>
      <w:proofErr w:type="gramEnd"/>
      <w:r w:rsidRPr="00586F5A">
        <w:rPr>
          <w:rFonts w:eastAsia="Times New Roman" w:cstheme="minorHAnsi"/>
          <w:color w:val="212529"/>
          <w:sz w:val="28"/>
          <w:szCs w:val="28"/>
        </w:rPr>
        <w:t xml:space="preserve"> 61/2024, până la soluționarea acțiunii de fond </w:t>
      </w:r>
      <w:proofErr w:type="gramStart"/>
      <w:r w:rsidRPr="00586F5A">
        <w:rPr>
          <w:rFonts w:eastAsia="Times New Roman" w:cstheme="minorHAnsi"/>
          <w:color w:val="212529"/>
          <w:sz w:val="28"/>
          <w:szCs w:val="28"/>
        </w:rPr>
        <w:t>ce</w:t>
      </w:r>
      <w:proofErr w:type="gramEnd"/>
      <w:r w:rsidRPr="00586F5A">
        <w:rPr>
          <w:rFonts w:eastAsia="Times New Roman" w:cstheme="minorHAnsi"/>
          <w:color w:val="212529"/>
          <w:sz w:val="28"/>
          <w:szCs w:val="28"/>
        </w:rPr>
        <w:t xml:space="preserve"> face obiectul dosarului nr. </w:t>
      </w:r>
      <w:proofErr w:type="gramStart"/>
      <w:r w:rsidRPr="00586F5A">
        <w:rPr>
          <w:rFonts w:eastAsia="Times New Roman" w:cstheme="minorHAnsi"/>
          <w:color w:val="212529"/>
          <w:sz w:val="28"/>
          <w:szCs w:val="28"/>
        </w:rPr>
        <w:t>#####/212/2026.</w:t>
      </w:r>
      <w:proofErr w:type="gramEnd"/>
      <w:r w:rsidRPr="00586F5A">
        <w:rPr>
          <w:rFonts w:eastAsia="Times New Roman" w:cstheme="minorHAnsi"/>
          <w:color w:val="212529"/>
          <w:sz w:val="28"/>
          <w:szCs w:val="28"/>
        </w:rPr>
        <w:t xml:space="preserve"> În motivare, reclamantul </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expus faptul că, prin adresa nr. 25/DEST/9154/23.05.2025, emisă în temeiul art. </w:t>
      </w:r>
      <w:proofErr w:type="gramStart"/>
      <w:r w:rsidRPr="00586F5A">
        <w:rPr>
          <w:rFonts w:eastAsia="Times New Roman" w:cstheme="minorHAnsi"/>
          <w:color w:val="212529"/>
          <w:sz w:val="28"/>
          <w:szCs w:val="28"/>
        </w:rPr>
        <w:t>11 alin.</w:t>
      </w:r>
      <w:proofErr w:type="gramEnd"/>
      <w:r w:rsidRPr="00586F5A">
        <w:rPr>
          <w:rFonts w:eastAsia="Times New Roman" w:cstheme="minorHAnsi"/>
          <w:color w:val="212529"/>
          <w:sz w:val="28"/>
          <w:szCs w:val="28"/>
        </w:rPr>
        <w:t xml:space="preserve"> (5) </w:t>
      </w:r>
      <w:proofErr w:type="gramStart"/>
      <w:r w:rsidRPr="00586F5A">
        <w:rPr>
          <w:rFonts w:eastAsia="Times New Roman" w:cstheme="minorHAnsi"/>
          <w:color w:val="212529"/>
          <w:sz w:val="28"/>
          <w:szCs w:val="28"/>
        </w:rPr>
        <w:t>din</w:t>
      </w:r>
      <w:proofErr w:type="gramEnd"/>
      <w:r w:rsidRPr="00586F5A">
        <w:rPr>
          <w:rFonts w:eastAsia="Times New Roman" w:cstheme="minorHAnsi"/>
          <w:color w:val="212529"/>
          <w:sz w:val="28"/>
          <w:szCs w:val="28"/>
        </w:rPr>
        <w:t xml:space="preserve"> Legea nr. </w:t>
      </w:r>
      <w:proofErr w:type="gramStart"/>
      <w:r w:rsidRPr="00586F5A">
        <w:rPr>
          <w:rFonts w:eastAsia="Times New Roman" w:cstheme="minorHAnsi"/>
          <w:color w:val="212529"/>
          <w:sz w:val="28"/>
          <w:szCs w:val="28"/>
        </w:rPr>
        <w:t>61/2024, i s-a comunicat, în considerarea dispozițiilor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2 alin.</w:t>
      </w:r>
      <w:proofErr w:type="gramEnd"/>
      <w:r w:rsidRPr="00586F5A">
        <w:rPr>
          <w:rFonts w:eastAsia="Times New Roman" w:cstheme="minorHAnsi"/>
          <w:color w:val="212529"/>
          <w:sz w:val="28"/>
          <w:szCs w:val="28"/>
        </w:rPr>
        <w:t xml:space="preserve"> (1) </w:t>
      </w:r>
      <w:proofErr w:type="gramStart"/>
      <w:r w:rsidRPr="00586F5A">
        <w:rPr>
          <w:rFonts w:eastAsia="Times New Roman" w:cstheme="minorHAnsi"/>
          <w:color w:val="212529"/>
          <w:sz w:val="28"/>
          <w:szCs w:val="28"/>
        </w:rPr>
        <w:t>lit</w:t>
      </w:r>
      <w:proofErr w:type="gramEnd"/>
      <w:r w:rsidRPr="00586F5A">
        <w:rPr>
          <w:rFonts w:eastAsia="Times New Roman" w:cstheme="minorHAnsi"/>
          <w:color w:val="212529"/>
          <w:sz w:val="28"/>
          <w:szCs w:val="28"/>
        </w:rPr>
        <w:t xml:space="preserve">. a) </w:t>
      </w:r>
      <w:proofErr w:type="gramStart"/>
      <w:r w:rsidRPr="00586F5A">
        <w:rPr>
          <w:rFonts w:eastAsia="Times New Roman" w:cstheme="minorHAnsi"/>
          <w:color w:val="212529"/>
          <w:sz w:val="28"/>
          <w:szCs w:val="28"/>
        </w:rPr>
        <w:t>din</w:t>
      </w:r>
      <w:proofErr w:type="gramEnd"/>
      <w:r w:rsidRPr="00586F5A">
        <w:rPr>
          <w:rFonts w:eastAsia="Times New Roman" w:cstheme="minorHAnsi"/>
          <w:color w:val="212529"/>
          <w:sz w:val="28"/>
          <w:szCs w:val="28"/>
        </w:rPr>
        <w:t xml:space="preserve"> același act normativ, că la data de 23.05.2025 a fost înscris în Registrul național </w:t>
      </w:r>
      <w:r w:rsidRPr="00586F5A">
        <w:rPr>
          <w:rFonts w:eastAsia="Times New Roman" w:cstheme="minorHAnsi"/>
          <w:color w:val="212529"/>
          <w:sz w:val="28"/>
          <w:szCs w:val="28"/>
        </w:rPr>
        <w:lastRenderedPageBreak/>
        <w:t>automatizat cu privire la persoanele care au comis infracțiuni din sfera traficului de droguri. Totodată, a precizat că i s-</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adus la cunoștință obligația prevăzută de art. </w:t>
      </w:r>
      <w:proofErr w:type="gramStart"/>
      <w:r w:rsidRPr="00586F5A">
        <w:rPr>
          <w:rFonts w:eastAsia="Times New Roman" w:cstheme="minorHAnsi"/>
          <w:color w:val="212529"/>
          <w:sz w:val="28"/>
          <w:szCs w:val="28"/>
        </w:rPr>
        <w:t>11 alin.</w:t>
      </w:r>
      <w:proofErr w:type="gramEnd"/>
      <w:r w:rsidRPr="00586F5A">
        <w:rPr>
          <w:rFonts w:eastAsia="Times New Roman" w:cstheme="minorHAnsi"/>
          <w:color w:val="212529"/>
          <w:sz w:val="28"/>
          <w:szCs w:val="28"/>
        </w:rPr>
        <w:t xml:space="preserve"> (4) </w:t>
      </w:r>
      <w:proofErr w:type="gramStart"/>
      <w:r w:rsidRPr="00586F5A">
        <w:rPr>
          <w:rFonts w:eastAsia="Times New Roman" w:cstheme="minorHAnsi"/>
          <w:color w:val="212529"/>
          <w:sz w:val="28"/>
          <w:szCs w:val="28"/>
        </w:rPr>
        <w:t>din</w:t>
      </w:r>
      <w:proofErr w:type="gramEnd"/>
      <w:r w:rsidRPr="00586F5A">
        <w:rPr>
          <w:rFonts w:eastAsia="Times New Roman" w:cstheme="minorHAnsi"/>
          <w:color w:val="212529"/>
          <w:sz w:val="28"/>
          <w:szCs w:val="28"/>
        </w:rPr>
        <w:t xml:space="preserve"> Legea nr. 61/2024 de a se prezenta, în termen de 5 zile de la comunicare, la Postul de poliție comunal ####### tip I în vederea fotografierii, prelevării datelor dactiloscopice și a probelor biologice, sub sancțiunea prevăzută de art. 19 din aceeași lege. A mai menționat că această adresă i-a fost comunicată la data de 04.08.2026, dată pentru care a fost citat </w:t>
      </w:r>
      <w:proofErr w:type="gramStart"/>
      <w:r w:rsidRPr="00586F5A">
        <w:rPr>
          <w:rFonts w:eastAsia="Times New Roman" w:cstheme="minorHAnsi"/>
          <w:color w:val="212529"/>
          <w:sz w:val="28"/>
          <w:szCs w:val="28"/>
        </w:rPr>
        <w:t>să</w:t>
      </w:r>
      <w:proofErr w:type="gramEnd"/>
      <w:r w:rsidRPr="00586F5A">
        <w:rPr>
          <w:rFonts w:eastAsia="Times New Roman" w:cstheme="minorHAnsi"/>
          <w:color w:val="212529"/>
          <w:sz w:val="28"/>
          <w:szCs w:val="28"/>
        </w:rPr>
        <w:t xml:space="preserve"> se prezinte la Postul de poliție ####### prin citația nr. </w:t>
      </w:r>
      <w:proofErr w:type="gramStart"/>
      <w:r w:rsidRPr="00586F5A">
        <w:rPr>
          <w:rFonts w:eastAsia="Times New Roman" w:cstheme="minorHAnsi"/>
          <w:color w:val="212529"/>
          <w:sz w:val="28"/>
          <w:szCs w:val="28"/>
        </w:rPr>
        <w:t>1 din data de 02.08.2026.</w:t>
      </w:r>
      <w:proofErr w:type="gramEnd"/>
      <w:r w:rsidRPr="00586F5A">
        <w:rPr>
          <w:rFonts w:eastAsia="Times New Roman" w:cstheme="minorHAnsi"/>
          <w:color w:val="212529"/>
          <w:sz w:val="28"/>
          <w:szCs w:val="28"/>
        </w:rPr>
        <w:t xml:space="preserve"> Considerând înscrierea abuzivă și nelegală, reclamantul </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arătat că la data de 15.09.2026 a formulat o cerere de rectificare a Registrului, înregistrată la sediul Inspectoratului de Poliție ######## Constanța sub nr. 511939, prin care a solicitat scoaterea </w:t>
      </w:r>
      <w:proofErr w:type="gramStart"/>
      <w:r w:rsidRPr="00586F5A">
        <w:rPr>
          <w:rFonts w:eastAsia="Times New Roman" w:cstheme="minorHAnsi"/>
          <w:color w:val="212529"/>
          <w:sz w:val="28"/>
          <w:szCs w:val="28"/>
        </w:rPr>
        <w:t>sa</w:t>
      </w:r>
      <w:proofErr w:type="gramEnd"/>
      <w:r w:rsidRPr="00586F5A">
        <w:rPr>
          <w:rFonts w:eastAsia="Times New Roman" w:cstheme="minorHAnsi"/>
          <w:color w:val="212529"/>
          <w:sz w:val="28"/>
          <w:szCs w:val="28"/>
        </w:rPr>
        <w:t xml:space="preserve"> din evidențele acestuia, însă cererea a fost respinsă prin adresa nr. 524493 din data de 22.09.2026. Urmare respingerii cererii de către pârât, a precizat că a înregistrat pe rolul Judecătoriei Constanța o acțiune prin care a contestat răspunsul primit și a solicitat obligarea pârâtului la rectificarea Registrului național automatizat cu privire la persoanele care au comis infracțiuni din sfera traficului de droguri prevăzut de Legea nr. </w:t>
      </w:r>
      <w:proofErr w:type="gramStart"/>
      <w:r w:rsidRPr="00586F5A">
        <w:rPr>
          <w:rFonts w:eastAsia="Times New Roman" w:cstheme="minorHAnsi"/>
          <w:color w:val="212529"/>
          <w:sz w:val="28"/>
          <w:szCs w:val="28"/>
        </w:rPr>
        <w:t>61/2024, în sensul radierii tuturor datelor sale din evidențele acestuia, cauza fiind înregistrată sub numărul #####/212/2026.</w:t>
      </w:r>
      <w:proofErr w:type="gramEnd"/>
      <w:r w:rsidRPr="00586F5A">
        <w:rPr>
          <w:rFonts w:eastAsia="Times New Roman" w:cstheme="minorHAnsi"/>
          <w:color w:val="212529"/>
          <w:sz w:val="28"/>
          <w:szCs w:val="28"/>
        </w:rPr>
        <w:t xml:space="preserve"> În continuare, s-a arătat că </w:t>
      </w:r>
      <w:r w:rsidRPr="00586F5A">
        <w:rPr>
          <w:rFonts w:eastAsia="Times New Roman" w:cstheme="minorHAnsi"/>
          <w:b/>
          <w:color w:val="212529"/>
          <w:sz w:val="28"/>
          <w:szCs w:val="28"/>
        </w:rPr>
        <w:t>Registrul automatizat cu privire la persoanele care au comis infracțiuni din sfera traficului de droguri</w:t>
      </w:r>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este</w:t>
      </w:r>
      <w:proofErr w:type="gramEnd"/>
      <w:r w:rsidRPr="00586F5A">
        <w:rPr>
          <w:rFonts w:eastAsia="Times New Roman" w:cstheme="minorHAnsi"/>
          <w:color w:val="212529"/>
          <w:sz w:val="28"/>
          <w:szCs w:val="28"/>
        </w:rPr>
        <w:t xml:space="preserve"> reglementat de dispozițiile Legii nr. 61/2024, care </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intrat în vigoare la data de 29.04.2024, iar Registrul a devenit operațional de la data de 01.06.2025. Astfel, conform art. </w:t>
      </w:r>
      <w:proofErr w:type="gramStart"/>
      <w:r w:rsidRPr="00586F5A">
        <w:rPr>
          <w:rFonts w:eastAsia="Times New Roman" w:cstheme="minorHAnsi"/>
          <w:color w:val="212529"/>
          <w:sz w:val="28"/>
          <w:szCs w:val="28"/>
        </w:rPr>
        <w:t>23 alin.</w:t>
      </w:r>
      <w:proofErr w:type="gramEnd"/>
      <w:r w:rsidRPr="00586F5A">
        <w:rPr>
          <w:rFonts w:eastAsia="Times New Roman" w:cstheme="minorHAnsi"/>
          <w:color w:val="212529"/>
          <w:sz w:val="28"/>
          <w:szCs w:val="28"/>
        </w:rPr>
        <w:t xml:space="preserve"> (1) </w:t>
      </w:r>
      <w:proofErr w:type="gramStart"/>
      <w:r w:rsidRPr="00586F5A">
        <w:rPr>
          <w:rFonts w:eastAsia="Times New Roman" w:cstheme="minorHAnsi"/>
          <w:color w:val="212529"/>
          <w:sz w:val="28"/>
          <w:szCs w:val="28"/>
        </w:rPr>
        <w:t>din</w:t>
      </w:r>
      <w:proofErr w:type="gramEnd"/>
      <w:r w:rsidRPr="00586F5A">
        <w:rPr>
          <w:rFonts w:eastAsia="Times New Roman" w:cstheme="minorHAnsi"/>
          <w:color w:val="212529"/>
          <w:sz w:val="28"/>
          <w:szCs w:val="28"/>
        </w:rPr>
        <w:t xml:space="preserve"> Legea nr. </w:t>
      </w:r>
      <w:proofErr w:type="gramStart"/>
      <w:r w:rsidRPr="00586F5A">
        <w:rPr>
          <w:rFonts w:eastAsia="Times New Roman" w:cstheme="minorHAnsi"/>
          <w:color w:val="212529"/>
          <w:sz w:val="28"/>
          <w:szCs w:val="28"/>
        </w:rPr>
        <w:t>61/2024, după operaționalizarea Registrului, toate persoanele aflate în evidențele cazierului judiciar privind săvârșirea infracțiunilor prevăzute la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1 alin.</w:t>
      </w:r>
      <w:proofErr w:type="gramEnd"/>
      <w:r w:rsidRPr="00586F5A">
        <w:rPr>
          <w:rFonts w:eastAsia="Times New Roman" w:cstheme="minorHAnsi"/>
          <w:color w:val="212529"/>
          <w:sz w:val="28"/>
          <w:szCs w:val="28"/>
        </w:rPr>
        <w:t xml:space="preserve"> (2) și care îndeplinesc cerințele prevăzute de prezenta lege se înscriu și în Registru, urmând a le fi aplicate prevederile prezentei legi. </w:t>
      </w:r>
      <w:proofErr w:type="gramStart"/>
      <w:r w:rsidRPr="00586F5A">
        <w:rPr>
          <w:rFonts w:eastAsia="Times New Roman" w:cstheme="minorHAnsi"/>
          <w:color w:val="212529"/>
          <w:sz w:val="28"/>
          <w:szCs w:val="28"/>
        </w:rPr>
        <w:t>De asemenea, potrivit art.</w:t>
      </w:r>
      <w:proofErr w:type="gramEnd"/>
      <w:r w:rsidRPr="00586F5A">
        <w:rPr>
          <w:rFonts w:eastAsia="Times New Roman" w:cstheme="minorHAnsi"/>
          <w:color w:val="212529"/>
          <w:sz w:val="28"/>
          <w:szCs w:val="28"/>
        </w:rPr>
        <w:t xml:space="preserve"> 9 din Legea nr. </w:t>
      </w:r>
      <w:proofErr w:type="gramStart"/>
      <w:r w:rsidRPr="00586F5A">
        <w:rPr>
          <w:rFonts w:eastAsia="Times New Roman" w:cstheme="minorHAnsi"/>
          <w:color w:val="212529"/>
          <w:sz w:val="28"/>
          <w:szCs w:val="28"/>
        </w:rPr>
        <w:t>61/2024, înregistrarea în Registru se face automat, prin preluarea în acest sistem de evidență a datelor cu caracter personal și a datelor judiciare introduse în evidențele cazierului judiciar privind persoanele fizice prevăzute la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2 alin.</w:t>
      </w:r>
      <w:proofErr w:type="gramEnd"/>
      <w:r w:rsidRPr="00586F5A">
        <w:rPr>
          <w:rFonts w:eastAsia="Times New Roman" w:cstheme="minorHAnsi"/>
          <w:color w:val="212529"/>
          <w:sz w:val="28"/>
          <w:szCs w:val="28"/>
        </w:rPr>
        <w:t xml:space="preserve"> (1) </w:t>
      </w:r>
      <w:proofErr w:type="gramStart"/>
      <w:r w:rsidRPr="00586F5A">
        <w:rPr>
          <w:rFonts w:eastAsia="Times New Roman" w:cstheme="minorHAnsi"/>
          <w:color w:val="212529"/>
          <w:sz w:val="28"/>
          <w:szCs w:val="28"/>
        </w:rPr>
        <w:t>lit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a) și b), cu excepția informațiilor prevăzute la art.</w:t>
      </w:r>
      <w:proofErr w:type="gramEnd"/>
      <w:r w:rsidRPr="00586F5A">
        <w:rPr>
          <w:rFonts w:eastAsia="Times New Roman" w:cstheme="minorHAnsi"/>
          <w:color w:val="212529"/>
          <w:sz w:val="28"/>
          <w:szCs w:val="28"/>
        </w:rPr>
        <w:t xml:space="preserve"> 11 din Legea nr. </w:t>
      </w:r>
      <w:proofErr w:type="gramStart"/>
      <w:r w:rsidRPr="00586F5A">
        <w:rPr>
          <w:rFonts w:eastAsia="Times New Roman" w:cstheme="minorHAnsi"/>
          <w:color w:val="212529"/>
          <w:sz w:val="28"/>
          <w:szCs w:val="28"/>
        </w:rPr>
        <w:t>290/2004 republicată, cu modificările și completările ulterioare.</w:t>
      </w:r>
      <w:proofErr w:type="gramEnd"/>
      <w:r w:rsidRPr="00586F5A">
        <w:rPr>
          <w:rFonts w:eastAsia="Times New Roman" w:cstheme="minorHAnsi"/>
          <w:color w:val="212529"/>
          <w:sz w:val="28"/>
          <w:szCs w:val="28"/>
        </w:rPr>
        <w:t xml:space="preserve"> A susținut că, conform prevederilor legale enunțate, înscrierea unei persoane în evidențele cazierului judiciar la momentul operaționalizării Registrului, respectiv la data de 01.06.2025, </w:t>
      </w:r>
      <w:proofErr w:type="gramStart"/>
      <w:r w:rsidRPr="00586F5A">
        <w:rPr>
          <w:rFonts w:eastAsia="Times New Roman" w:cstheme="minorHAnsi"/>
          <w:color w:val="212529"/>
          <w:sz w:val="28"/>
          <w:szCs w:val="28"/>
        </w:rPr>
        <w:t>va</w:t>
      </w:r>
      <w:proofErr w:type="gramEnd"/>
      <w:r w:rsidRPr="00586F5A">
        <w:rPr>
          <w:rFonts w:eastAsia="Times New Roman" w:cstheme="minorHAnsi"/>
          <w:color w:val="212529"/>
          <w:sz w:val="28"/>
          <w:szCs w:val="28"/>
        </w:rPr>
        <w:t xml:space="preserve"> cauza înscrierea automată a persoanei respective în acest Registru. A mai precizat că, în măsura în care o persoană nu mai </w:t>
      </w:r>
      <w:proofErr w:type="gramStart"/>
      <w:r w:rsidRPr="00586F5A">
        <w:rPr>
          <w:rFonts w:eastAsia="Times New Roman" w:cstheme="minorHAnsi"/>
          <w:color w:val="212529"/>
          <w:sz w:val="28"/>
          <w:szCs w:val="28"/>
        </w:rPr>
        <w:t>este</w:t>
      </w:r>
      <w:proofErr w:type="gramEnd"/>
      <w:r w:rsidRPr="00586F5A">
        <w:rPr>
          <w:rFonts w:eastAsia="Times New Roman" w:cstheme="minorHAnsi"/>
          <w:color w:val="212529"/>
          <w:sz w:val="28"/>
          <w:szCs w:val="28"/>
        </w:rPr>
        <w:t xml:space="preserve"> înscrisă în evidențele cazierului judiciar, aceasta nu va fi înscrisă automat în Registrul național automatizat cu privire la persoanele care au comis infracțiuni </w:t>
      </w:r>
      <w:r w:rsidRPr="00586F5A">
        <w:rPr>
          <w:rFonts w:eastAsia="Times New Roman" w:cstheme="minorHAnsi"/>
          <w:color w:val="212529"/>
          <w:sz w:val="28"/>
          <w:szCs w:val="28"/>
        </w:rPr>
        <w:lastRenderedPageBreak/>
        <w:t xml:space="preserve">din sfera traficului de droguri. </w:t>
      </w:r>
      <w:proofErr w:type="gramStart"/>
      <w:r w:rsidRPr="00586F5A">
        <w:rPr>
          <w:rFonts w:eastAsia="Times New Roman" w:cstheme="minorHAnsi"/>
          <w:color w:val="212529"/>
          <w:sz w:val="28"/>
          <w:szCs w:val="28"/>
        </w:rPr>
        <w:t>Reclamantul a relatat faptul că prin sentința penală nr.</w:t>
      </w:r>
      <w:proofErr w:type="gramEnd"/>
      <w:r w:rsidRPr="00586F5A">
        <w:rPr>
          <w:rFonts w:eastAsia="Times New Roman" w:cstheme="minorHAnsi"/>
          <w:color w:val="212529"/>
          <w:sz w:val="28"/>
          <w:szCs w:val="28"/>
        </w:rPr>
        <w:t xml:space="preserve"> ### </w:t>
      </w:r>
      <w:proofErr w:type="gramStart"/>
      <w:r w:rsidRPr="00586F5A">
        <w:rPr>
          <w:rFonts w:eastAsia="Times New Roman" w:cstheme="minorHAnsi"/>
          <w:color w:val="212529"/>
          <w:sz w:val="28"/>
          <w:szCs w:val="28"/>
        </w:rPr>
        <w:t>din</w:t>
      </w:r>
      <w:proofErr w:type="gramEnd"/>
      <w:r w:rsidRPr="00586F5A">
        <w:rPr>
          <w:rFonts w:eastAsia="Times New Roman" w:cstheme="minorHAnsi"/>
          <w:color w:val="212529"/>
          <w:sz w:val="28"/>
          <w:szCs w:val="28"/>
        </w:rPr>
        <w:t xml:space="preserve"> data de 06.07.2010, pronunțată în dosarul nr. ####/118/2010 de către Tribunalul Constanța, a fost condamnat la 1 </w:t>
      </w:r>
      <w:proofErr w:type="gramStart"/>
      <w:r w:rsidRPr="00586F5A">
        <w:rPr>
          <w:rFonts w:eastAsia="Times New Roman" w:cstheme="minorHAnsi"/>
          <w:color w:val="212529"/>
          <w:sz w:val="28"/>
          <w:szCs w:val="28"/>
        </w:rPr>
        <w:t>an</w:t>
      </w:r>
      <w:proofErr w:type="gramEnd"/>
      <w:r w:rsidRPr="00586F5A">
        <w:rPr>
          <w:rFonts w:eastAsia="Times New Roman" w:cstheme="minorHAnsi"/>
          <w:color w:val="212529"/>
          <w:sz w:val="28"/>
          <w:szCs w:val="28"/>
        </w:rPr>
        <w:t xml:space="preserve"> de închisoare cu suspendarea executării pedepsei sub supraveghere pe durata unui termen de încercare de 3 ani pentru infracțiunea de trafic de droguri de risc prevăzută de art. </w:t>
      </w:r>
      <w:proofErr w:type="gramStart"/>
      <w:r w:rsidRPr="00586F5A">
        <w:rPr>
          <w:rFonts w:eastAsia="Times New Roman" w:cstheme="minorHAnsi"/>
          <w:color w:val="212529"/>
          <w:sz w:val="28"/>
          <w:szCs w:val="28"/>
        </w:rPr>
        <w:t>2 alin.</w:t>
      </w:r>
      <w:proofErr w:type="gramEnd"/>
      <w:r w:rsidRPr="00586F5A">
        <w:rPr>
          <w:rFonts w:eastAsia="Times New Roman" w:cstheme="minorHAnsi"/>
          <w:color w:val="212529"/>
          <w:sz w:val="28"/>
          <w:szCs w:val="28"/>
        </w:rPr>
        <w:t xml:space="preserve"> (1) </w:t>
      </w:r>
      <w:proofErr w:type="gramStart"/>
      <w:r w:rsidRPr="00586F5A">
        <w:rPr>
          <w:rFonts w:eastAsia="Times New Roman" w:cstheme="minorHAnsi"/>
          <w:color w:val="212529"/>
          <w:sz w:val="28"/>
          <w:szCs w:val="28"/>
        </w:rPr>
        <w:t>din</w:t>
      </w:r>
      <w:proofErr w:type="gramEnd"/>
      <w:r w:rsidRPr="00586F5A">
        <w:rPr>
          <w:rFonts w:eastAsia="Times New Roman" w:cstheme="minorHAnsi"/>
          <w:color w:val="212529"/>
          <w:sz w:val="28"/>
          <w:szCs w:val="28"/>
        </w:rPr>
        <w:t xml:space="preserve"> Legea nr. </w:t>
      </w:r>
      <w:proofErr w:type="gramStart"/>
      <w:r w:rsidRPr="00586F5A">
        <w:rPr>
          <w:rFonts w:eastAsia="Times New Roman" w:cstheme="minorHAnsi"/>
          <w:color w:val="212529"/>
          <w:sz w:val="28"/>
          <w:szCs w:val="28"/>
        </w:rPr>
        <w:t>143/2000, hotărârea fiind menținută prin decizia penală nr.</w:t>
      </w:r>
      <w:proofErr w:type="gramEnd"/>
      <w:r w:rsidRPr="00586F5A">
        <w:rPr>
          <w:rFonts w:eastAsia="Times New Roman" w:cstheme="minorHAnsi"/>
          <w:color w:val="212529"/>
          <w:sz w:val="28"/>
          <w:szCs w:val="28"/>
        </w:rPr>
        <w:t xml:space="preserve"> ##/MP/24.09.2010 a Curții de Apel Constanța, prin care s-a respins ca nefondat apelul, rămânând definitivă prin nerecurare la data de 06.10.2010. În baza condamnării, reclamantul a fost înscris în cazierul judiciar, iar la data de 06.10.2016 </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intervenit reabilitarea de drept, care a fost operată imediat în cazierul judiciar. Astfel, a invocat faptul că la data operaționalizării Registrului, 01.06.2025, nu mai figura în evidențele cazierului judiciar cu nicio condamnare, întrucât, în privința condamnării pronunțate în anul 2010, a intervenit reabilitarea de drept, fiind radiat din cazierul judiciar, ceea ce face ca înscrierea în Registru să fie abuzivă și nelegală. În acest sens, a menționat că anexează </w:t>
      </w:r>
      <w:proofErr w:type="gramStart"/>
      <w:r w:rsidRPr="00586F5A">
        <w:rPr>
          <w:rFonts w:eastAsia="Times New Roman" w:cstheme="minorHAnsi"/>
          <w:color w:val="212529"/>
          <w:sz w:val="28"/>
          <w:szCs w:val="28"/>
        </w:rPr>
        <w:t>un</w:t>
      </w:r>
      <w:proofErr w:type="gramEnd"/>
      <w:r w:rsidRPr="00586F5A">
        <w:rPr>
          <w:rFonts w:eastAsia="Times New Roman" w:cstheme="minorHAnsi"/>
          <w:color w:val="212529"/>
          <w:sz w:val="28"/>
          <w:szCs w:val="28"/>
        </w:rPr>
        <w:t xml:space="preserve"> cazier judiciar obținut la data de 02.02.2024, anterior înscrierii în Registru, din care reiese faptul că nu figura înscris cu fapte. ##### </w:t>
      </w:r>
      <w:proofErr w:type="gramStart"/>
      <w:r w:rsidRPr="00586F5A">
        <w:rPr>
          <w:rFonts w:eastAsia="Times New Roman" w:cstheme="minorHAnsi"/>
          <w:color w:val="212529"/>
          <w:sz w:val="28"/>
          <w:szCs w:val="28"/>
        </w:rPr>
        <w:t>în</w:t>
      </w:r>
      <w:proofErr w:type="gramEnd"/>
      <w:r w:rsidRPr="00586F5A">
        <w:rPr>
          <w:rFonts w:eastAsia="Times New Roman" w:cstheme="minorHAnsi"/>
          <w:color w:val="212529"/>
          <w:sz w:val="28"/>
          <w:szCs w:val="28"/>
        </w:rPr>
        <w:t xml:space="preserve"> vedere că reabilitarea șterge toate decăderile, interdicțiile și incapacitățile care rezultă din condamnare, conform art. 169 din Codul Penal, a susținut că menținerea datelor sale în acest registru special creat în anul 2024 </w:t>
      </w:r>
      <w:proofErr w:type="gramStart"/>
      <w:r w:rsidRPr="00586F5A">
        <w:rPr>
          <w:rFonts w:eastAsia="Times New Roman" w:cstheme="minorHAnsi"/>
          <w:color w:val="212529"/>
          <w:sz w:val="28"/>
          <w:szCs w:val="28"/>
        </w:rPr>
        <w:t>este</w:t>
      </w:r>
      <w:proofErr w:type="gramEnd"/>
      <w:r w:rsidRPr="00586F5A">
        <w:rPr>
          <w:rFonts w:eastAsia="Times New Roman" w:cstheme="minorHAnsi"/>
          <w:color w:val="212529"/>
          <w:sz w:val="28"/>
          <w:szCs w:val="28"/>
        </w:rPr>
        <w:t xml:space="preserve"> nelegală și contravine scopului legii, afectându-i dreptul la viață privată și integrare socială. Totodată, reclamantul a precizat că, cu ocazia prezentării la Postul de poliție #######, i s-</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adus la cunoștință faptul că, potrivit art. </w:t>
      </w:r>
      <w:proofErr w:type="gramStart"/>
      <w:r w:rsidRPr="00586F5A">
        <w:rPr>
          <w:rFonts w:eastAsia="Times New Roman" w:cstheme="minorHAnsi"/>
          <w:color w:val="212529"/>
          <w:sz w:val="28"/>
          <w:szCs w:val="28"/>
        </w:rPr>
        <w:t>12 alin.</w:t>
      </w:r>
      <w:proofErr w:type="gramEnd"/>
      <w:r w:rsidRPr="00586F5A">
        <w:rPr>
          <w:rFonts w:eastAsia="Times New Roman" w:cstheme="minorHAnsi"/>
          <w:color w:val="212529"/>
          <w:sz w:val="28"/>
          <w:szCs w:val="28"/>
        </w:rPr>
        <w:t xml:space="preserve"> (1) din Legea 61/2024, pe perioada înscrierii în Registru, este obligat să se prezinte periodic la organele de poliție, dar nu mai târziu de o dată la 3 luni, pentru a comunica informații relevante referitoare la profesia, meseria sau activitatea desfășurată, mijloacele de existență, persoanele cu care locuiește sau cu care a intrat în contact în mod direct și sistematic, unitățile de învățământ, taberele școlare, cluburile, festivalurile sau orice loc frecventat în mod preponderent, adresa de domiciliu și modalitatea de comunicare cu organele de poliție. De asemenea, </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arătat că, potrivit art. </w:t>
      </w:r>
      <w:proofErr w:type="gramStart"/>
      <w:r w:rsidRPr="00586F5A">
        <w:rPr>
          <w:rFonts w:eastAsia="Times New Roman" w:cstheme="minorHAnsi"/>
          <w:color w:val="212529"/>
          <w:sz w:val="28"/>
          <w:szCs w:val="28"/>
        </w:rPr>
        <w:t>12 alin.</w:t>
      </w:r>
      <w:proofErr w:type="gramEnd"/>
      <w:r w:rsidRPr="00586F5A">
        <w:rPr>
          <w:rFonts w:eastAsia="Times New Roman" w:cstheme="minorHAnsi"/>
          <w:color w:val="212529"/>
          <w:sz w:val="28"/>
          <w:szCs w:val="28"/>
        </w:rPr>
        <w:t xml:space="preserve"> (3) </w:t>
      </w:r>
      <w:proofErr w:type="gramStart"/>
      <w:r w:rsidRPr="00586F5A">
        <w:rPr>
          <w:rFonts w:eastAsia="Times New Roman" w:cstheme="minorHAnsi"/>
          <w:color w:val="212529"/>
          <w:sz w:val="28"/>
          <w:szCs w:val="28"/>
        </w:rPr>
        <w:t>din</w:t>
      </w:r>
      <w:proofErr w:type="gramEnd"/>
      <w:r w:rsidRPr="00586F5A">
        <w:rPr>
          <w:rFonts w:eastAsia="Times New Roman" w:cstheme="minorHAnsi"/>
          <w:color w:val="212529"/>
          <w:sz w:val="28"/>
          <w:szCs w:val="28"/>
        </w:rPr>
        <w:t xml:space="preserve"> Legea nr. 61/2024, are obligația de a anunța în prealabil organul de poliție pe raza căruia locuiește în cazul intenției efectuării oricăror deplasări din localitatea de domiciliu mai lungi de 7 zile, inclusiv cu privire la localitatea de destinație, scopul deplasării, perioada de deplasare și mijlocul de transport folosit, precum și de a se prezenta la organul de poliție pe raza căruia își stabilește locuința pentru a comunica despre aceasta și a fi luat în evidență, în termen de cel mult 3 zile. A mai subliniat că aceste măsuri și restricții sunt specifice controlului judiciar, fără însă ca persoana vizată </w:t>
      </w:r>
      <w:proofErr w:type="gramStart"/>
      <w:r w:rsidRPr="00586F5A">
        <w:rPr>
          <w:rFonts w:eastAsia="Times New Roman" w:cstheme="minorHAnsi"/>
          <w:color w:val="212529"/>
          <w:sz w:val="28"/>
          <w:szCs w:val="28"/>
        </w:rPr>
        <w:lastRenderedPageBreak/>
        <w:t>să</w:t>
      </w:r>
      <w:proofErr w:type="gramEnd"/>
      <w:r w:rsidRPr="00586F5A">
        <w:rPr>
          <w:rFonts w:eastAsia="Times New Roman" w:cstheme="minorHAnsi"/>
          <w:color w:val="212529"/>
          <w:sz w:val="28"/>
          <w:szCs w:val="28"/>
        </w:rPr>
        <w:t xml:space="preserve"> le poată contesta după o anumită perioadă de timp sau să le supună analizei unei instanțe de judecată. </w:t>
      </w:r>
      <w:proofErr w:type="gramStart"/>
      <w:r w:rsidRPr="00586F5A">
        <w:rPr>
          <w:rFonts w:eastAsia="Times New Roman" w:cstheme="minorHAnsi"/>
          <w:color w:val="212529"/>
          <w:sz w:val="28"/>
          <w:szCs w:val="28"/>
        </w:rPr>
        <w:t>În acest sens, a solicitat constatarea faptului că sunt îndeplinite condițiile prevăzute de lege pentru emiterea ordonanței președințiale, respectiv aparența dreptului, caracterul provizoriu al măsurilor, urgența și neprejudecarea fondului.</w:t>
      </w:r>
      <w:proofErr w:type="gramEnd"/>
      <w:r w:rsidRPr="00586F5A">
        <w:rPr>
          <w:rFonts w:eastAsia="Times New Roman" w:cstheme="minorHAnsi"/>
          <w:color w:val="212529"/>
          <w:sz w:val="28"/>
          <w:szCs w:val="28"/>
        </w:rPr>
        <w:t xml:space="preserve"> În ceea </w:t>
      </w:r>
      <w:proofErr w:type="gramStart"/>
      <w:r w:rsidRPr="00586F5A">
        <w:rPr>
          <w:rFonts w:eastAsia="Times New Roman" w:cstheme="minorHAnsi"/>
          <w:color w:val="212529"/>
          <w:sz w:val="28"/>
          <w:szCs w:val="28"/>
        </w:rPr>
        <w:t>ce</w:t>
      </w:r>
      <w:proofErr w:type="gramEnd"/>
      <w:r w:rsidRPr="00586F5A">
        <w:rPr>
          <w:rFonts w:eastAsia="Times New Roman" w:cstheme="minorHAnsi"/>
          <w:color w:val="212529"/>
          <w:sz w:val="28"/>
          <w:szCs w:val="28"/>
        </w:rPr>
        <w:t xml:space="preserve"> privește condiția aparenței dreptului, reclamantul a invocat faptul că aceasta este îndeplinită deoarece la momentul înscrierii în Registru, respectiv 23.05.2025, nu figura cu mențiuni în cazierul judiciar, nefiind îndeplinite condițiile prevăzute la art. 2 din Legea 61/2024. </w:t>
      </w:r>
      <w:proofErr w:type="gramStart"/>
      <w:r w:rsidRPr="00586F5A">
        <w:rPr>
          <w:rFonts w:eastAsia="Times New Roman" w:cstheme="minorHAnsi"/>
          <w:color w:val="212529"/>
          <w:sz w:val="28"/>
          <w:szCs w:val="28"/>
        </w:rPr>
        <w:t>În acest context, a precizat că la data apariției și publicării Legii nr.</w:t>
      </w:r>
      <w:proofErr w:type="gramEnd"/>
      <w:r w:rsidRPr="00586F5A">
        <w:rPr>
          <w:rFonts w:eastAsia="Times New Roman" w:cstheme="minorHAnsi"/>
          <w:color w:val="212529"/>
          <w:sz w:val="28"/>
          <w:szCs w:val="28"/>
        </w:rPr>
        <w:t xml:space="preserve"> 61/2024 în Monitorul Oficial la 26.03.2024, nu figura cu nicio mențiune în cazierul judiciar, ceea </w:t>
      </w:r>
      <w:proofErr w:type="gramStart"/>
      <w:r w:rsidRPr="00586F5A">
        <w:rPr>
          <w:rFonts w:eastAsia="Times New Roman" w:cstheme="minorHAnsi"/>
          <w:color w:val="212529"/>
          <w:sz w:val="28"/>
          <w:szCs w:val="28"/>
        </w:rPr>
        <w:t>ce</w:t>
      </w:r>
      <w:proofErr w:type="gramEnd"/>
      <w:r w:rsidRPr="00586F5A">
        <w:rPr>
          <w:rFonts w:eastAsia="Times New Roman" w:cstheme="minorHAnsi"/>
          <w:color w:val="212529"/>
          <w:sz w:val="28"/>
          <w:szCs w:val="28"/>
        </w:rPr>
        <w:t xml:space="preserve"> face nejustificată atât aplicarea legii asupra sa, cât și înscrierea în Registrul menționat. </w:t>
      </w:r>
      <w:proofErr w:type="gramStart"/>
      <w:r w:rsidRPr="00586F5A">
        <w:rPr>
          <w:rFonts w:eastAsia="Times New Roman" w:cstheme="minorHAnsi"/>
          <w:color w:val="212529"/>
          <w:sz w:val="28"/>
          <w:szCs w:val="28"/>
        </w:rPr>
        <w:t>Potrivit art.</w:t>
      </w:r>
      <w:proofErr w:type="gramEnd"/>
      <w:r w:rsidRPr="00586F5A">
        <w:rPr>
          <w:rFonts w:eastAsia="Times New Roman" w:cstheme="minorHAnsi"/>
          <w:color w:val="212529"/>
          <w:sz w:val="28"/>
          <w:szCs w:val="28"/>
        </w:rPr>
        <w:t xml:space="preserve"> 9 din Legea 61/2024, înregistrarea în Registru se face automat prin preluarea datelor din evidențele cazierului judiciar, astfel încât, atât timp cât reclamantul nu figura cu mențiuni în cazier, înregistrarea este nelegală, deoarece nu era posibil ca datele sale să fie preluate. Referitor la caracterul provizoriu al solicitării, a arătat că suspendarea obligațiilor impuse prin Legea 61/2024 ar avea loc doar până la soluționarea acțiunii de fond, prin care a solicitat radierea din registru și încetarea obligațiilor impuse. A mai susținut că </w:t>
      </w:r>
      <w:proofErr w:type="gramStart"/>
      <w:r w:rsidRPr="00586F5A">
        <w:rPr>
          <w:rFonts w:eastAsia="Times New Roman" w:cstheme="minorHAnsi"/>
          <w:color w:val="212529"/>
          <w:sz w:val="28"/>
          <w:szCs w:val="28"/>
        </w:rPr>
        <w:t>este</w:t>
      </w:r>
      <w:proofErr w:type="gramEnd"/>
      <w:r w:rsidRPr="00586F5A">
        <w:rPr>
          <w:rFonts w:eastAsia="Times New Roman" w:cstheme="minorHAnsi"/>
          <w:color w:val="212529"/>
          <w:sz w:val="28"/>
          <w:szCs w:val="28"/>
        </w:rPr>
        <w:t xml:space="preserve"> justificată urgența suspendării acestor obligații, dat fiind caracterul imediat, repetitiv și ireversibil al acestora, reprezentând o ingerință gravă în viața privată. A precizat că suspendarea </w:t>
      </w:r>
      <w:proofErr w:type="gramStart"/>
      <w:r w:rsidRPr="00586F5A">
        <w:rPr>
          <w:rFonts w:eastAsia="Times New Roman" w:cstheme="minorHAnsi"/>
          <w:color w:val="212529"/>
          <w:sz w:val="28"/>
          <w:szCs w:val="28"/>
        </w:rPr>
        <w:t>este</w:t>
      </w:r>
      <w:proofErr w:type="gramEnd"/>
      <w:r w:rsidRPr="00586F5A">
        <w:rPr>
          <w:rFonts w:eastAsia="Times New Roman" w:cstheme="minorHAnsi"/>
          <w:color w:val="212529"/>
          <w:sz w:val="28"/>
          <w:szCs w:val="28"/>
        </w:rPr>
        <w:t xml:space="preserve"> esențială pentru respectarea dreptului la viață privată și a principiului securității raporturilor juridice, deoarece obligațiile, odată executate, nu permit repunerea părților în situația anterioară. Astfel, suspendarea executării asigură </w:t>
      </w:r>
      <w:proofErr w:type="gramStart"/>
      <w:r w:rsidRPr="00586F5A">
        <w:rPr>
          <w:rFonts w:eastAsia="Times New Roman" w:cstheme="minorHAnsi"/>
          <w:color w:val="212529"/>
          <w:sz w:val="28"/>
          <w:szCs w:val="28"/>
        </w:rPr>
        <w:t>un</w:t>
      </w:r>
      <w:proofErr w:type="gramEnd"/>
      <w:r w:rsidRPr="00586F5A">
        <w:rPr>
          <w:rFonts w:eastAsia="Times New Roman" w:cstheme="minorHAnsi"/>
          <w:color w:val="212529"/>
          <w:sz w:val="28"/>
          <w:szCs w:val="28"/>
        </w:rPr>
        <w:t xml:space="preserve"> echilibru just între aplicarea prevederilor legale și protejarea vieții private, prevenind consecințe ireversibile. Suplimentar, reclamantul </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invocat faptul că prin înscrierea în acest Registru sunt încălcate drepturile garantate de art. 8 din Convenția Europeană a Drepturilor Omului, art. </w:t>
      </w:r>
      <w:proofErr w:type="gramStart"/>
      <w:r w:rsidRPr="00586F5A">
        <w:rPr>
          <w:rFonts w:eastAsia="Times New Roman" w:cstheme="minorHAnsi"/>
          <w:color w:val="212529"/>
          <w:sz w:val="28"/>
          <w:szCs w:val="28"/>
        </w:rPr>
        <w:t>20 și art.</w:t>
      </w:r>
      <w:proofErr w:type="gramEnd"/>
      <w:r w:rsidRPr="00586F5A">
        <w:rPr>
          <w:rFonts w:eastAsia="Times New Roman" w:cstheme="minorHAnsi"/>
          <w:color w:val="212529"/>
          <w:sz w:val="28"/>
          <w:szCs w:val="28"/>
        </w:rPr>
        <w:t xml:space="preserve"> 26 din Constituția României, art. </w:t>
      </w:r>
      <w:proofErr w:type="gramStart"/>
      <w:r w:rsidRPr="00586F5A">
        <w:rPr>
          <w:rFonts w:eastAsia="Times New Roman" w:cstheme="minorHAnsi"/>
          <w:color w:val="212529"/>
          <w:sz w:val="28"/>
          <w:szCs w:val="28"/>
        </w:rPr>
        <w:t>71 C. civ. și art.</w:t>
      </w:r>
      <w:proofErr w:type="gramEnd"/>
      <w:r w:rsidRPr="00586F5A">
        <w:rPr>
          <w:rFonts w:eastAsia="Times New Roman" w:cstheme="minorHAnsi"/>
          <w:color w:val="212529"/>
          <w:sz w:val="28"/>
          <w:szCs w:val="28"/>
        </w:rPr>
        <w:t xml:space="preserve"> 7 din ##### Drepturilor Fundamentale a Uniunii Europene. A mai arătat că impunerea unor măsuri, restricții sau obligații față de o persoană care nu figurează cu mențiuni în cazier </w:t>
      </w:r>
      <w:proofErr w:type="gramStart"/>
      <w:r w:rsidRPr="00586F5A">
        <w:rPr>
          <w:rFonts w:eastAsia="Times New Roman" w:cstheme="minorHAnsi"/>
          <w:color w:val="212529"/>
          <w:sz w:val="28"/>
          <w:szCs w:val="28"/>
        </w:rPr>
        <w:t>este</w:t>
      </w:r>
      <w:proofErr w:type="gramEnd"/>
      <w:r w:rsidRPr="00586F5A">
        <w:rPr>
          <w:rFonts w:eastAsia="Times New Roman" w:cstheme="minorHAnsi"/>
          <w:color w:val="212529"/>
          <w:sz w:val="28"/>
          <w:szCs w:val="28"/>
        </w:rPr>
        <w:t xml:space="preserve"> nelegală, deoarece Legea nr. </w:t>
      </w:r>
      <w:proofErr w:type="gramStart"/>
      <w:r w:rsidRPr="00586F5A">
        <w:rPr>
          <w:rFonts w:eastAsia="Times New Roman" w:cstheme="minorHAnsi"/>
          <w:color w:val="212529"/>
          <w:sz w:val="28"/>
          <w:szCs w:val="28"/>
        </w:rPr>
        <w:t>61/2024 prevede înscrierea persoanelor „condamnate”, iar o persoană fără mențiuni în cazier nu poate fi considerată ca având calitatea de persoană „condamnată”.</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De asemenea, a precizat că, potrivit art.</w:t>
      </w:r>
      <w:proofErr w:type="gramEnd"/>
      <w:r w:rsidRPr="00586F5A">
        <w:rPr>
          <w:rFonts w:eastAsia="Times New Roman" w:cstheme="minorHAnsi"/>
          <w:color w:val="212529"/>
          <w:sz w:val="28"/>
          <w:szCs w:val="28"/>
        </w:rPr>
        <w:t xml:space="preserve"> 169 Cod Penal, reabilitarea face să înceteze decăderile, interdicțiile și incapacitățile rezultate din condamnare, motiv pentru care înscrierea în Registru încalcă și principiul aplicării legii în timp, fiind nelegal să fie impuse restricții ulterior săvârșirii unor fapte penale. În opinia </w:t>
      </w:r>
      <w:proofErr w:type="gramStart"/>
      <w:r w:rsidRPr="00586F5A">
        <w:rPr>
          <w:rFonts w:eastAsia="Times New Roman" w:cstheme="minorHAnsi"/>
          <w:color w:val="212529"/>
          <w:sz w:val="28"/>
          <w:szCs w:val="28"/>
        </w:rPr>
        <w:t>sa</w:t>
      </w:r>
      <w:proofErr w:type="gramEnd"/>
      <w:r w:rsidRPr="00586F5A">
        <w:rPr>
          <w:rFonts w:eastAsia="Times New Roman" w:cstheme="minorHAnsi"/>
          <w:color w:val="212529"/>
          <w:sz w:val="28"/>
          <w:szCs w:val="28"/>
        </w:rPr>
        <w:t xml:space="preserve">, aceste argumente au fost </w:t>
      </w:r>
      <w:r w:rsidRPr="00586F5A">
        <w:rPr>
          <w:rFonts w:eastAsia="Times New Roman" w:cstheme="minorHAnsi"/>
          <w:color w:val="212529"/>
          <w:sz w:val="28"/>
          <w:szCs w:val="28"/>
        </w:rPr>
        <w:lastRenderedPageBreak/>
        <w:t xml:space="preserve">analizate și de către alte instanțe care au dispus admiterea unei cereri privind emiterea ordonanței președințiale, sens în care a depus hotărâri cu titlu de practică judiciară. A subliniat că situația actuală contravine principiului securității raporturilor juridice, consacrat de jurisprudența Curții Europene a Drepturilor Omului, potrivit căruia stabilitatea unei situații juridice definitiv rezolvate, precum cea a persoanei reabilitate, nu poate fi afectată ulterior prin acte normative care reactivează efectele unei condamnări. Analizând condițiile Legii 61/2024 și efectele reabilitării de drept, reclamantul a considerat că înscrierea </w:t>
      </w:r>
      <w:proofErr w:type="gramStart"/>
      <w:r w:rsidRPr="00586F5A">
        <w:rPr>
          <w:rFonts w:eastAsia="Times New Roman" w:cstheme="minorHAnsi"/>
          <w:color w:val="212529"/>
          <w:sz w:val="28"/>
          <w:szCs w:val="28"/>
        </w:rPr>
        <w:t>sa</w:t>
      </w:r>
      <w:proofErr w:type="gramEnd"/>
      <w:r w:rsidRPr="00586F5A">
        <w:rPr>
          <w:rFonts w:eastAsia="Times New Roman" w:cstheme="minorHAnsi"/>
          <w:color w:val="212529"/>
          <w:sz w:val="28"/>
          <w:szCs w:val="28"/>
        </w:rPr>
        <w:t xml:space="preserve"> în acest Registru nu trebuia realizată, nefiind justificată și nici legală. În final, a precizat că </w:t>
      </w:r>
      <w:proofErr w:type="gramStart"/>
      <w:r w:rsidRPr="00586F5A">
        <w:rPr>
          <w:rFonts w:eastAsia="Times New Roman" w:cstheme="minorHAnsi"/>
          <w:color w:val="212529"/>
          <w:sz w:val="28"/>
          <w:szCs w:val="28"/>
        </w:rPr>
        <w:t>este</w:t>
      </w:r>
      <w:proofErr w:type="gramEnd"/>
      <w:r w:rsidRPr="00586F5A">
        <w:rPr>
          <w:rFonts w:eastAsia="Times New Roman" w:cstheme="minorHAnsi"/>
          <w:color w:val="212529"/>
          <w:sz w:val="28"/>
          <w:szCs w:val="28"/>
        </w:rPr>
        <w:t xml:space="preserve"> îndeplinită și condiția neprejudicierii fondului, deoarece măsura dispusă nu soluționează litigiul pe fond, nefiind stabilită prin prezenta cerere legalitatea înscrierii în Registru. În drept, reclamantul </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invocat prevederile art. </w:t>
      </w:r>
      <w:proofErr w:type="gramStart"/>
      <w:r w:rsidRPr="00586F5A">
        <w:rPr>
          <w:rFonts w:eastAsia="Times New Roman" w:cstheme="minorHAnsi"/>
          <w:color w:val="212529"/>
          <w:sz w:val="28"/>
          <w:szCs w:val="28"/>
        </w:rPr>
        <w:t>997 C. proc. civ., ale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2 alin.</w:t>
      </w:r>
      <w:proofErr w:type="gramEnd"/>
      <w:r w:rsidRPr="00586F5A">
        <w:rPr>
          <w:rFonts w:eastAsia="Times New Roman" w:cstheme="minorHAnsi"/>
          <w:color w:val="212529"/>
          <w:sz w:val="28"/>
          <w:szCs w:val="28"/>
        </w:rPr>
        <w:t xml:space="preserve"> (1) </w:t>
      </w:r>
      <w:proofErr w:type="gramStart"/>
      <w:r w:rsidRPr="00586F5A">
        <w:rPr>
          <w:rFonts w:eastAsia="Times New Roman" w:cstheme="minorHAnsi"/>
          <w:color w:val="212529"/>
          <w:sz w:val="28"/>
          <w:szCs w:val="28"/>
        </w:rPr>
        <w:t>lit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art. </w:t>
      </w:r>
      <w:proofErr w:type="gramStart"/>
      <w:r w:rsidRPr="00586F5A">
        <w:rPr>
          <w:rFonts w:eastAsia="Times New Roman" w:cstheme="minorHAnsi"/>
          <w:color w:val="212529"/>
          <w:sz w:val="28"/>
          <w:szCs w:val="28"/>
        </w:rPr>
        <w:t>9,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12 și art.</w:t>
      </w:r>
      <w:proofErr w:type="gramEnd"/>
      <w:r w:rsidRPr="00586F5A">
        <w:rPr>
          <w:rFonts w:eastAsia="Times New Roman" w:cstheme="minorHAnsi"/>
          <w:color w:val="212529"/>
          <w:sz w:val="28"/>
          <w:szCs w:val="28"/>
        </w:rPr>
        <w:t xml:space="preserve"> 23 din Legea nr. </w:t>
      </w:r>
      <w:proofErr w:type="gramStart"/>
      <w:r w:rsidRPr="00586F5A">
        <w:rPr>
          <w:rFonts w:eastAsia="Times New Roman" w:cstheme="minorHAnsi"/>
          <w:color w:val="212529"/>
          <w:sz w:val="28"/>
          <w:szCs w:val="28"/>
        </w:rPr>
        <w:t>61/2024, precum și ale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15 alin.</w:t>
      </w:r>
      <w:proofErr w:type="gramEnd"/>
      <w:r w:rsidRPr="00586F5A">
        <w:rPr>
          <w:rFonts w:eastAsia="Times New Roman" w:cstheme="minorHAnsi"/>
          <w:color w:val="212529"/>
          <w:sz w:val="28"/>
          <w:szCs w:val="28"/>
        </w:rPr>
        <w:t xml:space="preserve"> (1) </w:t>
      </w:r>
      <w:proofErr w:type="gramStart"/>
      <w:r w:rsidRPr="00586F5A">
        <w:rPr>
          <w:rFonts w:eastAsia="Times New Roman" w:cstheme="minorHAnsi"/>
          <w:color w:val="212529"/>
          <w:sz w:val="28"/>
          <w:szCs w:val="28"/>
        </w:rPr>
        <w:t>lit</w:t>
      </w:r>
      <w:proofErr w:type="gramEnd"/>
      <w:r w:rsidRPr="00586F5A">
        <w:rPr>
          <w:rFonts w:eastAsia="Times New Roman" w:cstheme="minorHAnsi"/>
          <w:color w:val="212529"/>
          <w:sz w:val="28"/>
          <w:szCs w:val="28"/>
        </w:rPr>
        <w:t xml:space="preserve">. b) </w:t>
      </w:r>
      <w:proofErr w:type="gramStart"/>
      <w:r w:rsidRPr="00586F5A">
        <w:rPr>
          <w:rFonts w:eastAsia="Times New Roman" w:cstheme="minorHAnsi"/>
          <w:color w:val="212529"/>
          <w:sz w:val="28"/>
          <w:szCs w:val="28"/>
        </w:rPr>
        <w:t>din</w:t>
      </w:r>
      <w:proofErr w:type="gramEnd"/>
      <w:r w:rsidRPr="00586F5A">
        <w:rPr>
          <w:rFonts w:eastAsia="Times New Roman" w:cstheme="minorHAnsi"/>
          <w:color w:val="212529"/>
          <w:sz w:val="28"/>
          <w:szCs w:val="28"/>
        </w:rPr>
        <w:t xml:space="preserve"> Legea nr. </w:t>
      </w:r>
      <w:proofErr w:type="gramStart"/>
      <w:r w:rsidRPr="00586F5A">
        <w:rPr>
          <w:rFonts w:eastAsia="Times New Roman" w:cstheme="minorHAnsi"/>
          <w:color w:val="212529"/>
          <w:sz w:val="28"/>
          <w:szCs w:val="28"/>
        </w:rPr>
        <w:t>290/2004 privind cazierul judiciar.</w:t>
      </w:r>
      <w:proofErr w:type="gramEnd"/>
      <w:r w:rsidRPr="00586F5A">
        <w:rPr>
          <w:rFonts w:eastAsia="Times New Roman" w:cstheme="minorHAnsi"/>
          <w:color w:val="212529"/>
          <w:sz w:val="28"/>
          <w:szCs w:val="28"/>
        </w:rPr>
        <w:t xml:space="preserve"> În dovedire, reclamantul </w:t>
      </w:r>
      <w:proofErr w:type="gramStart"/>
      <w:r w:rsidRPr="00586F5A">
        <w:rPr>
          <w:rFonts w:eastAsia="Times New Roman" w:cstheme="minorHAnsi"/>
          <w:color w:val="212529"/>
          <w:sz w:val="28"/>
          <w:szCs w:val="28"/>
        </w:rPr>
        <w:t>a depus</w:t>
      </w:r>
      <w:proofErr w:type="gramEnd"/>
      <w:r w:rsidRPr="00586F5A">
        <w:rPr>
          <w:rFonts w:eastAsia="Times New Roman" w:cstheme="minorHAnsi"/>
          <w:color w:val="212529"/>
          <w:sz w:val="28"/>
          <w:szCs w:val="28"/>
        </w:rPr>
        <w:t xml:space="preserve"> ȋnscrisuri. Reclamantul </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achitat taxa judiciarǎ de timbru ȋn cuantum de 20 lei. Prin întâmpinarea din data de 16.10.2026, pârâtul Inspectoratul de Poliţie ######## Constanţa a solicitat respingerea cererii de chemare în judecată formulate pe calea ordonanței președințiale de către reclamantul #### ####-######, ca fiind inadmisibilǎ. În susținerea inadmisibilității cererii de ordonanță președințială, Inspectoratul de Poliție ######## Constanța a argumentat că reclamantul, #### ####-######, a solicitat suspendarea obligațiilor </w:t>
      </w:r>
      <w:proofErr w:type="gramStart"/>
      <w:r w:rsidRPr="00586F5A">
        <w:rPr>
          <w:rFonts w:eastAsia="Times New Roman" w:cstheme="minorHAnsi"/>
          <w:color w:val="212529"/>
          <w:sz w:val="28"/>
          <w:szCs w:val="28"/>
        </w:rPr>
        <w:t>ce</w:t>
      </w:r>
      <w:proofErr w:type="gramEnd"/>
      <w:r w:rsidRPr="00586F5A">
        <w:rPr>
          <w:rFonts w:eastAsia="Times New Roman" w:cstheme="minorHAnsi"/>
          <w:color w:val="212529"/>
          <w:sz w:val="28"/>
          <w:szCs w:val="28"/>
        </w:rPr>
        <w:t xml:space="preserve"> decurg din notificarea nr. 25/DEST/9154 din 23.05.2026, emisă în temeiul art. </w:t>
      </w:r>
      <w:proofErr w:type="gramStart"/>
      <w:r w:rsidRPr="00586F5A">
        <w:rPr>
          <w:rFonts w:eastAsia="Times New Roman" w:cstheme="minorHAnsi"/>
          <w:color w:val="212529"/>
          <w:sz w:val="28"/>
          <w:szCs w:val="28"/>
        </w:rPr>
        <w:t>11, alin.</w:t>
      </w:r>
      <w:proofErr w:type="gramEnd"/>
      <w:r w:rsidRPr="00586F5A">
        <w:rPr>
          <w:rFonts w:eastAsia="Times New Roman" w:cstheme="minorHAnsi"/>
          <w:color w:val="212529"/>
          <w:sz w:val="28"/>
          <w:szCs w:val="28"/>
        </w:rPr>
        <w:t xml:space="preserve"> 5 din Legea nr. </w:t>
      </w:r>
      <w:proofErr w:type="gramStart"/>
      <w:r w:rsidRPr="00586F5A">
        <w:rPr>
          <w:rFonts w:eastAsia="Times New Roman" w:cstheme="minorHAnsi"/>
          <w:color w:val="212529"/>
          <w:sz w:val="28"/>
          <w:szCs w:val="28"/>
        </w:rPr>
        <w:t>61/2024, până la soluționarea dosarului de fond înregistrat la Judecătoria Constanța sub nr.</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3603 #/212/2026.</w:t>
      </w:r>
      <w:proofErr w:type="gramEnd"/>
      <w:r w:rsidRPr="00586F5A">
        <w:rPr>
          <w:rFonts w:eastAsia="Times New Roman" w:cstheme="minorHAnsi"/>
          <w:color w:val="212529"/>
          <w:sz w:val="28"/>
          <w:szCs w:val="28"/>
        </w:rPr>
        <w:t xml:space="preserve"> Pârâtul a considerat că reclamantul nu are deschisă calea ordonanței președințiale pentru a solicita suspendarea aplicării unor obligații legale exprese, instituite prin Legea nr. </w:t>
      </w:r>
      <w:proofErr w:type="gramStart"/>
      <w:r w:rsidRPr="00586F5A">
        <w:rPr>
          <w:rFonts w:eastAsia="Times New Roman" w:cstheme="minorHAnsi"/>
          <w:color w:val="212529"/>
          <w:sz w:val="28"/>
          <w:szCs w:val="28"/>
        </w:rPr>
        <w:t>61/2024.</w:t>
      </w:r>
      <w:proofErr w:type="gramEnd"/>
      <w:r w:rsidRPr="00586F5A">
        <w:rPr>
          <w:rFonts w:eastAsia="Times New Roman" w:cstheme="minorHAnsi"/>
          <w:color w:val="212529"/>
          <w:sz w:val="28"/>
          <w:szCs w:val="28"/>
        </w:rPr>
        <w:t xml:space="preserve"> Întrucât obligațiile sunt instituite în sarcina reclamantului în mod direct de lege, pârâtul a susținut că o eventuală suspendare a acestora pe calea ordonanței președințiale n-ar putea fi oricum dispusă, deoarece o asemenea dezlegare dată în cadrul unui proces civil ar echivala cu suspendarea dispozițiilor Legii nr. 61/2024 în ceea </w:t>
      </w:r>
      <w:proofErr w:type="gramStart"/>
      <w:r w:rsidRPr="00586F5A">
        <w:rPr>
          <w:rFonts w:eastAsia="Times New Roman" w:cstheme="minorHAnsi"/>
          <w:color w:val="212529"/>
          <w:sz w:val="28"/>
          <w:szCs w:val="28"/>
        </w:rPr>
        <w:t>ce</w:t>
      </w:r>
      <w:proofErr w:type="gramEnd"/>
      <w:r w:rsidRPr="00586F5A">
        <w:rPr>
          <w:rFonts w:eastAsia="Times New Roman" w:cstheme="minorHAnsi"/>
          <w:color w:val="212529"/>
          <w:sz w:val="28"/>
          <w:szCs w:val="28"/>
        </w:rPr>
        <w:t xml:space="preserve"> îl privește pe reclamant, motiv pentru care cererea de emitere a ordonanței președințiale este inadmisibilă. Pârâtul a mai argumentat că instanța de judecată </w:t>
      </w:r>
      <w:proofErr w:type="gramStart"/>
      <w:r w:rsidRPr="00586F5A">
        <w:rPr>
          <w:rFonts w:eastAsia="Times New Roman" w:cstheme="minorHAnsi"/>
          <w:color w:val="212529"/>
          <w:sz w:val="28"/>
          <w:szCs w:val="28"/>
        </w:rPr>
        <w:t>este</w:t>
      </w:r>
      <w:proofErr w:type="gramEnd"/>
      <w:r w:rsidRPr="00586F5A">
        <w:rPr>
          <w:rFonts w:eastAsia="Times New Roman" w:cstheme="minorHAnsi"/>
          <w:color w:val="212529"/>
          <w:sz w:val="28"/>
          <w:szCs w:val="28"/>
        </w:rPr>
        <w:t xml:space="preserve"> chemată să suspende efectele unei norme legale, respectiv un act normativ adoptat de Parlament, fapt care excede competența sa în cadrul procedurii ordonanței președințiale. Mai mult, pârâtul </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apreciat că admiterea unei astfel de cereri ar presupune o analiză aprofundată a legalității, constituționalității și compatibilității dispozițiilor Legii nr. 61/2024 cu drepturile </w:t>
      </w:r>
      <w:r w:rsidRPr="00586F5A">
        <w:rPr>
          <w:rFonts w:eastAsia="Times New Roman" w:cstheme="minorHAnsi"/>
          <w:color w:val="212529"/>
          <w:sz w:val="28"/>
          <w:szCs w:val="28"/>
        </w:rPr>
        <w:lastRenderedPageBreak/>
        <w:t xml:space="preserve">invocate de reclamant, aspecte care implică examinarea fondului raportului juridic și depășesc limitele caracterului sumar al procedurii ordonanței președințiale. În consecință, întrucât reclamantul solicită, în realitate, suspendarea efectelor unui act normativ cu putere de lege, pârâtul a concluzionat că cererea formulată pe calea ordonanței președințiale </w:t>
      </w:r>
      <w:proofErr w:type="gramStart"/>
      <w:r w:rsidRPr="00586F5A">
        <w:rPr>
          <w:rFonts w:eastAsia="Times New Roman" w:cstheme="minorHAnsi"/>
          <w:color w:val="212529"/>
          <w:sz w:val="28"/>
          <w:szCs w:val="28"/>
        </w:rPr>
        <w:t>este</w:t>
      </w:r>
      <w:proofErr w:type="gramEnd"/>
      <w:r w:rsidRPr="00586F5A">
        <w:rPr>
          <w:rFonts w:eastAsia="Times New Roman" w:cstheme="minorHAnsi"/>
          <w:color w:val="212529"/>
          <w:sz w:val="28"/>
          <w:szCs w:val="28"/>
        </w:rPr>
        <w:t xml:space="preserve"> inadmisibilă, fapt pentru care se impune respingerea acesteia. Referitor la fondul cauzei, pârâtul a solicitat </w:t>
      </w:r>
      <w:proofErr w:type="gramStart"/>
      <w:r w:rsidRPr="00586F5A">
        <w:rPr>
          <w:rFonts w:eastAsia="Times New Roman" w:cstheme="minorHAnsi"/>
          <w:color w:val="212529"/>
          <w:sz w:val="28"/>
          <w:szCs w:val="28"/>
        </w:rPr>
        <w:t>să</w:t>
      </w:r>
      <w:proofErr w:type="gramEnd"/>
      <w:r w:rsidRPr="00586F5A">
        <w:rPr>
          <w:rFonts w:eastAsia="Times New Roman" w:cstheme="minorHAnsi"/>
          <w:color w:val="212529"/>
          <w:sz w:val="28"/>
          <w:szCs w:val="28"/>
        </w:rPr>
        <w:t xml:space="preserve"> se constate că nu sunt îndeplinite cumulativ condițiile de admisibilitate ale unei astfel de cereri, invocând dispozițiile art. 997 C. proc. civ., conform cărora instanța de judecată, stabilind că în favoarea reclamantului există aparența de drept, va putea să ordone măsuri provizorii în cazuri grabnice, pentru păstrarea unui drept care s-ar păgubi prin întârziere, pentru prevenirea unei pagube iminente și care nu s-ar putea repara, precum și pentru înlăturarea piedicilor ce s-ar ivi cu prilejul unei executări. A susținut că, în prezenta cauză, condiția aparenței dreptului în favoarea reclamantului nu este îndeplinită, întrucât un eventual prejudiciu pe care l-ar suferi acesta este o consecință ce decurge din aplicarea, în condiții de legalitate și temeinicie, a unor măsuri prevăzute de lege ca urmare a săvârșirii unei fapte încadrate penal de chiar cel care invocă apărarea legii „nemo auditur propriam stultidinem allegans”. În ceea ce privește condiția urgenței, pârâta a menționat că reclamantul susține că caracterul urgent al măsurii solicitate derivă din natura periodică și imperativă a obligațiilor corelative înscrierii, acestea constituind o ingerință semnificativă în dreptul la viață privată. Totuși, a precizat că din probele depuse nu reiese caracterul urgent al prezentei ordonanțe președințiale, prin urmare, nu este îndeplinită condiția urgenței, respectiv nu există dovezi că se impune măsura pentru preîntâmpinarea producerii unui prejudiciu ireparabil sau a unui prejudiciu serios, care s-ar produce prin întârzierea adoptării măsurii și că este un lucru absolut necesar, care nu suferă nicio întârziere. A mai arătat că, referitor la păstrarea unui drept care s-ar păgubi prin întârziere, în situația de față nu este cazul, fiind vorba despre niște mențiuni obligatorii efectuate în evidența specială, iar, până la soluționarea definitivă pe cale administrativă sau printr-o hotărâre judecătorească, actele întocmite în cauză cu ocazia înscrierii reclamantului în registru se bucură de prezumțiile de legalitate și temeinicie, prezumții ce pot fi înlăturate conform procedurilor prevăzute de către Codul de procedură civilă. În continuarea argumentării, s-a arătat că, în ceea </w:t>
      </w:r>
      <w:proofErr w:type="gramStart"/>
      <w:r w:rsidRPr="00586F5A">
        <w:rPr>
          <w:rFonts w:eastAsia="Times New Roman" w:cstheme="minorHAnsi"/>
          <w:color w:val="212529"/>
          <w:sz w:val="28"/>
          <w:szCs w:val="28"/>
        </w:rPr>
        <w:t>ce</w:t>
      </w:r>
      <w:proofErr w:type="gramEnd"/>
      <w:r w:rsidRPr="00586F5A">
        <w:rPr>
          <w:rFonts w:eastAsia="Times New Roman" w:cstheme="minorHAnsi"/>
          <w:color w:val="212529"/>
          <w:sz w:val="28"/>
          <w:szCs w:val="28"/>
        </w:rPr>
        <w:t xml:space="preserve"> privește înlăturarea piedicilor ce s-ar ivi cu prilejul unei executări, reclamantul nu a făcut dovada certă a riscului potențialului prejudiciu și nici nu a dovedit dispozițiile legale încălcate. Pârâta a învederat că iminența producerii unei pagube nu se prezumă, ci trebuie dovedită de persoana </w:t>
      </w:r>
      <w:r w:rsidRPr="00586F5A">
        <w:rPr>
          <w:rFonts w:eastAsia="Times New Roman" w:cstheme="minorHAnsi"/>
          <w:color w:val="212529"/>
          <w:sz w:val="28"/>
          <w:szCs w:val="28"/>
        </w:rPr>
        <w:lastRenderedPageBreak/>
        <w:t xml:space="preserve">lezată, iar îndeplinirea acestei condiții presupune administrarea de dovezi, fiind lipsite de relevanță simplele afirmații făcute de reclamant privind faptul că obligațiile determinate de înscrierea în Registru constituie o ingerință gravă în viața privată. </w:t>
      </w:r>
      <w:proofErr w:type="gramStart"/>
      <w:r w:rsidRPr="00586F5A">
        <w:rPr>
          <w:rFonts w:eastAsia="Times New Roman" w:cstheme="minorHAnsi"/>
          <w:color w:val="212529"/>
          <w:sz w:val="28"/>
          <w:szCs w:val="28"/>
        </w:rPr>
        <w:t>Potrivit acesteia, obligația de prezentare periodică la organele de poliție nu interzice libera circulație, ci o condiționează în mod rezonabil și proporțional, având în vedere scopul legitim al protejării societății.</w:t>
      </w:r>
      <w:proofErr w:type="gramEnd"/>
      <w:r w:rsidRPr="00586F5A">
        <w:rPr>
          <w:rFonts w:eastAsia="Times New Roman" w:cstheme="minorHAnsi"/>
          <w:color w:val="212529"/>
          <w:sz w:val="28"/>
          <w:szCs w:val="28"/>
        </w:rPr>
        <w:t xml:space="preserve"> A mai precizat că dificultățile din sfera vieții private nu pot prevala asupra interesului public privind siguranța comunității, întrucât faptele din trecut ale reclamantului pot răsfrânge asupra vieții private </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acestuia, fără a putea fi imputate societății. În ceea </w:t>
      </w:r>
      <w:proofErr w:type="gramStart"/>
      <w:r w:rsidRPr="00586F5A">
        <w:rPr>
          <w:rFonts w:eastAsia="Times New Roman" w:cstheme="minorHAnsi"/>
          <w:color w:val="212529"/>
          <w:sz w:val="28"/>
          <w:szCs w:val="28"/>
        </w:rPr>
        <w:t>ce</w:t>
      </w:r>
      <w:proofErr w:type="gramEnd"/>
      <w:r w:rsidRPr="00586F5A">
        <w:rPr>
          <w:rFonts w:eastAsia="Times New Roman" w:cstheme="minorHAnsi"/>
          <w:color w:val="212529"/>
          <w:sz w:val="28"/>
          <w:szCs w:val="28"/>
        </w:rPr>
        <w:t xml:space="preserve"> privește nesoluționarea fondului cauzei, pârâtul a menționat faptul că executarea obligațiilor instituite în sarcina reclamantului prin lege este strâns legată de înscrierea acestuia în Registru, motiv pentru care suspendarea executării acestor obligații legale nu poate fi analizată prin prisma motivelor expuse, deoarece ar conduce la cercetarea efectivă a fondului. </w:t>
      </w:r>
      <w:proofErr w:type="gramStart"/>
      <w:r w:rsidRPr="00586F5A">
        <w:rPr>
          <w:rFonts w:eastAsia="Times New Roman" w:cstheme="minorHAnsi"/>
          <w:color w:val="212529"/>
          <w:sz w:val="28"/>
          <w:szCs w:val="28"/>
        </w:rPr>
        <w:t>A mai subliniat că, deși prin prezenta ordonanță președințială reclamantul solicită suspendarea obligațiilor impuse de art.</w:t>
      </w:r>
      <w:proofErr w:type="gramEnd"/>
      <w:r w:rsidRPr="00586F5A">
        <w:rPr>
          <w:rFonts w:eastAsia="Times New Roman" w:cstheme="minorHAnsi"/>
          <w:color w:val="212529"/>
          <w:sz w:val="28"/>
          <w:szCs w:val="28"/>
        </w:rPr>
        <w:t xml:space="preserve"> 12 din Legea nr. 61/2024, instanța </w:t>
      </w:r>
      <w:proofErr w:type="gramStart"/>
      <w:r w:rsidRPr="00586F5A">
        <w:rPr>
          <w:rFonts w:eastAsia="Times New Roman" w:cstheme="minorHAnsi"/>
          <w:color w:val="212529"/>
          <w:sz w:val="28"/>
          <w:szCs w:val="28"/>
        </w:rPr>
        <w:t>va</w:t>
      </w:r>
      <w:proofErr w:type="gramEnd"/>
      <w:r w:rsidRPr="00586F5A">
        <w:rPr>
          <w:rFonts w:eastAsia="Times New Roman" w:cstheme="minorHAnsi"/>
          <w:color w:val="212529"/>
          <w:sz w:val="28"/>
          <w:szCs w:val="28"/>
        </w:rPr>
        <w:t xml:space="preserve"> fi nevoită să analizeze chiar temeinicia măsurii dispuse, deci fondul dreptului. În final, pârâtul a relatat situația judiciară a reclamantului, acesta figurând înscris în evidența Registrului național automatizat cu privire la persoanele care au comis infracțiuni din sfera traficului de droguri cu mențiunea condamnării la 1 an cf. art. 86^1 și ^2 CP, cu suspendarea executării pedepsei sub supraveghere pe </w:t>
      </w:r>
      <w:proofErr w:type="gramStart"/>
      <w:r w:rsidRPr="00586F5A">
        <w:rPr>
          <w:rFonts w:eastAsia="Times New Roman" w:cstheme="minorHAnsi"/>
          <w:color w:val="212529"/>
          <w:sz w:val="28"/>
          <w:szCs w:val="28"/>
        </w:rPr>
        <w:t>un</w:t>
      </w:r>
      <w:proofErr w:type="gramEnd"/>
      <w:r w:rsidRPr="00586F5A">
        <w:rPr>
          <w:rFonts w:eastAsia="Times New Roman" w:cstheme="minorHAnsi"/>
          <w:color w:val="212529"/>
          <w:sz w:val="28"/>
          <w:szCs w:val="28"/>
        </w:rPr>
        <w:t xml:space="preserve"> termen de încercare de 3 ani pentru săvârșirea faptei prevăzute de art. </w:t>
      </w:r>
      <w:proofErr w:type="gramStart"/>
      <w:r w:rsidRPr="00586F5A">
        <w:rPr>
          <w:rFonts w:eastAsia="Times New Roman" w:cstheme="minorHAnsi"/>
          <w:color w:val="212529"/>
          <w:sz w:val="28"/>
          <w:szCs w:val="28"/>
        </w:rPr>
        <w:t>2 alin.</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1 Lg. 143/2000, art.</w:t>
      </w:r>
      <w:proofErr w:type="gramEnd"/>
      <w:r w:rsidRPr="00586F5A">
        <w:rPr>
          <w:rFonts w:eastAsia="Times New Roman" w:cstheme="minorHAnsi"/>
          <w:color w:val="212529"/>
          <w:sz w:val="28"/>
          <w:szCs w:val="28"/>
        </w:rPr>
        <w:t xml:space="preserve"> 114 lit. d) Lg. 143/2000, art. </w:t>
      </w:r>
      <w:proofErr w:type="gramStart"/>
      <w:r w:rsidRPr="00586F5A">
        <w:rPr>
          <w:rFonts w:eastAsia="Times New Roman" w:cstheme="minorHAnsi"/>
          <w:color w:val="212529"/>
          <w:sz w:val="28"/>
          <w:szCs w:val="28"/>
        </w:rPr>
        <w:t>16 Lg. 143/2000,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74 alin.</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2 CP,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76 alin.</w:t>
      </w:r>
      <w:proofErr w:type="gramEnd"/>
      <w:r w:rsidRPr="00586F5A">
        <w:rPr>
          <w:rFonts w:eastAsia="Times New Roman" w:cstheme="minorHAnsi"/>
          <w:color w:val="212529"/>
          <w:sz w:val="28"/>
          <w:szCs w:val="28"/>
        </w:rPr>
        <w:t xml:space="preserve"> 1 lit. d) CP, art. </w:t>
      </w:r>
      <w:proofErr w:type="gramStart"/>
      <w:r w:rsidRPr="00586F5A">
        <w:rPr>
          <w:rFonts w:eastAsia="Times New Roman" w:cstheme="minorHAnsi"/>
          <w:color w:val="212529"/>
          <w:sz w:val="28"/>
          <w:szCs w:val="28"/>
        </w:rPr>
        <w:t>80 alin.</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2 CP, cu aplicarea pedepsei accesorii prevăzute de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71 CP,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64 alin.</w:t>
      </w:r>
      <w:proofErr w:type="gramEnd"/>
      <w:r w:rsidRPr="00586F5A">
        <w:rPr>
          <w:rFonts w:eastAsia="Times New Roman" w:cstheme="minorHAnsi"/>
          <w:color w:val="212529"/>
          <w:sz w:val="28"/>
          <w:szCs w:val="28"/>
        </w:rPr>
        <w:t xml:space="preserve"> 1 lit. </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teza II CP, art. </w:t>
      </w:r>
      <w:proofErr w:type="gramStart"/>
      <w:r w:rsidRPr="00586F5A">
        <w:rPr>
          <w:rFonts w:eastAsia="Times New Roman" w:cstheme="minorHAnsi"/>
          <w:color w:val="212529"/>
          <w:sz w:val="28"/>
          <w:szCs w:val="28"/>
        </w:rPr>
        <w:t>64 alin.</w:t>
      </w:r>
      <w:proofErr w:type="gramEnd"/>
      <w:r w:rsidRPr="00586F5A">
        <w:rPr>
          <w:rFonts w:eastAsia="Times New Roman" w:cstheme="minorHAnsi"/>
          <w:color w:val="212529"/>
          <w:sz w:val="28"/>
          <w:szCs w:val="28"/>
        </w:rPr>
        <w:t xml:space="preserve"> 1 lit. b) CP, dispusă prin S.P. nr. 227 din 06.07.2010, număr dosar ####/118/2010, Tribunalul Constanța, definitivă prin neapelare din 06.10.2010, fiind reabilitat de drept. Pârâtul </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expus faptul că, având în vedere natura infracțiunii săvârșite, în momentul operaționalizării Registrului național automatizat cu privire la persoanele care au comis infracțiuni din sfera traficului de droguri, reclamantul a fost înscris și în această evidență, în baza art. 9 din Legea nr. </w:t>
      </w:r>
      <w:proofErr w:type="gramStart"/>
      <w:r w:rsidRPr="00586F5A">
        <w:rPr>
          <w:rFonts w:eastAsia="Times New Roman" w:cstheme="minorHAnsi"/>
          <w:color w:val="212529"/>
          <w:sz w:val="28"/>
          <w:szCs w:val="28"/>
        </w:rPr>
        <w:t>61/2024 coroborat cu prevederile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23 alin.</w:t>
      </w:r>
      <w:proofErr w:type="gramEnd"/>
      <w:r w:rsidRPr="00586F5A">
        <w:rPr>
          <w:rFonts w:eastAsia="Times New Roman" w:cstheme="minorHAnsi"/>
          <w:color w:val="212529"/>
          <w:sz w:val="28"/>
          <w:szCs w:val="28"/>
        </w:rPr>
        <w:t xml:space="preserve"> (1). A concluzionat că, pentru ca instanța să poată analiza legalitatea înscrierii sau îndeplinirea condițiilor pentru ștergerea din evidența Registrului, instanța ar fi pusă în situația să prejudece fondul, motiv pentru care o asemenea analiză nu este posibilă pe calea ordonanței președințiale. În drept, pârâtul </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invocat următoarele prevederi: art. </w:t>
      </w:r>
      <w:proofErr w:type="gramStart"/>
      <w:r w:rsidRPr="00586F5A">
        <w:rPr>
          <w:rFonts w:eastAsia="Times New Roman" w:cstheme="minorHAnsi"/>
          <w:color w:val="212529"/>
          <w:sz w:val="28"/>
          <w:szCs w:val="28"/>
        </w:rPr>
        <w:t>205 și următoarele,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223 și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997 C. proc. civ.,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9,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11 alin.</w:t>
      </w:r>
      <w:proofErr w:type="gramEnd"/>
      <w:r w:rsidRPr="00586F5A">
        <w:rPr>
          <w:rFonts w:eastAsia="Times New Roman" w:cstheme="minorHAnsi"/>
          <w:color w:val="212529"/>
          <w:sz w:val="28"/>
          <w:szCs w:val="28"/>
        </w:rPr>
        <w:t xml:space="preserve"> (5) și art. 12 din Legea nr. </w:t>
      </w:r>
      <w:proofErr w:type="gramStart"/>
      <w:r w:rsidRPr="00586F5A">
        <w:rPr>
          <w:rFonts w:eastAsia="Times New Roman" w:cstheme="minorHAnsi"/>
          <w:color w:val="212529"/>
          <w:sz w:val="28"/>
          <w:szCs w:val="28"/>
        </w:rPr>
        <w:t>61/2024,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64 alin.</w:t>
      </w:r>
      <w:proofErr w:type="gramEnd"/>
      <w:r w:rsidRPr="00586F5A">
        <w:rPr>
          <w:rFonts w:eastAsia="Times New Roman" w:cstheme="minorHAnsi"/>
          <w:color w:val="212529"/>
          <w:sz w:val="28"/>
          <w:szCs w:val="28"/>
        </w:rPr>
        <w:t xml:space="preserve"> (1) </w:t>
      </w:r>
      <w:proofErr w:type="gramStart"/>
      <w:r w:rsidRPr="00586F5A">
        <w:rPr>
          <w:rFonts w:eastAsia="Times New Roman" w:cstheme="minorHAnsi"/>
          <w:color w:val="212529"/>
          <w:sz w:val="28"/>
          <w:szCs w:val="28"/>
        </w:rPr>
        <w:t>lit</w:t>
      </w:r>
      <w:proofErr w:type="gramEnd"/>
      <w:r w:rsidRPr="00586F5A">
        <w:rPr>
          <w:rFonts w:eastAsia="Times New Roman" w:cstheme="minorHAnsi"/>
          <w:color w:val="212529"/>
          <w:sz w:val="28"/>
          <w:szCs w:val="28"/>
        </w:rPr>
        <w:t xml:space="preserve">. a) </w:t>
      </w:r>
      <w:proofErr w:type="gramStart"/>
      <w:r w:rsidRPr="00586F5A">
        <w:rPr>
          <w:rFonts w:eastAsia="Times New Roman" w:cstheme="minorHAnsi"/>
          <w:color w:val="212529"/>
          <w:sz w:val="28"/>
          <w:szCs w:val="28"/>
        </w:rPr>
        <w:lastRenderedPageBreak/>
        <w:t>teza</w:t>
      </w:r>
      <w:proofErr w:type="gramEnd"/>
      <w:r w:rsidRPr="00586F5A">
        <w:rPr>
          <w:rFonts w:eastAsia="Times New Roman" w:cstheme="minorHAnsi"/>
          <w:color w:val="212529"/>
          <w:sz w:val="28"/>
          <w:szCs w:val="28"/>
        </w:rPr>
        <w:t xml:space="preserve"> II și lit. b), art. </w:t>
      </w:r>
      <w:proofErr w:type="gramStart"/>
      <w:r w:rsidRPr="00586F5A">
        <w:rPr>
          <w:rFonts w:eastAsia="Times New Roman" w:cstheme="minorHAnsi"/>
          <w:color w:val="212529"/>
          <w:sz w:val="28"/>
          <w:szCs w:val="28"/>
        </w:rPr>
        <w:t>71,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74 alin.</w:t>
      </w:r>
      <w:proofErr w:type="gramEnd"/>
      <w:r w:rsidRPr="00586F5A">
        <w:rPr>
          <w:rFonts w:eastAsia="Times New Roman" w:cstheme="minorHAnsi"/>
          <w:color w:val="212529"/>
          <w:sz w:val="28"/>
          <w:szCs w:val="28"/>
        </w:rPr>
        <w:t xml:space="preserve"> (2), art. </w:t>
      </w:r>
      <w:proofErr w:type="gramStart"/>
      <w:r w:rsidRPr="00586F5A">
        <w:rPr>
          <w:rFonts w:eastAsia="Times New Roman" w:cstheme="minorHAnsi"/>
          <w:color w:val="212529"/>
          <w:sz w:val="28"/>
          <w:szCs w:val="28"/>
        </w:rPr>
        <w:t>76 alin.</w:t>
      </w:r>
      <w:proofErr w:type="gramEnd"/>
      <w:r w:rsidRPr="00586F5A">
        <w:rPr>
          <w:rFonts w:eastAsia="Times New Roman" w:cstheme="minorHAnsi"/>
          <w:color w:val="212529"/>
          <w:sz w:val="28"/>
          <w:szCs w:val="28"/>
        </w:rPr>
        <w:t xml:space="preserve"> (1) </w:t>
      </w:r>
      <w:proofErr w:type="gramStart"/>
      <w:r w:rsidRPr="00586F5A">
        <w:rPr>
          <w:rFonts w:eastAsia="Times New Roman" w:cstheme="minorHAnsi"/>
          <w:color w:val="212529"/>
          <w:sz w:val="28"/>
          <w:szCs w:val="28"/>
        </w:rPr>
        <w:t>lit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d</w:t>
      </w:r>
      <w:proofErr w:type="gramEnd"/>
      <w:r w:rsidRPr="00586F5A">
        <w:rPr>
          <w:rFonts w:eastAsia="Times New Roman" w:cstheme="minorHAnsi"/>
          <w:color w:val="212529"/>
          <w:sz w:val="28"/>
          <w:szCs w:val="28"/>
        </w:rPr>
        <w:t xml:space="preserve">), art. </w:t>
      </w:r>
      <w:proofErr w:type="gramStart"/>
      <w:r w:rsidRPr="00586F5A">
        <w:rPr>
          <w:rFonts w:eastAsia="Times New Roman" w:cstheme="minorHAnsi"/>
          <w:color w:val="212529"/>
          <w:sz w:val="28"/>
          <w:szCs w:val="28"/>
        </w:rPr>
        <w:t>80 alin.</w:t>
      </w:r>
      <w:proofErr w:type="gramEnd"/>
      <w:r w:rsidRPr="00586F5A">
        <w:rPr>
          <w:rFonts w:eastAsia="Times New Roman" w:cstheme="minorHAnsi"/>
          <w:color w:val="212529"/>
          <w:sz w:val="28"/>
          <w:szCs w:val="28"/>
        </w:rPr>
        <w:t xml:space="preserve"> (2) și art. 86^1 și ^2 din Codul penal, precum și art. </w:t>
      </w:r>
      <w:proofErr w:type="gramStart"/>
      <w:r w:rsidRPr="00586F5A">
        <w:rPr>
          <w:rFonts w:eastAsia="Times New Roman" w:cstheme="minorHAnsi"/>
          <w:color w:val="212529"/>
          <w:sz w:val="28"/>
          <w:szCs w:val="28"/>
        </w:rPr>
        <w:t>2 alin.</w:t>
      </w:r>
      <w:proofErr w:type="gramEnd"/>
      <w:r w:rsidRPr="00586F5A">
        <w:rPr>
          <w:rFonts w:eastAsia="Times New Roman" w:cstheme="minorHAnsi"/>
          <w:color w:val="212529"/>
          <w:sz w:val="28"/>
          <w:szCs w:val="28"/>
        </w:rPr>
        <w:t xml:space="preserve"> (1), art. 14 lit. d) și art. 16 din Legea nr. </w:t>
      </w:r>
      <w:proofErr w:type="gramStart"/>
      <w:r w:rsidRPr="00586F5A">
        <w:rPr>
          <w:rFonts w:eastAsia="Times New Roman" w:cstheme="minorHAnsi"/>
          <w:color w:val="212529"/>
          <w:sz w:val="28"/>
          <w:szCs w:val="28"/>
        </w:rPr>
        <w:t>143/2000.</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În dovedire, pârâtul a solicitat proba cu înscrisuri.</w:t>
      </w:r>
      <w:proofErr w:type="gramEnd"/>
      <w:r w:rsidRPr="00586F5A">
        <w:rPr>
          <w:rFonts w:eastAsia="Times New Roman" w:cstheme="minorHAnsi"/>
          <w:color w:val="212529"/>
          <w:sz w:val="28"/>
          <w:szCs w:val="28"/>
        </w:rPr>
        <w:t xml:space="preserve"> Analizând actele şi lucrările dosarului, instanţa reţine următoarele: În fapt, potrivit certificatului de cazier judiciar nr. </w:t>
      </w:r>
      <w:proofErr w:type="gramStart"/>
      <w:r w:rsidRPr="00586F5A">
        <w:rPr>
          <w:rFonts w:eastAsia="Times New Roman" w:cstheme="minorHAnsi"/>
          <w:color w:val="212529"/>
          <w:sz w:val="28"/>
          <w:szCs w:val="28"/>
        </w:rPr>
        <w:t>H815470 din data de 02.02.2024, emis de Inspectoratul ####### al Poliției ###### – Cazier Judiciar, f. 16, şi potrivit certificatului de cazier judiciar nr.</w:t>
      </w:r>
      <w:proofErr w:type="gramEnd"/>
      <w:r w:rsidRPr="00586F5A">
        <w:rPr>
          <w:rFonts w:eastAsia="Times New Roman" w:cstheme="minorHAnsi"/>
          <w:color w:val="212529"/>
          <w:sz w:val="28"/>
          <w:szCs w:val="28"/>
        </w:rPr>
        <w:t xml:space="preserve"> H2056150 din data de 19.08.2026, f. 17, reclamantul #### ####-###### nu </w:t>
      </w:r>
      <w:proofErr w:type="gramStart"/>
      <w:r w:rsidRPr="00586F5A">
        <w:rPr>
          <w:rFonts w:eastAsia="Times New Roman" w:cstheme="minorHAnsi"/>
          <w:color w:val="212529"/>
          <w:sz w:val="28"/>
          <w:szCs w:val="28"/>
        </w:rPr>
        <w:t>este</w:t>
      </w:r>
      <w:proofErr w:type="gramEnd"/>
      <w:r w:rsidRPr="00586F5A">
        <w:rPr>
          <w:rFonts w:eastAsia="Times New Roman" w:cstheme="minorHAnsi"/>
          <w:color w:val="212529"/>
          <w:sz w:val="28"/>
          <w:szCs w:val="28"/>
        </w:rPr>
        <w:t xml:space="preserve"> înscris în cazierul judiciar. În cursul anului 2026, reclamantul a fost înscris în Registrul naţional automatizat cu privire la persoanele care au comis infracțiuni din sfera traficului de droguri, fiind stabilit </w:t>
      </w:r>
      <w:proofErr w:type="gramStart"/>
      <w:r w:rsidRPr="00586F5A">
        <w:rPr>
          <w:rFonts w:eastAsia="Times New Roman" w:cstheme="minorHAnsi"/>
          <w:color w:val="212529"/>
          <w:sz w:val="28"/>
          <w:szCs w:val="28"/>
        </w:rPr>
        <w:t>un</w:t>
      </w:r>
      <w:proofErr w:type="gramEnd"/>
      <w:r w:rsidRPr="00586F5A">
        <w:rPr>
          <w:rFonts w:eastAsia="Times New Roman" w:cstheme="minorHAnsi"/>
          <w:color w:val="212529"/>
          <w:sz w:val="28"/>
          <w:szCs w:val="28"/>
        </w:rPr>
        <w:t xml:space="preserve"> grafic de prezentare în cadrul IPJ Constanţa- #### de Poliţie ####### (f. 11). În drept,</w:t>
      </w:r>
      <w:proofErr w:type="gramStart"/>
      <w:r w:rsidRPr="00586F5A">
        <w:rPr>
          <w:rFonts w:eastAsia="Times New Roman" w:cstheme="minorHAnsi"/>
          <w:color w:val="212529"/>
          <w:sz w:val="28"/>
          <w:szCs w:val="28"/>
        </w:rPr>
        <w:t>  potrivit</w:t>
      </w:r>
      <w:proofErr w:type="gramEnd"/>
      <w:r w:rsidRPr="00586F5A">
        <w:rPr>
          <w:rFonts w:eastAsia="Times New Roman" w:cstheme="minorHAnsi"/>
          <w:color w:val="212529"/>
          <w:sz w:val="28"/>
          <w:szCs w:val="28"/>
        </w:rPr>
        <w:t xml:space="preserve"> art. 997 C. proc. civ. privind condițiile de admisibilitate ale ordonanței președințiale </w:t>
      </w:r>
      <w:proofErr w:type="gramStart"/>
      <w:r w:rsidRPr="00586F5A">
        <w:rPr>
          <w:rFonts w:eastAsia="Times New Roman" w:cstheme="minorHAnsi"/>
          <w:color w:val="212529"/>
          <w:sz w:val="28"/>
          <w:szCs w:val="28"/>
        </w:rPr>
        <w:t>„(</w:t>
      </w:r>
      <w:proofErr w:type="gramEnd"/>
      <w:r w:rsidRPr="00586F5A">
        <w:rPr>
          <w:rFonts w:eastAsia="Times New Roman" w:cstheme="minorHAnsi"/>
          <w:color w:val="212529"/>
          <w:sz w:val="28"/>
          <w:szCs w:val="28"/>
        </w:rPr>
        <w:t xml:space="preserve">1) Instanța de judecată, stabilind că în favoarea reclamantei există aparenţa de drept, va putea să ordone măsuri provizorii în cazuri grabnice, pentru păstrarea unui drept care s-ar păgubi prin întârziere, pentru prevenirea unei pagube iminente şi care nu s-ar putea repara, precum şi pentru înlăturarea piedicilor ce s-ar ivi cu prilejul unei executări. (2) </w:t>
      </w:r>
      <w:proofErr w:type="gramStart"/>
      <w:r w:rsidRPr="00586F5A">
        <w:rPr>
          <w:rFonts w:eastAsia="Times New Roman" w:cstheme="minorHAnsi"/>
          <w:color w:val="212529"/>
          <w:sz w:val="28"/>
          <w:szCs w:val="28"/>
        </w:rPr>
        <w:t>ordonanța</w:t>
      </w:r>
      <w:proofErr w:type="gramEnd"/>
      <w:r w:rsidRPr="00586F5A">
        <w:rPr>
          <w:rFonts w:eastAsia="Times New Roman" w:cstheme="minorHAnsi"/>
          <w:color w:val="212529"/>
          <w:sz w:val="28"/>
          <w:szCs w:val="28"/>
        </w:rPr>
        <w:t xml:space="preserve"> este provizorie şi executorie. #### </w:t>
      </w:r>
      <w:proofErr w:type="gramStart"/>
      <w:r w:rsidRPr="00586F5A">
        <w:rPr>
          <w:rFonts w:eastAsia="Times New Roman" w:cstheme="minorHAnsi"/>
          <w:color w:val="212529"/>
          <w:sz w:val="28"/>
          <w:szCs w:val="28"/>
        </w:rPr>
        <w:t>hotărârea</w:t>
      </w:r>
      <w:proofErr w:type="gramEnd"/>
      <w:r w:rsidRPr="00586F5A">
        <w:rPr>
          <w:rFonts w:eastAsia="Times New Roman" w:cstheme="minorHAnsi"/>
          <w:color w:val="212529"/>
          <w:sz w:val="28"/>
          <w:szCs w:val="28"/>
        </w:rPr>
        <w:t xml:space="preserve"> nu cuprinde nicio menţiune privind durata sa şi nu s-au modificat împrejurările de fapt avute în vedere, măsurile dispuse vor produce efecte până la soluționarea litigiului asupra fondului. (3) La cererea reclamantei, instanța </w:t>
      </w:r>
      <w:proofErr w:type="gramStart"/>
      <w:r w:rsidRPr="00586F5A">
        <w:rPr>
          <w:rFonts w:eastAsia="Times New Roman" w:cstheme="minorHAnsi"/>
          <w:color w:val="212529"/>
          <w:sz w:val="28"/>
          <w:szCs w:val="28"/>
        </w:rPr>
        <w:t>va</w:t>
      </w:r>
      <w:proofErr w:type="gramEnd"/>
      <w:r w:rsidRPr="00586F5A">
        <w:rPr>
          <w:rFonts w:eastAsia="Times New Roman" w:cstheme="minorHAnsi"/>
          <w:color w:val="212529"/>
          <w:sz w:val="28"/>
          <w:szCs w:val="28"/>
        </w:rPr>
        <w:t xml:space="preserve"> putea hotărî ca executarea să se facă fără somație sau fără trecerea unui termen. (4) </w:t>
      </w:r>
      <w:proofErr w:type="gramStart"/>
      <w:r w:rsidRPr="00586F5A">
        <w:rPr>
          <w:rFonts w:eastAsia="Times New Roman" w:cstheme="minorHAnsi"/>
          <w:color w:val="212529"/>
          <w:sz w:val="28"/>
          <w:szCs w:val="28"/>
        </w:rPr>
        <w:t>ordonanța</w:t>
      </w:r>
      <w:proofErr w:type="gramEnd"/>
      <w:r w:rsidRPr="00586F5A">
        <w:rPr>
          <w:rFonts w:eastAsia="Times New Roman" w:cstheme="minorHAnsi"/>
          <w:color w:val="212529"/>
          <w:sz w:val="28"/>
          <w:szCs w:val="28"/>
        </w:rPr>
        <w:t xml:space="preserve"> va putea fi dată chiar şi atunci când este în curs judecata asupra fondului. (5) Pe cale de ordonanță președințială nu pot fi dispuse măsuri care să rezolve litigiul în fond şi nici măsuri a căror executare nu ar mai face posibilă restabilirea situației de fapt”. </w:t>
      </w:r>
      <w:proofErr w:type="gramStart"/>
      <w:r w:rsidRPr="00586F5A">
        <w:rPr>
          <w:rFonts w:eastAsia="Times New Roman" w:cstheme="minorHAnsi"/>
          <w:color w:val="212529"/>
          <w:sz w:val="28"/>
          <w:szCs w:val="28"/>
        </w:rPr>
        <w:t>Instanţa reţine că, potrivit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1 din Legea nr.</w:t>
      </w:r>
      <w:proofErr w:type="gramEnd"/>
      <w:r w:rsidRPr="00586F5A">
        <w:rPr>
          <w:rFonts w:eastAsia="Times New Roman" w:cstheme="minorHAnsi"/>
          <w:color w:val="212529"/>
          <w:sz w:val="28"/>
          <w:szCs w:val="28"/>
        </w:rPr>
        <w:t xml:space="preserve"> 61/2024, "(1) În scopul prevenirii și combaterii faptelor din sfera ilicitului de droguri, precum și pentru a evita riscul recidivei, se organizează Registrul național automatizat cu privire la persoanele care au comis infracțiuni din sfera traficului de droguri, denumit în continuare Registrul. (2) Registrul reprezintă </w:t>
      </w:r>
      <w:proofErr w:type="gramStart"/>
      <w:r w:rsidRPr="00586F5A">
        <w:rPr>
          <w:rFonts w:eastAsia="Times New Roman" w:cstheme="minorHAnsi"/>
          <w:color w:val="212529"/>
          <w:sz w:val="28"/>
          <w:szCs w:val="28"/>
        </w:rPr>
        <w:t>un</w:t>
      </w:r>
      <w:proofErr w:type="gramEnd"/>
      <w:r w:rsidRPr="00586F5A">
        <w:rPr>
          <w:rFonts w:eastAsia="Times New Roman" w:cstheme="minorHAnsi"/>
          <w:color w:val="212529"/>
          <w:sz w:val="28"/>
          <w:szCs w:val="28"/>
        </w:rPr>
        <w:t xml:space="preserve"> mijloc de cunoaștere, supraveghere și identificare operativă a persoanelor care au comis următoarele infracțiuni: a) cele prevăzute la art. </w:t>
      </w:r>
      <w:proofErr w:type="gramStart"/>
      <w:r w:rsidRPr="00586F5A">
        <w:rPr>
          <w:rFonts w:eastAsia="Times New Roman" w:cstheme="minorHAnsi"/>
          <w:color w:val="212529"/>
          <w:sz w:val="28"/>
          <w:szCs w:val="28"/>
        </w:rPr>
        <w:t>2, 3, 5,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6 alin.</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(1) și (2) și la art.</w:t>
      </w:r>
      <w:proofErr w:type="gramEnd"/>
      <w:r w:rsidRPr="00586F5A">
        <w:rPr>
          <w:rFonts w:eastAsia="Times New Roman" w:cstheme="minorHAnsi"/>
          <w:color w:val="212529"/>
          <w:sz w:val="28"/>
          <w:szCs w:val="28"/>
        </w:rPr>
        <w:t xml:space="preserve"> 7-12 din Legea nr. </w:t>
      </w:r>
      <w:proofErr w:type="gramStart"/>
      <w:r w:rsidRPr="00586F5A">
        <w:rPr>
          <w:rFonts w:eastAsia="Times New Roman" w:cstheme="minorHAnsi"/>
          <w:color w:val="212529"/>
          <w:sz w:val="28"/>
          <w:szCs w:val="28"/>
        </w:rPr>
        <w:t>143/2000 privind prevenirea și combaterea traficului și consumului ilicit de droguri, republicată, cu modificările și completările ulterioare; b) cele prevăzute la art.</w:t>
      </w:r>
      <w:proofErr w:type="gramEnd"/>
      <w:r w:rsidRPr="00586F5A">
        <w:rPr>
          <w:rFonts w:eastAsia="Times New Roman" w:cstheme="minorHAnsi"/>
          <w:color w:val="212529"/>
          <w:sz w:val="28"/>
          <w:szCs w:val="28"/>
        </w:rPr>
        <w:t xml:space="preserve"> 16 și 17 din Legea nr. 194/2011 privind combaterea operațiunilor cu produse susceptibile de </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avea efecte psihoactive, altele decât cele prevăzute de acte normative în vigoare, republicată, cu modificările ulterioare." </w:t>
      </w:r>
      <w:proofErr w:type="gramStart"/>
      <w:r w:rsidRPr="00586F5A">
        <w:rPr>
          <w:rFonts w:eastAsia="Times New Roman" w:cstheme="minorHAnsi"/>
          <w:color w:val="212529"/>
          <w:sz w:val="28"/>
          <w:szCs w:val="28"/>
        </w:rPr>
        <w:t>Conform</w:t>
      </w:r>
      <w:proofErr w:type="gramEnd"/>
      <w:r w:rsidRPr="00586F5A">
        <w:rPr>
          <w:rFonts w:eastAsia="Times New Roman" w:cstheme="minorHAnsi"/>
          <w:color w:val="212529"/>
          <w:sz w:val="28"/>
          <w:szCs w:val="28"/>
        </w:rPr>
        <w:t xml:space="preserve"> art. </w:t>
      </w:r>
      <w:proofErr w:type="gramStart"/>
      <w:r w:rsidRPr="00586F5A">
        <w:rPr>
          <w:rFonts w:eastAsia="Times New Roman" w:cstheme="minorHAnsi"/>
          <w:color w:val="212529"/>
          <w:sz w:val="28"/>
          <w:szCs w:val="28"/>
        </w:rPr>
        <w:t>2 alin.</w:t>
      </w:r>
      <w:proofErr w:type="gramEnd"/>
      <w:r w:rsidRPr="00586F5A">
        <w:rPr>
          <w:rFonts w:eastAsia="Times New Roman" w:cstheme="minorHAnsi"/>
          <w:color w:val="212529"/>
          <w:sz w:val="28"/>
          <w:szCs w:val="28"/>
        </w:rPr>
        <w:t xml:space="preserve"> </w:t>
      </w:r>
      <w:r w:rsidRPr="00586F5A">
        <w:rPr>
          <w:rFonts w:eastAsia="Times New Roman" w:cstheme="minorHAnsi"/>
          <w:color w:val="212529"/>
          <w:sz w:val="28"/>
          <w:szCs w:val="28"/>
        </w:rPr>
        <w:lastRenderedPageBreak/>
        <w:t xml:space="preserve">(1) </w:t>
      </w:r>
      <w:proofErr w:type="gramStart"/>
      <w:r w:rsidRPr="00586F5A">
        <w:rPr>
          <w:rFonts w:eastAsia="Times New Roman" w:cstheme="minorHAnsi"/>
          <w:color w:val="212529"/>
          <w:sz w:val="28"/>
          <w:szCs w:val="28"/>
        </w:rPr>
        <w:t>lit</w:t>
      </w:r>
      <w:proofErr w:type="gramEnd"/>
      <w:r w:rsidRPr="00586F5A">
        <w:rPr>
          <w:rFonts w:eastAsia="Times New Roman" w:cstheme="minorHAnsi"/>
          <w:color w:val="212529"/>
          <w:sz w:val="28"/>
          <w:szCs w:val="28"/>
        </w:rPr>
        <w:t xml:space="preserve">. a) din acelaşi act normativ, "(1) În Registru se ține evidența: a) persoanelor fizice condamnate ori împotriva cărora s-au dispus renunțarea la aplicarea pedepsei, amânarea aplicării pedepsei și suspendarea executării pedepsei sub supraveghere, precum și a celor față de care au fost dispuse măsuri de siguranță în legătură cu infracțiunile prevăzute la art. </w:t>
      </w:r>
      <w:proofErr w:type="gramStart"/>
      <w:r w:rsidRPr="00586F5A">
        <w:rPr>
          <w:rFonts w:eastAsia="Times New Roman" w:cstheme="minorHAnsi"/>
          <w:color w:val="212529"/>
          <w:sz w:val="28"/>
          <w:szCs w:val="28"/>
        </w:rPr>
        <w:t>1 alin.</w:t>
      </w:r>
      <w:proofErr w:type="gramEnd"/>
      <w:r w:rsidRPr="00586F5A">
        <w:rPr>
          <w:rFonts w:eastAsia="Times New Roman" w:cstheme="minorHAnsi"/>
          <w:color w:val="212529"/>
          <w:sz w:val="28"/>
          <w:szCs w:val="28"/>
        </w:rPr>
        <w:t xml:space="preserve"> (2) </w:t>
      </w:r>
      <w:proofErr w:type="gramStart"/>
      <w:r w:rsidRPr="00586F5A">
        <w:rPr>
          <w:rFonts w:eastAsia="Times New Roman" w:cstheme="minorHAnsi"/>
          <w:color w:val="212529"/>
          <w:sz w:val="28"/>
          <w:szCs w:val="28"/>
        </w:rPr>
        <w:t>de</w:t>
      </w:r>
      <w:proofErr w:type="gramEnd"/>
      <w:r w:rsidRPr="00586F5A">
        <w:rPr>
          <w:rFonts w:eastAsia="Times New Roman" w:cstheme="minorHAnsi"/>
          <w:color w:val="212529"/>
          <w:sz w:val="28"/>
          <w:szCs w:val="28"/>
        </w:rPr>
        <w:t xml:space="preserve"> către organele române competente;" Potrivit art. 9 din Legea nr. 61/2024, "Înregistrarea în Registru se face automat, prin preluarea în acest sistem de evidență a datelor cu caracter personal și a datelor judiciare introduse în evidențele cazierului judiciar privind persoanele fizice prevăzute la art. </w:t>
      </w:r>
      <w:proofErr w:type="gramStart"/>
      <w:r w:rsidRPr="00586F5A">
        <w:rPr>
          <w:rFonts w:eastAsia="Times New Roman" w:cstheme="minorHAnsi"/>
          <w:color w:val="212529"/>
          <w:sz w:val="28"/>
          <w:szCs w:val="28"/>
        </w:rPr>
        <w:t>2 alin.</w:t>
      </w:r>
      <w:proofErr w:type="gramEnd"/>
      <w:r w:rsidRPr="00586F5A">
        <w:rPr>
          <w:rFonts w:eastAsia="Times New Roman" w:cstheme="minorHAnsi"/>
          <w:color w:val="212529"/>
          <w:sz w:val="28"/>
          <w:szCs w:val="28"/>
        </w:rPr>
        <w:t xml:space="preserve"> (1) </w:t>
      </w:r>
      <w:proofErr w:type="gramStart"/>
      <w:r w:rsidRPr="00586F5A">
        <w:rPr>
          <w:rFonts w:eastAsia="Times New Roman" w:cstheme="minorHAnsi"/>
          <w:color w:val="212529"/>
          <w:sz w:val="28"/>
          <w:szCs w:val="28"/>
        </w:rPr>
        <w:t>lit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a) și b), cu excepția informațiilor prevăzute la art.</w:t>
      </w:r>
      <w:proofErr w:type="gramEnd"/>
      <w:r w:rsidRPr="00586F5A">
        <w:rPr>
          <w:rFonts w:eastAsia="Times New Roman" w:cstheme="minorHAnsi"/>
          <w:color w:val="212529"/>
          <w:sz w:val="28"/>
          <w:szCs w:val="28"/>
        </w:rPr>
        <w:t xml:space="preserve"> 11 din Legea nr. </w:t>
      </w:r>
      <w:proofErr w:type="gramStart"/>
      <w:r w:rsidRPr="00586F5A">
        <w:rPr>
          <w:rFonts w:eastAsia="Times New Roman" w:cstheme="minorHAnsi"/>
          <w:color w:val="212529"/>
          <w:sz w:val="28"/>
          <w:szCs w:val="28"/>
        </w:rPr>
        <w:t>290/2004, republicată, cu modificările și completările ulterioare, referitoare la aceste persoane."</w:t>
      </w:r>
      <w:proofErr w:type="gramEnd"/>
      <w:r w:rsidRPr="00586F5A">
        <w:rPr>
          <w:rFonts w:eastAsia="Times New Roman" w:cstheme="minorHAnsi"/>
          <w:color w:val="212529"/>
          <w:sz w:val="28"/>
          <w:szCs w:val="28"/>
        </w:rPr>
        <w:t xml:space="preserve"> Art. 10 din actul normativ menţionat prevede următoarele, "(1) Scoaterea din evidența cazierului judiciar a persoanelor fizice, în condițiile art. 15 din Legea nr. 290/2004, republicată, cu modificările și completările ulterioare, nu produce efecte asupra datelor din Registru. (2) Persoanele fizice înscrise în Registru în temeiul art. </w:t>
      </w:r>
      <w:proofErr w:type="gramStart"/>
      <w:r w:rsidRPr="00586F5A">
        <w:rPr>
          <w:rFonts w:eastAsia="Times New Roman" w:cstheme="minorHAnsi"/>
          <w:color w:val="212529"/>
          <w:sz w:val="28"/>
          <w:szCs w:val="28"/>
        </w:rPr>
        <w:t>2 alin.</w:t>
      </w:r>
      <w:proofErr w:type="gramEnd"/>
      <w:r w:rsidRPr="00586F5A">
        <w:rPr>
          <w:rFonts w:eastAsia="Times New Roman" w:cstheme="minorHAnsi"/>
          <w:color w:val="212529"/>
          <w:sz w:val="28"/>
          <w:szCs w:val="28"/>
        </w:rPr>
        <w:t xml:space="preserve"> (1) </w:t>
      </w:r>
      <w:proofErr w:type="gramStart"/>
      <w:r w:rsidRPr="00586F5A">
        <w:rPr>
          <w:rFonts w:eastAsia="Times New Roman" w:cstheme="minorHAnsi"/>
          <w:color w:val="212529"/>
          <w:sz w:val="28"/>
          <w:szCs w:val="28"/>
        </w:rPr>
        <w:t>lit</w:t>
      </w:r>
      <w:proofErr w:type="gramEnd"/>
      <w:r w:rsidRPr="00586F5A">
        <w:rPr>
          <w:rFonts w:eastAsia="Times New Roman" w:cstheme="minorHAnsi"/>
          <w:color w:val="212529"/>
          <w:sz w:val="28"/>
          <w:szCs w:val="28"/>
        </w:rPr>
        <w:t xml:space="preserve">. a) se scot din evidență în una dintre următoarele situații: a) faptele pe care le-au săvârșit nu mai sunt prevăzute de lege ca infracțiuni; b) au trecut 5 ani de la data când s-a pronunțat o hotărâre definitivă de renunțare la aplicarea pedepsei sau de amânare a aplicării pedepsei și nu s-a dispus amânarea sau revocarea acesteia; c) au trecut 10 ani de la data introducerii în Registru, dacă pedeapsa aplicată este de cel mult 5 ani sau amendă; d) au trecut 20 de ani de la data introducerii în Registru, dacă pedeapsa aplicată este mai mare de 5 ani; e) au decedat; f) la împlinirea vârstei de 85 de ani, dacă pedeapsa aplicată este mai mare de 5 ani. (3) Persoanele fizice înscrise în Registru în temeiul art. </w:t>
      </w:r>
      <w:proofErr w:type="gramStart"/>
      <w:r w:rsidRPr="00586F5A">
        <w:rPr>
          <w:rFonts w:eastAsia="Times New Roman" w:cstheme="minorHAnsi"/>
          <w:color w:val="212529"/>
          <w:sz w:val="28"/>
          <w:szCs w:val="28"/>
        </w:rPr>
        <w:t>2 alin.</w:t>
      </w:r>
      <w:proofErr w:type="gramEnd"/>
      <w:r w:rsidRPr="00586F5A">
        <w:rPr>
          <w:rFonts w:eastAsia="Times New Roman" w:cstheme="minorHAnsi"/>
          <w:color w:val="212529"/>
          <w:sz w:val="28"/>
          <w:szCs w:val="28"/>
        </w:rPr>
        <w:t xml:space="preserve"> (1) </w:t>
      </w:r>
      <w:proofErr w:type="gramStart"/>
      <w:r w:rsidRPr="00586F5A">
        <w:rPr>
          <w:rFonts w:eastAsia="Times New Roman" w:cstheme="minorHAnsi"/>
          <w:color w:val="212529"/>
          <w:sz w:val="28"/>
          <w:szCs w:val="28"/>
        </w:rPr>
        <w:t>lit</w:t>
      </w:r>
      <w:proofErr w:type="gramEnd"/>
      <w:r w:rsidRPr="00586F5A">
        <w:rPr>
          <w:rFonts w:eastAsia="Times New Roman" w:cstheme="minorHAnsi"/>
          <w:color w:val="212529"/>
          <w:sz w:val="28"/>
          <w:szCs w:val="28"/>
        </w:rPr>
        <w:t xml:space="preserve">. b) se scot din evidență după expirarea termenelor de păstrare în cazierul judiciar, stipulate în comunicările statului de condamnare, în măsura în care aceste hotărâri nu au fost recunoscute de organele române competente sau dacă au decedat. (4) În cazul în care în Registru există și alte mențiuni, se șterg numai mențiunile care impun scoaterea din evidență. (5) #########, prescripția executării pedepsei, amnistia sau reabilitarea intervenită cu privire la persoanele fizice înscrise în Registru nu conduce la scoaterea acestora din evidența Registrului." Ca urmare </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înscrierii în Registru, Legea nr. 61/2024 stabileşte în sarcina persoanei fizice anumite obligaţii, respectiv: - „persoana înscrisă în Registru </w:t>
      </w:r>
      <w:proofErr w:type="gramStart"/>
      <w:r w:rsidRPr="00586F5A">
        <w:rPr>
          <w:rFonts w:eastAsia="Times New Roman" w:cstheme="minorHAnsi"/>
          <w:color w:val="212529"/>
          <w:sz w:val="28"/>
          <w:szCs w:val="28"/>
        </w:rPr>
        <w:t>este</w:t>
      </w:r>
      <w:proofErr w:type="gramEnd"/>
      <w:r w:rsidRPr="00586F5A">
        <w:rPr>
          <w:rFonts w:eastAsia="Times New Roman" w:cstheme="minorHAnsi"/>
          <w:color w:val="212529"/>
          <w:sz w:val="28"/>
          <w:szCs w:val="28"/>
        </w:rPr>
        <w:t xml:space="preserve"> supusă fotografierii, înregistrării dactiloscopice, precum și prelevării probelor biologice în vederea introducerii profilelor genetice în Sistemul Național de #### Genetice Judiciare, fără consimțământul acesteia” – art. </w:t>
      </w:r>
      <w:proofErr w:type="gramStart"/>
      <w:r w:rsidRPr="00586F5A">
        <w:rPr>
          <w:rFonts w:eastAsia="Times New Roman" w:cstheme="minorHAnsi"/>
          <w:color w:val="212529"/>
          <w:sz w:val="28"/>
          <w:szCs w:val="28"/>
        </w:rPr>
        <w:t>11 alin.</w:t>
      </w:r>
      <w:proofErr w:type="gramEnd"/>
      <w:r w:rsidRPr="00586F5A">
        <w:rPr>
          <w:rFonts w:eastAsia="Times New Roman" w:cstheme="minorHAnsi"/>
          <w:color w:val="212529"/>
          <w:sz w:val="28"/>
          <w:szCs w:val="28"/>
        </w:rPr>
        <w:t xml:space="preserve"> (1); - „persoanele înscrise în Registru, care au domiciliul, reședința sau locuiesc în #######, au obligația de a se prezenta </w:t>
      </w:r>
      <w:r w:rsidRPr="00586F5A">
        <w:rPr>
          <w:rFonts w:eastAsia="Times New Roman" w:cstheme="minorHAnsi"/>
          <w:color w:val="212529"/>
          <w:sz w:val="28"/>
          <w:szCs w:val="28"/>
        </w:rPr>
        <w:lastRenderedPageBreak/>
        <w:t xml:space="preserve">periodic la organele de poliție pe raza cărora domiciliază sau își au reședința ori locuiesc, dar nu mai târziu de o dată la 3 luni, pentru a comunica acestora informații relevante referitoare la: a) profesia, meseria sau activitatea pe care o desfășoară; b) mijloacele de existență; c) persoanele cu care locuiesc sau cu care au intrat în contact în mod direct și sistematic; d) unitățile de învățământ preuniversitare/universitare, taberele școlare, cluburi, festivaluri sau orice loc frecventat în mod preponderent de persoana înregistrată în Registru; e) adresa unde locuiesc; f) modalitatea de comunicare cu organele de poliție.” – </w:t>
      </w:r>
      <w:proofErr w:type="gramStart"/>
      <w:r w:rsidRPr="00586F5A">
        <w:rPr>
          <w:rFonts w:eastAsia="Times New Roman" w:cstheme="minorHAnsi"/>
          <w:color w:val="212529"/>
          <w:sz w:val="28"/>
          <w:szCs w:val="28"/>
        </w:rPr>
        <w:t>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12 alin.</w:t>
      </w:r>
      <w:proofErr w:type="gramEnd"/>
      <w:r w:rsidRPr="00586F5A">
        <w:rPr>
          <w:rFonts w:eastAsia="Times New Roman" w:cstheme="minorHAnsi"/>
          <w:color w:val="212529"/>
          <w:sz w:val="28"/>
          <w:szCs w:val="28"/>
        </w:rPr>
        <w:t xml:space="preserve"> (1); - „persoanele înscrise în Registru, care au domiciliul, reședința sau locuiesc în #######, au obligația: a) de a anunța, în prealabil, organul de poliție pe raza căruia locuiesc, în cazul intenției efectuării oricăror deplasări din localitatea de domiciliu mai lungi de 7 zile, inclusiv cu privire la localitatea de destinație, scopul deplasării, perioada de deplasare și mijlocul de transport folosit; b) de a se prezenta la organul de poliție pe raza căruia își stabilesc locuința pentru a comunica despre aceasta și a fi luate în evidență, în termen de cel mult 3 zile.” – </w:t>
      </w:r>
      <w:proofErr w:type="gramStart"/>
      <w:r w:rsidRPr="00586F5A">
        <w:rPr>
          <w:rFonts w:eastAsia="Times New Roman" w:cstheme="minorHAnsi"/>
          <w:color w:val="212529"/>
          <w:sz w:val="28"/>
          <w:szCs w:val="28"/>
        </w:rPr>
        <w:t>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12 alin.</w:t>
      </w:r>
      <w:proofErr w:type="gramEnd"/>
      <w:r w:rsidRPr="00586F5A">
        <w:rPr>
          <w:rFonts w:eastAsia="Times New Roman" w:cstheme="minorHAnsi"/>
          <w:color w:val="212529"/>
          <w:sz w:val="28"/>
          <w:szCs w:val="28"/>
        </w:rPr>
        <w:t xml:space="preserve"> (2). Totodată, conform art. </w:t>
      </w:r>
      <w:proofErr w:type="gramStart"/>
      <w:r w:rsidRPr="00586F5A">
        <w:rPr>
          <w:rFonts w:eastAsia="Times New Roman" w:cstheme="minorHAnsi"/>
          <w:color w:val="212529"/>
          <w:sz w:val="28"/>
          <w:szCs w:val="28"/>
        </w:rPr>
        <w:t>12 alin.</w:t>
      </w:r>
      <w:proofErr w:type="gramEnd"/>
      <w:r w:rsidRPr="00586F5A">
        <w:rPr>
          <w:rFonts w:eastAsia="Times New Roman" w:cstheme="minorHAnsi"/>
          <w:color w:val="212529"/>
          <w:sz w:val="28"/>
          <w:szCs w:val="28"/>
        </w:rPr>
        <w:t xml:space="preserve"> (3), „Organele de poliție au obligația de a desfășura periodic, dar nu mai târziu de o dată la 3 luni, verificări, pe teritoriul României, la domiciliu, reședința sau imobilul în care persoanele înscrise în Registru locuiesc efectiv, în scopul obținerii de date și informații privind comportamentul acestor persoane și modul de obținere a mijloacelor de existență, precum și al actualizării, după caz, a datelor din Registru sau din celelalte baze de date ale Poliției ######.” Din interpretarea dispozițiilor legale antecitate rezultă că ordonanța președințială </w:t>
      </w:r>
      <w:proofErr w:type="gramStart"/>
      <w:r w:rsidRPr="00586F5A">
        <w:rPr>
          <w:rFonts w:eastAsia="Times New Roman" w:cstheme="minorHAnsi"/>
          <w:color w:val="212529"/>
          <w:sz w:val="28"/>
          <w:szCs w:val="28"/>
        </w:rPr>
        <w:t>este</w:t>
      </w:r>
      <w:proofErr w:type="gramEnd"/>
      <w:r w:rsidRPr="00586F5A">
        <w:rPr>
          <w:rFonts w:eastAsia="Times New Roman" w:cstheme="minorHAnsi"/>
          <w:color w:val="212529"/>
          <w:sz w:val="28"/>
          <w:szCs w:val="28"/>
        </w:rPr>
        <w:t xml:space="preserve"> o procedură specială, pentru admiterea căreia trebuie îndeplinite, în mod cumulativ, următoarele cerințe: aparența dreptului; caracterul provizoriu al măsurilor; existenta unor cazuri grabnice şi nerejudecarea fondului. </w:t>
      </w:r>
      <w:proofErr w:type="gramStart"/>
      <w:r w:rsidRPr="00586F5A">
        <w:rPr>
          <w:rFonts w:eastAsia="Times New Roman" w:cstheme="minorHAnsi"/>
          <w:color w:val="212529"/>
          <w:sz w:val="28"/>
          <w:szCs w:val="28"/>
        </w:rPr>
        <w:t>În cauză, instanța reține că sunt îndeplinite în mod cumulativ condițiile prevăzute de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997 C. proc. civ. pentru emiterea ordonanței președințiale.</w:t>
      </w:r>
      <w:proofErr w:type="gramEnd"/>
      <w:r w:rsidRPr="00586F5A">
        <w:rPr>
          <w:rFonts w:eastAsia="Times New Roman" w:cstheme="minorHAnsi"/>
          <w:color w:val="212529"/>
          <w:sz w:val="28"/>
          <w:szCs w:val="28"/>
        </w:rPr>
        <w:t xml:space="preserve"> Referitor la condiția ca în favoarea reclamantului să existe o aparență de drept, instanţa constată că, pe calea ordonanţei preşedinţiale, nu este învestită cu analizarea aspectelor de fond sau formă cu privire la valabilitatea sau nu a înscrierii în Registru, ci instanţa trebuie să verifice dacă aparenţa de drept este în favoarea sa, respectiv dacă poziţia în cadrul raportului juridic pe care se grefează ordonanţa preşedinţială este preferabilă din punct de vedere legal în condiţiile unei sumare analize a situaţiei de fapt.</w:t>
      </w:r>
    </w:p>
    <w:p w:rsidR="00C762E9" w:rsidRPr="00C762E9" w:rsidRDefault="00C762E9" w:rsidP="00C762E9">
      <w:pPr>
        <w:shd w:val="clear" w:color="auto" w:fill="FFFFFF"/>
        <w:spacing w:after="0" w:line="240" w:lineRule="auto"/>
        <w:rPr>
          <w:rFonts w:eastAsia="Times New Roman" w:cstheme="minorHAnsi"/>
          <w:color w:val="212529"/>
          <w:sz w:val="28"/>
          <w:szCs w:val="28"/>
        </w:rPr>
      </w:pPr>
      <w:r w:rsidRPr="00586F5A">
        <w:rPr>
          <w:rFonts w:eastAsia="Times New Roman" w:cstheme="minorHAnsi"/>
          <w:color w:val="212529"/>
          <w:sz w:val="28"/>
          <w:szCs w:val="28"/>
        </w:rPr>
        <w:t xml:space="preserve"> Instanța reține că cerința privind aparența dreptului în favoarea reclamantului </w:t>
      </w:r>
      <w:proofErr w:type="gramStart"/>
      <w:r w:rsidRPr="00586F5A">
        <w:rPr>
          <w:rFonts w:eastAsia="Times New Roman" w:cstheme="minorHAnsi"/>
          <w:color w:val="212529"/>
          <w:sz w:val="28"/>
          <w:szCs w:val="28"/>
        </w:rPr>
        <w:t>este</w:t>
      </w:r>
      <w:proofErr w:type="gramEnd"/>
      <w:r w:rsidRPr="00586F5A">
        <w:rPr>
          <w:rFonts w:eastAsia="Times New Roman" w:cstheme="minorHAnsi"/>
          <w:color w:val="212529"/>
          <w:sz w:val="28"/>
          <w:szCs w:val="28"/>
        </w:rPr>
        <w:t xml:space="preserve"> îndeplinită. Astfel, în baza dispozițiilor legale citate și raportat la certificatul </w:t>
      </w:r>
      <w:r w:rsidRPr="00586F5A">
        <w:rPr>
          <w:rFonts w:eastAsia="Times New Roman" w:cstheme="minorHAnsi"/>
          <w:color w:val="212529"/>
          <w:sz w:val="28"/>
          <w:szCs w:val="28"/>
        </w:rPr>
        <w:lastRenderedPageBreak/>
        <w:t>de cazier judiciar,</w:t>
      </w:r>
      <w:proofErr w:type="gramStart"/>
      <w:r w:rsidRPr="00586F5A">
        <w:rPr>
          <w:rFonts w:eastAsia="Times New Roman" w:cstheme="minorHAnsi"/>
          <w:color w:val="212529"/>
          <w:sz w:val="28"/>
          <w:szCs w:val="28"/>
        </w:rPr>
        <w:t xml:space="preserve">  </w:t>
      </w:r>
      <w:r w:rsidRPr="00586F5A">
        <w:rPr>
          <w:rFonts w:eastAsia="Times New Roman" w:cstheme="minorHAnsi"/>
          <w:b/>
          <w:color w:val="212529"/>
          <w:sz w:val="28"/>
          <w:szCs w:val="28"/>
        </w:rPr>
        <w:t>instan</w:t>
      </w:r>
      <w:proofErr w:type="gramEnd"/>
      <w:r w:rsidRPr="00586F5A">
        <w:rPr>
          <w:rFonts w:eastAsia="Times New Roman" w:cstheme="minorHAnsi"/>
          <w:b/>
          <w:color w:val="212529"/>
          <w:sz w:val="28"/>
          <w:szCs w:val="28"/>
        </w:rPr>
        <w:t>ța constată că în cazierul judiciar, nu apare înscrisă vreo condamnare.</w:t>
      </w:r>
      <w:r w:rsidRPr="00586F5A">
        <w:rPr>
          <w:rFonts w:eastAsia="Times New Roman" w:cstheme="minorHAnsi"/>
          <w:color w:val="212529"/>
          <w:sz w:val="28"/>
          <w:szCs w:val="28"/>
        </w:rPr>
        <w:t xml:space="preserve"> </w:t>
      </w:r>
    </w:p>
    <w:p w:rsidR="00C762E9" w:rsidRPr="00C762E9" w:rsidRDefault="00C762E9" w:rsidP="00C762E9">
      <w:pPr>
        <w:shd w:val="clear" w:color="auto" w:fill="FFFFFF"/>
        <w:spacing w:after="0" w:line="240" w:lineRule="auto"/>
        <w:rPr>
          <w:rFonts w:eastAsia="Times New Roman" w:cstheme="minorHAnsi"/>
          <w:color w:val="212529"/>
          <w:sz w:val="28"/>
          <w:szCs w:val="28"/>
        </w:rPr>
      </w:pPr>
      <w:r w:rsidRPr="00586F5A">
        <w:rPr>
          <w:rFonts w:eastAsia="Times New Roman" w:cstheme="minorHAnsi"/>
          <w:color w:val="212529"/>
          <w:sz w:val="28"/>
          <w:szCs w:val="28"/>
        </w:rPr>
        <w:t xml:space="preserve">Mai reţine instanţa că analizarea noţiunii “evidenţele cazierului judiciar” urmează a fi realizată în procedura de drept comun, fiind un aspect ce ţine de fondul cauzei, în această procedură sumară, instanţa limitându-se la a constata că aparența de drept este în favoarea reclamantului, acesta nefigurând în evidențele cazierului judiciar la data preluării datelor în Registru. </w:t>
      </w:r>
    </w:p>
    <w:p w:rsidR="00C762E9" w:rsidRPr="00C762E9" w:rsidRDefault="00C762E9" w:rsidP="00C762E9">
      <w:pPr>
        <w:shd w:val="clear" w:color="auto" w:fill="FFFFFF"/>
        <w:spacing w:after="0" w:line="240" w:lineRule="auto"/>
        <w:rPr>
          <w:rFonts w:eastAsia="Times New Roman" w:cstheme="minorHAnsi"/>
          <w:color w:val="212529"/>
          <w:sz w:val="28"/>
          <w:szCs w:val="28"/>
        </w:rPr>
      </w:pPr>
      <w:proofErr w:type="gramStart"/>
      <w:r w:rsidRPr="00586F5A">
        <w:rPr>
          <w:rFonts w:eastAsia="Times New Roman" w:cstheme="minorHAnsi"/>
          <w:color w:val="212529"/>
          <w:sz w:val="28"/>
          <w:szCs w:val="28"/>
        </w:rPr>
        <w:t>Prin urmare, dat fiind faptul că la data operaționalizării Registrului, reclamantul nu avea fapte penale înscrise în cazierul judiciar, instanța apreciază că aparența dreptului există în favoarea acestuia.</w:t>
      </w:r>
      <w:proofErr w:type="gramEnd"/>
      <w:r w:rsidRPr="00586F5A">
        <w:rPr>
          <w:rFonts w:eastAsia="Times New Roman" w:cstheme="minorHAnsi"/>
          <w:color w:val="212529"/>
          <w:sz w:val="28"/>
          <w:szCs w:val="28"/>
        </w:rPr>
        <w:t xml:space="preserve"> În cauza de faţă, chiar dacă măsurile sunt prevăzute de lege, iar scopul urmărit prin instituirea acestora </w:t>
      </w:r>
      <w:proofErr w:type="gramStart"/>
      <w:r w:rsidRPr="00586F5A">
        <w:rPr>
          <w:rFonts w:eastAsia="Times New Roman" w:cstheme="minorHAnsi"/>
          <w:color w:val="212529"/>
          <w:sz w:val="28"/>
          <w:szCs w:val="28"/>
        </w:rPr>
        <w:t>este</w:t>
      </w:r>
      <w:proofErr w:type="gramEnd"/>
      <w:r w:rsidRPr="00586F5A">
        <w:rPr>
          <w:rFonts w:eastAsia="Times New Roman" w:cstheme="minorHAnsi"/>
          <w:color w:val="212529"/>
          <w:sz w:val="28"/>
          <w:szCs w:val="28"/>
        </w:rPr>
        <w:t xml:space="preserve">, conform art. </w:t>
      </w:r>
      <w:proofErr w:type="gramStart"/>
      <w:r w:rsidRPr="00586F5A">
        <w:rPr>
          <w:rFonts w:eastAsia="Times New Roman" w:cstheme="minorHAnsi"/>
          <w:color w:val="212529"/>
          <w:sz w:val="28"/>
          <w:szCs w:val="28"/>
        </w:rPr>
        <w:t>1 alin.</w:t>
      </w:r>
      <w:proofErr w:type="gramEnd"/>
      <w:r w:rsidRPr="00586F5A">
        <w:rPr>
          <w:rFonts w:eastAsia="Times New Roman" w:cstheme="minorHAnsi"/>
          <w:color w:val="212529"/>
          <w:sz w:val="28"/>
          <w:szCs w:val="28"/>
        </w:rPr>
        <w:t xml:space="preserve"> (1) </w:t>
      </w:r>
      <w:proofErr w:type="gramStart"/>
      <w:r w:rsidRPr="00586F5A">
        <w:rPr>
          <w:rFonts w:eastAsia="Times New Roman" w:cstheme="minorHAnsi"/>
          <w:color w:val="212529"/>
          <w:sz w:val="28"/>
          <w:szCs w:val="28"/>
        </w:rPr>
        <w:t>din</w:t>
      </w:r>
      <w:proofErr w:type="gramEnd"/>
      <w:r w:rsidRPr="00586F5A">
        <w:rPr>
          <w:rFonts w:eastAsia="Times New Roman" w:cstheme="minorHAnsi"/>
          <w:color w:val="212529"/>
          <w:sz w:val="28"/>
          <w:szCs w:val="28"/>
        </w:rPr>
        <w:t xml:space="preserve"> Legea nr. 61/2024, prevenirea şi combaterea faptelor din sfera ilicitului de droguri, instanţa constată că, până la stabilirea definitivă a legalităţii înscrierii reclamantului în registru, există o aparenţă de drept în favoarea reclamantului, generată, în special, de natura obligaţiilor a căror suspendare se solicită, raportată la faptul că acesta nu figurează, în prezent, cu date înscrise în cazierul judiciar. </w:t>
      </w:r>
    </w:p>
    <w:p w:rsidR="00C762E9" w:rsidRPr="00C762E9" w:rsidRDefault="00C762E9" w:rsidP="00C762E9">
      <w:pPr>
        <w:shd w:val="clear" w:color="auto" w:fill="FFFFFF"/>
        <w:spacing w:after="0" w:line="240" w:lineRule="auto"/>
        <w:rPr>
          <w:rFonts w:eastAsia="Times New Roman" w:cstheme="minorHAnsi"/>
          <w:color w:val="212529"/>
          <w:sz w:val="28"/>
          <w:szCs w:val="28"/>
        </w:rPr>
      </w:pPr>
    </w:p>
    <w:p w:rsidR="00C762E9" w:rsidRPr="00C762E9" w:rsidRDefault="00C762E9" w:rsidP="00C762E9">
      <w:pPr>
        <w:shd w:val="clear" w:color="auto" w:fill="FFFFFF"/>
        <w:spacing w:after="0" w:line="240" w:lineRule="auto"/>
        <w:rPr>
          <w:rFonts w:eastAsia="Times New Roman" w:cstheme="minorHAnsi"/>
          <w:color w:val="212529"/>
          <w:sz w:val="28"/>
          <w:szCs w:val="28"/>
        </w:rPr>
      </w:pPr>
      <w:r w:rsidRPr="00586F5A">
        <w:rPr>
          <w:rFonts w:eastAsia="Times New Roman" w:cstheme="minorHAnsi"/>
          <w:b/>
          <w:color w:val="212529"/>
          <w:sz w:val="28"/>
          <w:szCs w:val="28"/>
        </w:rPr>
        <w:t>Prin cererea de faţă nu se urmăreşte radierea înscrierii reclamantului din registru, ci doar suspendarea executării obligaţiilor născute în urma înscrierii</w:t>
      </w:r>
      <w:r w:rsidRPr="00586F5A">
        <w:rPr>
          <w:rFonts w:eastAsia="Times New Roman" w:cstheme="minorHAnsi"/>
          <w:color w:val="212529"/>
          <w:sz w:val="28"/>
          <w:szCs w:val="28"/>
        </w:rPr>
        <w:t xml:space="preserve">, prevăzute de art. </w:t>
      </w:r>
      <w:proofErr w:type="gramStart"/>
      <w:r w:rsidRPr="00586F5A">
        <w:rPr>
          <w:rFonts w:eastAsia="Times New Roman" w:cstheme="minorHAnsi"/>
          <w:color w:val="212529"/>
          <w:sz w:val="28"/>
          <w:szCs w:val="28"/>
        </w:rPr>
        <w:t>11 şi art.</w:t>
      </w:r>
      <w:proofErr w:type="gramEnd"/>
      <w:r w:rsidRPr="00586F5A">
        <w:rPr>
          <w:rFonts w:eastAsia="Times New Roman" w:cstheme="minorHAnsi"/>
          <w:color w:val="212529"/>
          <w:sz w:val="28"/>
          <w:szCs w:val="28"/>
        </w:rPr>
        <w:t xml:space="preserve"> 12 din Legea nr. </w:t>
      </w:r>
      <w:proofErr w:type="gramStart"/>
      <w:r w:rsidRPr="00586F5A">
        <w:rPr>
          <w:rFonts w:eastAsia="Times New Roman" w:cstheme="minorHAnsi"/>
          <w:color w:val="212529"/>
          <w:sz w:val="28"/>
          <w:szCs w:val="28"/>
        </w:rPr>
        <w:t>61/2024, până la analiza în fond a legalităţii acestei operaţiuni.</w:t>
      </w:r>
      <w:proofErr w:type="gramEnd"/>
      <w:r w:rsidRPr="00586F5A">
        <w:rPr>
          <w:rFonts w:eastAsia="Times New Roman" w:cstheme="minorHAnsi"/>
          <w:color w:val="212529"/>
          <w:sz w:val="28"/>
          <w:szCs w:val="28"/>
        </w:rPr>
        <w:t xml:space="preserve"> Instanţa constată că </w:t>
      </w:r>
      <w:r w:rsidRPr="00586F5A">
        <w:rPr>
          <w:rFonts w:eastAsia="Times New Roman" w:cstheme="minorHAnsi"/>
          <w:b/>
          <w:color w:val="212529"/>
          <w:sz w:val="28"/>
          <w:szCs w:val="28"/>
        </w:rPr>
        <w:t>în prezent, reclamantul figurează înscris în registru</w:t>
      </w:r>
      <w:r w:rsidRPr="00586F5A">
        <w:rPr>
          <w:rFonts w:eastAsia="Times New Roman" w:cstheme="minorHAnsi"/>
          <w:color w:val="212529"/>
          <w:sz w:val="28"/>
          <w:szCs w:val="28"/>
        </w:rPr>
        <w:t xml:space="preserve"> şi, în consecinţă, acesta </w:t>
      </w:r>
      <w:proofErr w:type="gramStart"/>
      <w:r w:rsidRPr="00586F5A">
        <w:rPr>
          <w:rFonts w:eastAsia="Times New Roman" w:cstheme="minorHAnsi"/>
          <w:color w:val="212529"/>
          <w:sz w:val="28"/>
          <w:szCs w:val="28"/>
        </w:rPr>
        <w:t>este</w:t>
      </w:r>
      <w:proofErr w:type="gramEnd"/>
      <w:r w:rsidRPr="00586F5A">
        <w:rPr>
          <w:rFonts w:eastAsia="Times New Roman" w:cstheme="minorHAnsi"/>
          <w:color w:val="212529"/>
          <w:sz w:val="28"/>
          <w:szCs w:val="28"/>
        </w:rPr>
        <w:t xml:space="preserve"> obligat a se prezenta în vederea efectuării activităţilor prevăzute de art. </w:t>
      </w:r>
      <w:proofErr w:type="gramStart"/>
      <w:r w:rsidRPr="00586F5A">
        <w:rPr>
          <w:rFonts w:eastAsia="Times New Roman" w:cstheme="minorHAnsi"/>
          <w:color w:val="212529"/>
          <w:sz w:val="28"/>
          <w:szCs w:val="28"/>
        </w:rPr>
        <w:t>11 şi art.</w:t>
      </w:r>
      <w:proofErr w:type="gramEnd"/>
      <w:r w:rsidRPr="00586F5A">
        <w:rPr>
          <w:rFonts w:eastAsia="Times New Roman" w:cstheme="minorHAnsi"/>
          <w:color w:val="212529"/>
          <w:sz w:val="28"/>
          <w:szCs w:val="28"/>
        </w:rPr>
        <w:t xml:space="preserve"> 12 din lege, neputându-se analiza, în procedura sumară </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ordonanţei preşedinţiale, legalitatea măsurii înscrierii în registru. Instanţa constată că, prin raportare la conţinutul efectiv al măsurilor prevăzute de dispoziţiile normative anterior menţionate, reclamantul este supus, în prezent, unor limitări de natură a-i afecta atât viaţa privată, cât şi libertatea de mişcare, </w:t>
      </w:r>
      <w:r w:rsidRPr="00586F5A">
        <w:rPr>
          <w:rFonts w:eastAsia="Times New Roman" w:cstheme="minorHAnsi"/>
          <w:b/>
          <w:color w:val="212529"/>
          <w:sz w:val="28"/>
          <w:szCs w:val="28"/>
        </w:rPr>
        <w:t>deşi acesta a fost reabilitat de drept încă din data de 06.10.2016</w:t>
      </w:r>
      <w:r w:rsidRPr="00586F5A">
        <w:rPr>
          <w:rFonts w:eastAsia="Times New Roman" w:cstheme="minorHAnsi"/>
          <w:color w:val="212529"/>
          <w:sz w:val="28"/>
          <w:szCs w:val="28"/>
        </w:rPr>
        <w:t xml:space="preserve">, fiind astfel justificată urgenţa măsurii solicitate prin cererea introductivă. În acest sens, </w:t>
      </w:r>
      <w:r w:rsidRPr="00586F5A">
        <w:rPr>
          <w:rFonts w:eastAsia="Times New Roman" w:cstheme="minorHAnsi"/>
          <w:b/>
          <w:color w:val="212529"/>
          <w:sz w:val="28"/>
          <w:szCs w:val="28"/>
        </w:rPr>
        <w:t>instanţa observă că, în urma înscrierii în registru, o persoană este obligată să anunțe, în prealabil, organul de poliție pe raza căruia locuiesc, în cazul intenției efectuării oricăror deplasări din localitatea de domiciliu mai lungi de 7 zile, inclusiv cu privire la localitatea de destinație, scopul deplasării, perioada de deplasare și mijlocul de transport folosit</w:t>
      </w:r>
      <w:r w:rsidRPr="00586F5A">
        <w:rPr>
          <w:rFonts w:eastAsia="Times New Roman" w:cstheme="minorHAnsi"/>
          <w:color w:val="212529"/>
          <w:sz w:val="28"/>
          <w:szCs w:val="28"/>
        </w:rPr>
        <w:t xml:space="preserve">. </w:t>
      </w:r>
      <w:r w:rsidRPr="00586F5A">
        <w:rPr>
          <w:rFonts w:eastAsia="Times New Roman" w:cstheme="minorHAnsi"/>
          <w:b/>
          <w:color w:val="212529"/>
          <w:sz w:val="28"/>
          <w:szCs w:val="28"/>
        </w:rPr>
        <w:t xml:space="preserve">Mai mult, persoanele înscrise în registru sunt obligate să se prezinte periodic la organele de poliție pe raza cărora domiciliază sau își au reședința ori locuiesc, </w:t>
      </w:r>
      <w:r w:rsidRPr="00586F5A">
        <w:rPr>
          <w:rFonts w:eastAsia="Times New Roman" w:cstheme="minorHAnsi"/>
          <w:b/>
          <w:color w:val="212529"/>
          <w:sz w:val="28"/>
          <w:szCs w:val="28"/>
        </w:rPr>
        <w:lastRenderedPageBreak/>
        <w:t>dar nu mai târziu de o dată la 3 luni, pentru</w:t>
      </w:r>
      <w:r w:rsidRPr="00586F5A">
        <w:rPr>
          <w:rFonts w:eastAsia="Times New Roman" w:cstheme="minorHAnsi"/>
          <w:color w:val="212529"/>
          <w:sz w:val="28"/>
          <w:szCs w:val="28"/>
        </w:rPr>
        <w:t xml:space="preserve"> a comunica acestora informațiile prevăzute de lege. </w:t>
      </w:r>
    </w:p>
    <w:p w:rsidR="00C762E9" w:rsidRPr="00C762E9" w:rsidRDefault="00C762E9" w:rsidP="00C762E9">
      <w:pPr>
        <w:shd w:val="clear" w:color="auto" w:fill="FFFFFF"/>
        <w:spacing w:after="0" w:line="240" w:lineRule="auto"/>
        <w:rPr>
          <w:rFonts w:eastAsia="Times New Roman" w:cstheme="minorHAnsi"/>
          <w:color w:val="212529"/>
          <w:sz w:val="28"/>
          <w:szCs w:val="28"/>
        </w:rPr>
      </w:pPr>
      <w:proofErr w:type="gramStart"/>
      <w:r w:rsidRPr="00586F5A">
        <w:rPr>
          <w:rFonts w:eastAsia="Times New Roman" w:cstheme="minorHAnsi"/>
          <w:color w:val="212529"/>
          <w:sz w:val="28"/>
          <w:szCs w:val="28"/>
        </w:rPr>
        <w:t xml:space="preserve">De asemenea, sunt îndeplinite şi condiţiile privind vremelnicia şi neprejudecarea fondului, câtă vreme se solicită suspendarea efectelor înscrierii reclamantului în evidenţele Registrului naţional automatizat cu privire </w:t>
      </w:r>
      <w:r w:rsidRPr="00586F5A">
        <w:rPr>
          <w:rFonts w:eastAsia="Times New Roman" w:cstheme="minorHAnsi"/>
          <w:b/>
          <w:color w:val="212529"/>
          <w:sz w:val="28"/>
          <w:szCs w:val="28"/>
        </w:rPr>
        <w:t>la persoanele care au comis infracţiuni din sfera traficului de droguri</w:t>
      </w:r>
      <w:r w:rsidRPr="00586F5A">
        <w:rPr>
          <w:rFonts w:eastAsia="Times New Roman" w:cstheme="minorHAnsi"/>
          <w:color w:val="212529"/>
          <w:sz w:val="28"/>
          <w:szCs w:val="28"/>
        </w:rPr>
        <w:t>, prevăzute în Legea nr.</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61/2024, până la soluţionarea definitivă a dosarului nr.</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#####/212/2026 aflat pe rolul Judecătoriei Constanţa.</w:t>
      </w:r>
      <w:proofErr w:type="gramEnd"/>
      <w:r w:rsidRPr="00586F5A">
        <w:rPr>
          <w:rFonts w:eastAsia="Times New Roman" w:cstheme="minorHAnsi"/>
          <w:color w:val="212529"/>
          <w:sz w:val="28"/>
          <w:szCs w:val="28"/>
        </w:rPr>
        <w:t xml:space="preserve"> </w:t>
      </w:r>
    </w:p>
    <w:p w:rsidR="00C762E9" w:rsidRPr="00C762E9" w:rsidRDefault="00C762E9" w:rsidP="00C762E9">
      <w:pPr>
        <w:shd w:val="clear" w:color="auto" w:fill="FFFFFF"/>
        <w:spacing w:after="0" w:line="240" w:lineRule="auto"/>
        <w:rPr>
          <w:rFonts w:eastAsia="Times New Roman" w:cstheme="minorHAnsi"/>
          <w:color w:val="212529"/>
          <w:sz w:val="28"/>
          <w:szCs w:val="28"/>
        </w:rPr>
      </w:pPr>
      <w:proofErr w:type="gramStart"/>
      <w:r w:rsidRPr="00586F5A">
        <w:rPr>
          <w:rFonts w:eastAsia="Times New Roman" w:cstheme="minorHAnsi"/>
          <w:color w:val="212529"/>
          <w:sz w:val="28"/>
          <w:szCs w:val="28"/>
        </w:rPr>
        <w:t>Astfel, reclamantul urmăreşte suspendarea măsurilor restrictive de drepturi, prevăzute de art.</w:t>
      </w:r>
      <w:proofErr w:type="gramEnd"/>
      <w:r w:rsidRPr="00586F5A">
        <w:rPr>
          <w:rFonts w:eastAsia="Times New Roman" w:cstheme="minorHAnsi"/>
          <w:color w:val="212529"/>
          <w:sz w:val="28"/>
          <w:szCs w:val="28"/>
        </w:rPr>
        <w:t xml:space="preserve"> 11 </w:t>
      </w:r>
      <w:proofErr w:type="gramStart"/>
      <w:r w:rsidRPr="00586F5A">
        <w:rPr>
          <w:rFonts w:eastAsia="Times New Roman" w:cstheme="minorHAnsi"/>
          <w:color w:val="212529"/>
          <w:sz w:val="28"/>
          <w:szCs w:val="28"/>
        </w:rPr>
        <w:t>şi</w:t>
      </w:r>
      <w:proofErr w:type="gramEnd"/>
      <w:r w:rsidRPr="00586F5A">
        <w:rPr>
          <w:rFonts w:eastAsia="Times New Roman" w:cstheme="minorHAnsi"/>
          <w:color w:val="212529"/>
          <w:sz w:val="28"/>
          <w:szCs w:val="28"/>
        </w:rPr>
        <w:t xml:space="preserve"> 12 din Legea nr. </w:t>
      </w:r>
      <w:proofErr w:type="gramStart"/>
      <w:r w:rsidRPr="00586F5A">
        <w:rPr>
          <w:rFonts w:eastAsia="Times New Roman" w:cstheme="minorHAnsi"/>
          <w:color w:val="212529"/>
          <w:sz w:val="28"/>
          <w:szCs w:val="28"/>
        </w:rPr>
        <w:t>61/2024, iar nu radierea înscrierii sale din registru.</w:t>
      </w:r>
      <w:proofErr w:type="gramEnd"/>
      <w:r w:rsidRPr="00586F5A">
        <w:rPr>
          <w:rFonts w:eastAsia="Times New Roman" w:cstheme="minorHAnsi"/>
          <w:color w:val="212529"/>
          <w:sz w:val="28"/>
          <w:szCs w:val="28"/>
        </w:rPr>
        <w:t xml:space="preserve"> Instanța constată că prin admiterea prezentei ordonanțe președințiale nu se tranșează fondul cauzei, întrucât </w:t>
      </w:r>
      <w:proofErr w:type="gramStart"/>
      <w:r w:rsidRPr="00586F5A">
        <w:rPr>
          <w:rFonts w:eastAsia="Times New Roman" w:cstheme="minorHAnsi"/>
          <w:color w:val="212529"/>
          <w:sz w:val="28"/>
          <w:szCs w:val="28"/>
        </w:rPr>
        <w:t>va</w:t>
      </w:r>
      <w:proofErr w:type="gramEnd"/>
      <w:r w:rsidRPr="00586F5A">
        <w:rPr>
          <w:rFonts w:eastAsia="Times New Roman" w:cstheme="minorHAnsi"/>
          <w:color w:val="212529"/>
          <w:sz w:val="28"/>
          <w:szCs w:val="28"/>
        </w:rPr>
        <w:t xml:space="preserve"> reveni instanței de fond sesizate cu cererea înregistrată sub nr. #####/212/2026 sarcina </w:t>
      </w:r>
      <w:proofErr w:type="gramStart"/>
      <w:r w:rsidRPr="00586F5A">
        <w:rPr>
          <w:rFonts w:eastAsia="Times New Roman" w:cstheme="minorHAnsi"/>
          <w:color w:val="212529"/>
          <w:sz w:val="28"/>
          <w:szCs w:val="28"/>
        </w:rPr>
        <w:t>să</w:t>
      </w:r>
      <w:proofErr w:type="gramEnd"/>
      <w:r w:rsidRPr="00586F5A">
        <w:rPr>
          <w:rFonts w:eastAsia="Times New Roman" w:cstheme="minorHAnsi"/>
          <w:color w:val="212529"/>
          <w:sz w:val="28"/>
          <w:szCs w:val="28"/>
        </w:rPr>
        <w:t xml:space="preserve"> stabilească dacă reclamantului îi sunt aplicabile dispozițiile Legii nr. </w:t>
      </w:r>
      <w:proofErr w:type="gramStart"/>
      <w:r w:rsidRPr="00586F5A">
        <w:rPr>
          <w:rFonts w:eastAsia="Times New Roman" w:cstheme="minorHAnsi"/>
          <w:color w:val="212529"/>
          <w:sz w:val="28"/>
          <w:szCs w:val="28"/>
        </w:rPr>
        <w:t>61/2024.</w:t>
      </w:r>
      <w:proofErr w:type="gramEnd"/>
      <w:r w:rsidRPr="00586F5A">
        <w:rPr>
          <w:rFonts w:eastAsia="Times New Roman" w:cstheme="minorHAnsi"/>
          <w:color w:val="212529"/>
          <w:sz w:val="28"/>
          <w:szCs w:val="28"/>
        </w:rPr>
        <w:t xml:space="preserve"> În ceea </w:t>
      </w:r>
      <w:proofErr w:type="gramStart"/>
      <w:r w:rsidRPr="00586F5A">
        <w:rPr>
          <w:rFonts w:eastAsia="Times New Roman" w:cstheme="minorHAnsi"/>
          <w:color w:val="212529"/>
          <w:sz w:val="28"/>
          <w:szCs w:val="28"/>
        </w:rPr>
        <w:t>ce</w:t>
      </w:r>
      <w:proofErr w:type="gramEnd"/>
      <w:r w:rsidRPr="00586F5A">
        <w:rPr>
          <w:rFonts w:eastAsia="Times New Roman" w:cstheme="minorHAnsi"/>
          <w:color w:val="212529"/>
          <w:sz w:val="28"/>
          <w:szCs w:val="28"/>
        </w:rPr>
        <w:t xml:space="preserve"> privește condiția referitoare la urgență, instanța are în vedere specificul obligațiilor determinate de înscrierea în Registru, reglementate de art. </w:t>
      </w:r>
      <w:proofErr w:type="gramStart"/>
      <w:r w:rsidRPr="00586F5A">
        <w:rPr>
          <w:rFonts w:eastAsia="Times New Roman" w:cstheme="minorHAnsi"/>
          <w:color w:val="212529"/>
          <w:sz w:val="28"/>
          <w:szCs w:val="28"/>
        </w:rPr>
        <w:t>11 și art.</w:t>
      </w:r>
      <w:proofErr w:type="gramEnd"/>
      <w:r w:rsidRPr="00586F5A">
        <w:rPr>
          <w:rFonts w:eastAsia="Times New Roman" w:cstheme="minorHAnsi"/>
          <w:color w:val="212529"/>
          <w:sz w:val="28"/>
          <w:szCs w:val="28"/>
        </w:rPr>
        <w:t xml:space="preserve"> 12 din Legea nr. </w:t>
      </w:r>
      <w:proofErr w:type="gramStart"/>
      <w:r w:rsidRPr="00586F5A">
        <w:rPr>
          <w:rFonts w:eastAsia="Times New Roman" w:cstheme="minorHAnsi"/>
          <w:color w:val="212529"/>
          <w:sz w:val="28"/>
          <w:szCs w:val="28"/>
        </w:rPr>
        <w:t>61/2024.</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Întrucât ele constituie o ingerință semnificativă în dreptul la viață privată al unei persoane, instanța reține că sistarea îndeplinirii lor se impune cu necesitate până la stabilirea legalității instituirii lor de către instanță, în cadrul dosarului nr.</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 xml:space="preserve">#####/212/2026 aflat pe rolul Judecătoriei </w:t>
      </w:r>
      <w:r w:rsidRPr="00586F5A">
        <w:rPr>
          <w:rFonts w:eastAsia="Times New Roman" w:cstheme="minorHAnsi"/>
          <w:b/>
          <w:color w:val="212529"/>
          <w:sz w:val="28"/>
          <w:szCs w:val="28"/>
        </w:rPr>
        <w:t>Constanţa.</w:t>
      </w:r>
      <w:proofErr w:type="gramEnd"/>
      <w:r w:rsidRPr="00586F5A">
        <w:rPr>
          <w:rFonts w:eastAsia="Times New Roman" w:cstheme="minorHAnsi"/>
          <w:b/>
          <w:color w:val="212529"/>
          <w:sz w:val="28"/>
          <w:szCs w:val="28"/>
        </w:rPr>
        <w:t xml:space="preserve"> În plus instanţa reţine şi faptul că reclamantul </w:t>
      </w:r>
      <w:proofErr w:type="gramStart"/>
      <w:r w:rsidRPr="00586F5A">
        <w:rPr>
          <w:rFonts w:eastAsia="Times New Roman" w:cstheme="minorHAnsi"/>
          <w:b/>
          <w:color w:val="212529"/>
          <w:sz w:val="28"/>
          <w:szCs w:val="28"/>
        </w:rPr>
        <w:t>este</w:t>
      </w:r>
      <w:proofErr w:type="gramEnd"/>
      <w:r w:rsidRPr="00586F5A">
        <w:rPr>
          <w:rFonts w:eastAsia="Times New Roman" w:cstheme="minorHAnsi"/>
          <w:b/>
          <w:color w:val="212529"/>
          <w:sz w:val="28"/>
          <w:szCs w:val="28"/>
        </w:rPr>
        <w:t xml:space="preserve"> antrenor de judo de mai mulţi ani iar acesta merge cu copiii la diferite concursuri.</w:t>
      </w:r>
      <w:r w:rsidRPr="00586F5A">
        <w:rPr>
          <w:rFonts w:eastAsia="Times New Roman" w:cstheme="minorHAnsi"/>
          <w:color w:val="212529"/>
          <w:sz w:val="28"/>
          <w:szCs w:val="28"/>
        </w:rPr>
        <w:t xml:space="preserve">  </w:t>
      </w:r>
    </w:p>
    <w:p w:rsidR="00C762E9" w:rsidRPr="00C762E9" w:rsidRDefault="00C762E9" w:rsidP="00C762E9">
      <w:pPr>
        <w:shd w:val="clear" w:color="auto" w:fill="FFFFFF"/>
        <w:spacing w:after="0" w:line="240" w:lineRule="auto"/>
        <w:rPr>
          <w:rFonts w:eastAsia="Times New Roman" w:cstheme="minorHAnsi"/>
          <w:color w:val="212529"/>
          <w:sz w:val="28"/>
          <w:szCs w:val="28"/>
        </w:rPr>
      </w:pPr>
    </w:p>
    <w:p w:rsidR="00C762E9" w:rsidRPr="00C762E9" w:rsidRDefault="00C762E9" w:rsidP="00C762E9">
      <w:pPr>
        <w:shd w:val="clear" w:color="auto" w:fill="FFFFFF"/>
        <w:spacing w:after="0" w:line="240" w:lineRule="auto"/>
        <w:rPr>
          <w:rFonts w:eastAsia="Times New Roman" w:cstheme="minorHAnsi"/>
          <w:color w:val="212529"/>
          <w:sz w:val="28"/>
          <w:szCs w:val="28"/>
        </w:rPr>
      </w:pPr>
      <w:r w:rsidRPr="00586F5A">
        <w:rPr>
          <w:rFonts w:eastAsia="Times New Roman" w:cstheme="minorHAnsi"/>
          <w:color w:val="212529"/>
          <w:sz w:val="28"/>
          <w:szCs w:val="28"/>
        </w:rPr>
        <w:t>Pentru aprecierea caracterului urgent, instanța mai are în vedere și prevederile art. 19 din Legea nr. 61/2024, conform cărora</w:t>
      </w:r>
      <w:proofErr w:type="gramStart"/>
      <w:r w:rsidRPr="00586F5A">
        <w:rPr>
          <w:rFonts w:eastAsia="Times New Roman" w:cstheme="minorHAnsi"/>
          <w:color w:val="212529"/>
          <w:sz w:val="28"/>
          <w:szCs w:val="28"/>
        </w:rPr>
        <w:t>: ”</w:t>
      </w:r>
      <w:proofErr w:type="gramEnd"/>
      <w:r w:rsidRPr="00586F5A">
        <w:rPr>
          <w:rFonts w:eastAsia="Times New Roman" w:cstheme="minorHAnsi"/>
          <w:color w:val="212529"/>
          <w:sz w:val="28"/>
          <w:szCs w:val="28"/>
        </w:rPr>
        <w:t xml:space="preserve">nerespectarea obligaţiei persoanei înscrise în Registru de a se prezenta la sediul organului de poliţie potrivit art. </w:t>
      </w:r>
      <w:proofErr w:type="gramStart"/>
      <w:r w:rsidRPr="00586F5A">
        <w:rPr>
          <w:rFonts w:eastAsia="Times New Roman" w:cstheme="minorHAnsi"/>
          <w:color w:val="212529"/>
          <w:sz w:val="28"/>
          <w:szCs w:val="28"/>
        </w:rPr>
        <w:t>11 alin.</w:t>
      </w:r>
      <w:proofErr w:type="gramEnd"/>
      <w:r w:rsidRPr="00586F5A">
        <w:rPr>
          <w:rFonts w:eastAsia="Times New Roman" w:cstheme="minorHAnsi"/>
          <w:color w:val="212529"/>
          <w:sz w:val="28"/>
          <w:szCs w:val="28"/>
        </w:rPr>
        <w:t xml:space="preserve"> (4) </w:t>
      </w:r>
      <w:proofErr w:type="gramStart"/>
      <w:r w:rsidRPr="00586F5A">
        <w:rPr>
          <w:rFonts w:eastAsia="Times New Roman" w:cstheme="minorHAnsi"/>
          <w:color w:val="212529"/>
          <w:sz w:val="28"/>
          <w:szCs w:val="28"/>
        </w:rPr>
        <w:t>şi</w:t>
      </w:r>
      <w:proofErr w:type="gramEnd"/>
      <w:r w:rsidRPr="00586F5A">
        <w:rPr>
          <w:rFonts w:eastAsia="Times New Roman" w:cstheme="minorHAnsi"/>
          <w:color w:val="212529"/>
          <w:sz w:val="28"/>
          <w:szCs w:val="28"/>
        </w:rPr>
        <w:t xml:space="preserve"> (6), precum şi nerespectarea obligaţiilor prevăzute la art. </w:t>
      </w:r>
      <w:proofErr w:type="gramStart"/>
      <w:r w:rsidRPr="00586F5A">
        <w:rPr>
          <w:rFonts w:eastAsia="Times New Roman" w:cstheme="minorHAnsi"/>
          <w:color w:val="212529"/>
          <w:sz w:val="28"/>
          <w:szCs w:val="28"/>
        </w:rPr>
        <w:t>12 alin.</w:t>
      </w:r>
      <w:proofErr w:type="gramEnd"/>
      <w:r w:rsidRPr="00586F5A">
        <w:rPr>
          <w:rFonts w:eastAsia="Times New Roman" w:cstheme="minorHAnsi"/>
          <w:color w:val="212529"/>
          <w:sz w:val="28"/>
          <w:szCs w:val="28"/>
        </w:rPr>
        <w:t xml:space="preserve"> (1) </w:t>
      </w:r>
      <w:proofErr w:type="gramStart"/>
      <w:r w:rsidRPr="00586F5A">
        <w:rPr>
          <w:rFonts w:eastAsia="Times New Roman" w:cstheme="minorHAnsi"/>
          <w:color w:val="212529"/>
          <w:sz w:val="28"/>
          <w:szCs w:val="28"/>
        </w:rPr>
        <w:t>şi</w:t>
      </w:r>
      <w:proofErr w:type="gramEnd"/>
      <w:r w:rsidRPr="00586F5A">
        <w:rPr>
          <w:rFonts w:eastAsia="Times New Roman" w:cstheme="minorHAnsi"/>
          <w:color w:val="212529"/>
          <w:sz w:val="28"/>
          <w:szCs w:val="28"/>
        </w:rPr>
        <w:t xml:space="preserve"> (3) constituie infracţiuni şi se pedepsesc cu închisoare de la 3 luni la 2 ani sau cu amendă. Pentru toate aceste considerente, instanţa </w:t>
      </w:r>
      <w:proofErr w:type="gramStart"/>
      <w:r w:rsidRPr="00586F5A">
        <w:rPr>
          <w:rFonts w:eastAsia="Times New Roman" w:cstheme="minorHAnsi"/>
          <w:color w:val="212529"/>
          <w:sz w:val="28"/>
          <w:szCs w:val="28"/>
        </w:rPr>
        <w:t>va</w:t>
      </w:r>
      <w:proofErr w:type="gramEnd"/>
      <w:r w:rsidRPr="00586F5A">
        <w:rPr>
          <w:rFonts w:eastAsia="Times New Roman" w:cstheme="minorHAnsi"/>
          <w:color w:val="212529"/>
          <w:sz w:val="28"/>
          <w:szCs w:val="28"/>
        </w:rPr>
        <w:t xml:space="preserve"> admite cererea de emitere a unei ordonanţe preşedinţiale formulate de reclamantul #### ####-###### ȋn contradictoriu cu pȃrȃtul Inspectoratul de Poliţie ######## Constanţa şi va dispune suspendarea efectelor înscrierii reclamantului #### ####-###### în evidenţele Registrului naţional automatizat cu privire la persoanele care au comis infracţiuni din sfera traficului de droguri, prevăzute în Legea nr. </w:t>
      </w:r>
      <w:proofErr w:type="gramStart"/>
      <w:r w:rsidRPr="00586F5A">
        <w:rPr>
          <w:rFonts w:eastAsia="Times New Roman" w:cstheme="minorHAnsi"/>
          <w:color w:val="212529"/>
          <w:sz w:val="28"/>
          <w:szCs w:val="28"/>
        </w:rPr>
        <w:t>61/2024, până la soluţionarea definitivă a dosarului nr.</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#####/212/2026 aflat pe rolul Judecătoriei Constanţa.</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Instanța reține în cauză incidența prev. art.</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453 alin.</w:t>
      </w:r>
      <w:proofErr w:type="gramEnd"/>
      <w:r w:rsidRPr="00586F5A">
        <w:rPr>
          <w:rFonts w:eastAsia="Times New Roman" w:cstheme="minorHAnsi"/>
          <w:color w:val="212529"/>
          <w:sz w:val="28"/>
          <w:szCs w:val="28"/>
        </w:rPr>
        <w:t xml:space="preserve"> (1) C. proc. civ., potrivit cărora partea care cade în pretenții </w:t>
      </w:r>
      <w:proofErr w:type="gramStart"/>
      <w:r w:rsidRPr="00586F5A">
        <w:rPr>
          <w:rFonts w:eastAsia="Times New Roman" w:cstheme="minorHAnsi"/>
          <w:color w:val="212529"/>
          <w:sz w:val="28"/>
          <w:szCs w:val="28"/>
        </w:rPr>
        <w:t>va</w:t>
      </w:r>
      <w:proofErr w:type="gramEnd"/>
      <w:r w:rsidRPr="00586F5A">
        <w:rPr>
          <w:rFonts w:eastAsia="Times New Roman" w:cstheme="minorHAnsi"/>
          <w:color w:val="212529"/>
          <w:sz w:val="28"/>
          <w:szCs w:val="28"/>
        </w:rPr>
        <w:t xml:space="preserve"> fi obligată, la cererea </w:t>
      </w:r>
      <w:r w:rsidRPr="00586F5A">
        <w:rPr>
          <w:rFonts w:eastAsia="Times New Roman" w:cstheme="minorHAnsi"/>
          <w:color w:val="212529"/>
          <w:sz w:val="28"/>
          <w:szCs w:val="28"/>
        </w:rPr>
        <w:lastRenderedPageBreak/>
        <w:t xml:space="preserve">părții care a câștigat, să îi plătească acesteia cheltuieli de judecată. În acest sens, instanța reține că reclamantul a dovedit că </w:t>
      </w:r>
      <w:proofErr w:type="gramStart"/>
      <w:r w:rsidRPr="00586F5A">
        <w:rPr>
          <w:rFonts w:eastAsia="Times New Roman" w:cstheme="minorHAnsi"/>
          <w:color w:val="212529"/>
          <w:sz w:val="28"/>
          <w:szCs w:val="28"/>
        </w:rPr>
        <w:t>a</w:t>
      </w:r>
      <w:proofErr w:type="gramEnd"/>
      <w:r w:rsidRPr="00586F5A">
        <w:rPr>
          <w:rFonts w:eastAsia="Times New Roman" w:cstheme="minorHAnsi"/>
          <w:color w:val="212529"/>
          <w:sz w:val="28"/>
          <w:szCs w:val="28"/>
        </w:rPr>
        <w:t xml:space="preserve"> achitat suma 2.000 lei cu titlu de onorariu avocaţial potrivit facturii şi extrasului bancar depuse la dosarul cauzei la termenul de judecatǎ acordat ȋn cauzǎ. </w:t>
      </w:r>
    </w:p>
    <w:p w:rsidR="00C762E9" w:rsidRPr="00C762E9" w:rsidRDefault="00C762E9" w:rsidP="00C762E9">
      <w:pPr>
        <w:shd w:val="clear" w:color="auto" w:fill="FFFFFF"/>
        <w:spacing w:after="0" w:line="240" w:lineRule="auto"/>
        <w:rPr>
          <w:rFonts w:eastAsia="Times New Roman" w:cstheme="minorHAnsi"/>
          <w:color w:val="212529"/>
          <w:sz w:val="28"/>
          <w:szCs w:val="28"/>
        </w:rPr>
      </w:pPr>
      <w:proofErr w:type="gramStart"/>
      <w:r w:rsidRPr="00586F5A">
        <w:rPr>
          <w:rFonts w:eastAsia="Times New Roman" w:cstheme="minorHAnsi"/>
          <w:color w:val="212529"/>
          <w:sz w:val="28"/>
          <w:szCs w:val="28"/>
        </w:rPr>
        <w:t>Cu privire la taxa judiciarǎ de timbru ȋn cuantum de 20 lei, instanţa reţine cǎ aceasta a fost achitatǎ de reclamant potrivit chitanţei depuse la dosarul cauzei (f. 8).</w:t>
      </w:r>
      <w:proofErr w:type="gramEnd"/>
      <w:r w:rsidRPr="00586F5A">
        <w:rPr>
          <w:rFonts w:eastAsia="Times New Roman" w:cstheme="minorHAnsi"/>
          <w:color w:val="212529"/>
          <w:sz w:val="28"/>
          <w:szCs w:val="28"/>
        </w:rPr>
        <w:t xml:space="preserve"> ##### ȋn vedere soluţia ce va fi pronunţatǎ ȋn prezenta cauzǎ, instanţa va obliga pȃrȃtul la plata cǎtre reclamant a cheltuielilor de judecatǎ ȋn cuantum de 20 de lei reprezentȃnd taxǎ judiciarǎ de timbru şi ȋn cuantum de 2.000 lei reprezentȃnd onorariu avocaţial. </w:t>
      </w:r>
    </w:p>
    <w:p w:rsidR="00C762E9" w:rsidRPr="00C762E9" w:rsidRDefault="00C762E9" w:rsidP="00C762E9">
      <w:pPr>
        <w:shd w:val="clear" w:color="auto" w:fill="FFFFFF"/>
        <w:spacing w:after="0" w:line="240" w:lineRule="auto"/>
        <w:rPr>
          <w:rFonts w:eastAsia="Times New Roman" w:cstheme="minorHAnsi"/>
          <w:color w:val="212529"/>
          <w:sz w:val="28"/>
          <w:szCs w:val="28"/>
        </w:rPr>
      </w:pPr>
    </w:p>
    <w:p w:rsidR="00C762E9" w:rsidRPr="00C762E9" w:rsidRDefault="00C762E9" w:rsidP="00C762E9">
      <w:pPr>
        <w:shd w:val="clear" w:color="auto" w:fill="FFFFFF"/>
        <w:spacing w:after="0" w:line="240" w:lineRule="auto"/>
        <w:rPr>
          <w:rFonts w:eastAsia="Times New Roman" w:cstheme="minorHAnsi"/>
          <w:color w:val="212529"/>
          <w:sz w:val="28"/>
          <w:szCs w:val="28"/>
        </w:rPr>
      </w:pPr>
      <w:r w:rsidRPr="00586F5A">
        <w:rPr>
          <w:rFonts w:eastAsia="Times New Roman" w:cstheme="minorHAnsi"/>
          <w:color w:val="212529"/>
          <w:sz w:val="28"/>
          <w:szCs w:val="28"/>
        </w:rPr>
        <w:t xml:space="preserve">PENTRU ACESTE MOTIVE, ÎN NUMELE LEGII HOTĂRĂŞTE: </w:t>
      </w:r>
    </w:p>
    <w:p w:rsidR="00C762E9" w:rsidRPr="00C762E9" w:rsidRDefault="00C762E9" w:rsidP="00C762E9">
      <w:pPr>
        <w:shd w:val="clear" w:color="auto" w:fill="FFFFFF"/>
        <w:spacing w:after="0" w:line="240" w:lineRule="auto"/>
        <w:rPr>
          <w:rFonts w:eastAsia="Times New Roman" w:cstheme="minorHAnsi"/>
          <w:color w:val="212529"/>
          <w:sz w:val="28"/>
          <w:szCs w:val="28"/>
        </w:rPr>
      </w:pPr>
      <w:proofErr w:type="gramStart"/>
      <w:r w:rsidRPr="00586F5A">
        <w:rPr>
          <w:rFonts w:eastAsia="Times New Roman" w:cstheme="minorHAnsi"/>
          <w:color w:val="212529"/>
          <w:sz w:val="28"/>
          <w:szCs w:val="28"/>
        </w:rPr>
        <w:t>Admite cererea de emitere a unei ordonanţe preşedinţiale formulatǎ de reclamantul #### ####-######, identificat cu CNP #############, cu domiciliul legal situat în Jud.</w:t>
      </w:r>
      <w:proofErr w:type="gramEnd"/>
      <w:r w:rsidRPr="00586F5A">
        <w:rPr>
          <w:rFonts w:eastAsia="Times New Roman" w:cstheme="minorHAnsi"/>
          <w:color w:val="212529"/>
          <w:sz w:val="28"/>
          <w:szCs w:val="28"/>
        </w:rPr>
        <w:t xml:space="preserve"> #########, sat #######, str. #### ########, nr. </w:t>
      </w:r>
      <w:proofErr w:type="gramStart"/>
      <w:r w:rsidRPr="00586F5A">
        <w:rPr>
          <w:rFonts w:eastAsia="Times New Roman" w:cstheme="minorHAnsi"/>
          <w:color w:val="212529"/>
          <w:sz w:val="28"/>
          <w:szCs w:val="28"/>
        </w:rPr>
        <w:t>6 şi cu domiciliul procesual ales situat în Mun.</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Constanţa, #### ###### ### ####### ### ##, ### ###, ### #, ### #, ### #, jud.</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Constanţa, ȋn contradictoriu cu pȃrȃtul Inspectoratul de Poliţie ######## Constanţa, cu sediul situat în Mun.</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Constanţa, Bd. ######, nr.</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106, #### #########.</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Dispune suspendarea efectelor înscrierii reclamantului #### ####-###### în evidenţele Registrului naţional automatizat cu privire la persoanele care au comis infracţiuni din sfera traficului de droguri, prevăzute în Legea nr.</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61/2024, până la soluţionarea definitivă a dosarului nr.</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#####/212/2026 aflat pe rolul Judecătoriei Constanţa.</w:t>
      </w:r>
      <w:proofErr w:type="gramEnd"/>
      <w:r w:rsidRPr="00586F5A">
        <w:rPr>
          <w:rFonts w:eastAsia="Times New Roman" w:cstheme="minorHAnsi"/>
          <w:color w:val="212529"/>
          <w:sz w:val="28"/>
          <w:szCs w:val="28"/>
        </w:rPr>
        <w:t xml:space="preserve"> Obligǎ pȃrȃtul </w:t>
      </w:r>
      <w:proofErr w:type="gramStart"/>
      <w:r w:rsidRPr="00586F5A">
        <w:rPr>
          <w:rFonts w:eastAsia="Times New Roman" w:cstheme="minorHAnsi"/>
          <w:color w:val="212529"/>
          <w:sz w:val="28"/>
          <w:szCs w:val="28"/>
        </w:rPr>
        <w:t>la plata</w:t>
      </w:r>
      <w:proofErr w:type="gramEnd"/>
      <w:r w:rsidRPr="00586F5A">
        <w:rPr>
          <w:rFonts w:eastAsia="Times New Roman" w:cstheme="minorHAnsi"/>
          <w:color w:val="212529"/>
          <w:sz w:val="28"/>
          <w:szCs w:val="28"/>
        </w:rPr>
        <w:t xml:space="preserve"> cǎtre reclamant a cheltuielilor de judecatǎ ȋn cuantum de 20 de lei reprezentȃnd taxǎ judiciarǎ de timbru şi ȋn cuantum de 2.000 lei reprezentȃnd onorariu avocaţial. </w:t>
      </w:r>
      <w:proofErr w:type="gramStart"/>
      <w:r w:rsidRPr="00586F5A">
        <w:rPr>
          <w:rFonts w:eastAsia="Times New Roman" w:cstheme="minorHAnsi"/>
          <w:color w:val="212529"/>
          <w:sz w:val="28"/>
          <w:szCs w:val="28"/>
        </w:rPr>
        <w:t>Executorie.</w:t>
      </w:r>
      <w:proofErr w:type="gramEnd"/>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Cu drept de apel în termen de 5 zile de la pronunţare.</w:t>
      </w:r>
      <w:proofErr w:type="gramEnd"/>
      <w:r w:rsidRPr="00586F5A">
        <w:rPr>
          <w:rFonts w:eastAsia="Times New Roman" w:cstheme="minorHAnsi"/>
          <w:color w:val="212529"/>
          <w:sz w:val="28"/>
          <w:szCs w:val="28"/>
        </w:rPr>
        <w:t xml:space="preserve"> Cererea de apel se </w:t>
      </w:r>
      <w:proofErr w:type="gramStart"/>
      <w:r w:rsidRPr="00586F5A">
        <w:rPr>
          <w:rFonts w:eastAsia="Times New Roman" w:cstheme="minorHAnsi"/>
          <w:color w:val="212529"/>
          <w:sz w:val="28"/>
          <w:szCs w:val="28"/>
        </w:rPr>
        <w:t>va</w:t>
      </w:r>
      <w:proofErr w:type="gramEnd"/>
      <w:r w:rsidRPr="00586F5A">
        <w:rPr>
          <w:rFonts w:eastAsia="Times New Roman" w:cstheme="minorHAnsi"/>
          <w:color w:val="212529"/>
          <w:sz w:val="28"/>
          <w:szCs w:val="28"/>
        </w:rPr>
        <w:t xml:space="preserve"> depune la Judecătoria Constanţa.  </w:t>
      </w:r>
    </w:p>
    <w:p w:rsidR="00C762E9" w:rsidRPr="00586F5A" w:rsidRDefault="00C762E9" w:rsidP="00C762E9">
      <w:pPr>
        <w:shd w:val="clear" w:color="auto" w:fill="FFFFFF"/>
        <w:spacing w:after="0" w:line="240" w:lineRule="auto"/>
        <w:rPr>
          <w:rFonts w:eastAsia="Times New Roman" w:cstheme="minorHAnsi"/>
          <w:color w:val="212529"/>
          <w:sz w:val="28"/>
          <w:szCs w:val="28"/>
        </w:rPr>
      </w:pPr>
      <w:r w:rsidRPr="00586F5A">
        <w:rPr>
          <w:rFonts w:eastAsia="Times New Roman" w:cstheme="minorHAnsi"/>
          <w:color w:val="212529"/>
          <w:sz w:val="28"/>
          <w:szCs w:val="28"/>
        </w:rPr>
        <w:t xml:space="preserve">  </w:t>
      </w:r>
      <w:proofErr w:type="gramStart"/>
      <w:r w:rsidRPr="00586F5A">
        <w:rPr>
          <w:rFonts w:eastAsia="Times New Roman" w:cstheme="minorHAnsi"/>
          <w:color w:val="212529"/>
          <w:sz w:val="28"/>
          <w:szCs w:val="28"/>
        </w:rPr>
        <w:t>Pronunţată prin punerea soluţiei la dispoziţia părţilor prin mijlocirea grefei instanţei, astăzi, 22.10.2026.</w:t>
      </w:r>
      <w:proofErr w:type="gramEnd"/>
      <w:r w:rsidRPr="00586F5A">
        <w:rPr>
          <w:rFonts w:eastAsia="Times New Roman" w:cstheme="minorHAnsi"/>
          <w:color w:val="212529"/>
          <w:sz w:val="28"/>
          <w:szCs w:val="28"/>
        </w:rPr>
        <w:t xml:space="preserve"> PREŞEDINTE, GREFIER, ####-##### ######## ########-##### ##### Red</w:t>
      </w:r>
      <w:proofErr w:type="gramStart"/>
      <w:r w:rsidRPr="00586F5A">
        <w:rPr>
          <w:rFonts w:eastAsia="Times New Roman" w:cstheme="minorHAnsi"/>
          <w:color w:val="212529"/>
          <w:sz w:val="28"/>
          <w:szCs w:val="28"/>
        </w:rPr>
        <w:t>.#</w:t>
      </w:r>
      <w:proofErr w:type="gramEnd"/>
      <w:r w:rsidRPr="00586F5A">
        <w:rPr>
          <w:rFonts w:eastAsia="Times New Roman" w:cstheme="minorHAnsi"/>
          <w:color w:val="212529"/>
          <w:sz w:val="28"/>
          <w:szCs w:val="28"/>
        </w:rPr>
        <w:t xml:space="preserve">##### 22.10.2026 Tehnored .#####/23.10.2026 emis 2 comunicări/23.10.2026 </w:t>
      </w:r>
    </w:p>
    <w:p w:rsidR="00C762E9" w:rsidRPr="00C762E9" w:rsidRDefault="00C762E9" w:rsidP="00C762E9">
      <w:pPr>
        <w:rPr>
          <w:rFonts w:cstheme="minorHAnsi"/>
          <w:sz w:val="28"/>
          <w:szCs w:val="28"/>
          <w:lang w:val="ro-RO"/>
        </w:rPr>
      </w:pPr>
    </w:p>
    <w:p w:rsidR="00C762E9" w:rsidRPr="00C762E9" w:rsidRDefault="00C762E9">
      <w:pPr>
        <w:rPr>
          <w:rFonts w:cstheme="minorHAnsi"/>
          <w:sz w:val="28"/>
          <w:szCs w:val="28"/>
          <w:lang w:val="ro-RO"/>
        </w:rPr>
      </w:pPr>
    </w:p>
    <w:sectPr w:rsidR="00C762E9" w:rsidRPr="00C762E9" w:rsidSect="00D817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C762E9"/>
    <w:rsid w:val="00C762E9"/>
    <w:rsid w:val="00D817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2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5508</Words>
  <Characters>31401</Characters>
  <Application>Microsoft Office Word</Application>
  <DocSecurity>0</DocSecurity>
  <Lines>261</Lines>
  <Paragraphs>73</Paragraphs>
  <ScaleCrop>false</ScaleCrop>
  <Company/>
  <LinksUpToDate>false</LinksUpToDate>
  <CharactersWithSpaces>36836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dc:creator>
  <cp:lastModifiedBy>Utilizator</cp:lastModifiedBy>
  <cp:revision>1</cp:revision>
  <dcterms:created xsi:type="dcterms:W3CDTF">2026-10-29T08:02:00Z</dcterms:created>
  <dcterms:modified xsi:type="dcterms:W3CDTF">2026-10-29T08:05:00Z</dcterms:modified>
</cp:coreProperties>
</file>