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CC5" w:rsidRDefault="00A54CC5">
      <w:pPr>
        <w:rPr>
          <w:lang w:val="ro-RO"/>
        </w:rPr>
      </w:pPr>
    </w:p>
    <w:p w:rsidR="008C070D" w:rsidRDefault="008C070D">
      <w:pPr>
        <w:rPr>
          <w:lang w:val="ro-RO"/>
        </w:rPr>
      </w:pPr>
    </w:p>
    <w:p w:rsidR="008C070D" w:rsidRDefault="008C070D">
      <w:pPr>
        <w:rPr>
          <w:lang w:val="ro-RO"/>
        </w:rPr>
      </w:pPr>
    </w:p>
    <w:p w:rsidR="008C070D" w:rsidRPr="008C070D" w:rsidRDefault="008C070D" w:rsidP="008C070D">
      <w:pPr>
        <w:rPr>
          <w:rFonts w:cstheme="minorHAnsi"/>
          <w:sz w:val="28"/>
          <w:szCs w:val="28"/>
          <w:lang w:val="ro-RO"/>
        </w:rPr>
      </w:pPr>
      <w:r w:rsidRPr="008C070D">
        <w:rPr>
          <w:rFonts w:cstheme="minorHAnsi"/>
          <w:sz w:val="28"/>
          <w:szCs w:val="28"/>
          <w:lang w:val="ro-RO"/>
        </w:rPr>
        <w:t xml:space="preserve">24.06.2026 DAN PITU LISTĂ PROCESE </w:t>
      </w:r>
    </w:p>
    <w:p w:rsidR="008C070D" w:rsidRPr="00DB62B1" w:rsidRDefault="008C070D" w:rsidP="008C070D">
      <w:pPr>
        <w:rPr>
          <w:rFonts w:cstheme="minorHAnsi"/>
          <w:sz w:val="28"/>
          <w:szCs w:val="28"/>
          <w:lang w:val="ro-RO"/>
        </w:rPr>
      </w:pPr>
      <w:r w:rsidRPr="00DB62B1">
        <w:rPr>
          <w:rFonts w:cstheme="minorHAnsi"/>
          <w:sz w:val="28"/>
          <w:szCs w:val="28"/>
          <w:highlight w:val="yellow"/>
          <w:lang w:val="ro-RO"/>
        </w:rPr>
        <w:t>(1).</w:t>
      </w:r>
    </w:p>
    <w:tbl>
      <w:tblPr>
        <w:tblW w:w="5000" w:type="pct"/>
        <w:shd w:val="clear" w:color="auto" w:fill="FFFFFF"/>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vAlign w:val="bottom"/>
                  <w:hideMark/>
                </w:tcPr>
                <w:tbl>
                  <w:tblPr>
                    <w:tblW w:w="5000" w:type="pct"/>
                    <w:tblCellMar>
                      <w:left w:w="0" w:type="dxa"/>
                      <w:right w:w="0" w:type="dxa"/>
                    </w:tblCellMar>
                    <w:tblLook w:val="04A0"/>
                  </w:tblPr>
                  <w:tblGrid>
                    <w:gridCol w:w="2340"/>
                    <w:gridCol w:w="7020"/>
                  </w:tblGrid>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Nr.</w:t>
                        </w:r>
                        <w:r w:rsidRPr="00DB62B1">
                          <w:rPr>
                            <w:rFonts w:eastAsia="Times New Roman" w:cstheme="minorHAnsi"/>
                            <w:color w:val="6D6F72"/>
                            <w:sz w:val="28"/>
                            <w:szCs w:val="28"/>
                          </w:rPr>
                          <w:t> unic (nr. format vechi) :</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3172/118/2026</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Data inregistrarii</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22.06.2026</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Data ultimei modificari:</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22.06.2026</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Sectie:</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Secţia de contencios administrativ si fiscal</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Materie:</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Contencios administrativ şi fiscal</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Obiect:</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proofErr w:type="gramStart"/>
                        <w:r w:rsidRPr="00DB62B1">
                          <w:rPr>
                            <w:rFonts w:eastAsia="Times New Roman" w:cstheme="minorHAnsi"/>
                            <w:color w:val="6D6F72"/>
                            <w:sz w:val="28"/>
                            <w:szCs w:val="28"/>
                          </w:rPr>
                          <w:t>suspendare</w:t>
                        </w:r>
                        <w:proofErr w:type="gramEnd"/>
                        <w:r w:rsidRPr="00DB62B1">
                          <w:rPr>
                            <w:rFonts w:eastAsia="Times New Roman" w:cstheme="minorHAnsi"/>
                            <w:color w:val="6D6F72"/>
                            <w:sz w:val="28"/>
                            <w:szCs w:val="28"/>
                          </w:rPr>
                          <w:t xml:space="preserve"> executare act administrativ Decizia nr. 199/23.04.2026</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Stadiu procesual:</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Fond</w:t>
                        </w:r>
                      </w:p>
                    </w:tc>
                  </w:tr>
                </w:tbl>
                <w:p w:rsidR="008C070D" w:rsidRPr="00DB62B1" w:rsidRDefault="008C070D" w:rsidP="00BD7BD3">
                  <w:pPr>
                    <w:spacing w:after="0" w:line="240" w:lineRule="auto"/>
                    <w:rPr>
                      <w:rFonts w:eastAsia="Times New Roman" w:cstheme="minorHAnsi"/>
                      <w:sz w:val="28"/>
                      <w:szCs w:val="28"/>
                    </w:rPr>
                  </w:pPr>
                </w:p>
              </w:tc>
            </w:tr>
          </w:tbl>
          <w:p w:rsidR="008C070D" w:rsidRPr="00DB62B1" w:rsidRDefault="008C070D" w:rsidP="00BD7BD3">
            <w:pPr>
              <w:spacing w:after="0" w:line="240" w:lineRule="auto"/>
              <w:textAlignment w:val="baseline"/>
              <w:rPr>
                <w:rFonts w:eastAsia="Times New Roman" w:cstheme="minorHAnsi"/>
                <w:color w:val="666666"/>
                <w:sz w:val="28"/>
                <w:szCs w:val="28"/>
              </w:rPr>
            </w:pPr>
          </w:p>
        </w:tc>
      </w:tr>
    </w:tbl>
    <w:p w:rsidR="008C070D" w:rsidRPr="00DB62B1" w:rsidRDefault="008C070D" w:rsidP="008C070D">
      <w:pPr>
        <w:spacing w:after="0" w:line="240" w:lineRule="auto"/>
        <w:rPr>
          <w:rFonts w:eastAsia="Times New Roman" w:cstheme="minorHAnsi"/>
          <w:sz w:val="28"/>
          <w:szCs w:val="28"/>
        </w:rPr>
      </w:pPr>
      <w:r w:rsidRPr="00DB62B1">
        <w:rPr>
          <w:rFonts w:eastAsia="Times New Roman" w:cstheme="minorHAnsi"/>
          <w:color w:val="666666"/>
          <w:sz w:val="28"/>
          <w:szCs w:val="28"/>
        </w:rPr>
        <w:br/>
      </w:r>
    </w:p>
    <w:p w:rsidR="008C070D" w:rsidRPr="00DB62B1" w:rsidRDefault="008C070D" w:rsidP="008C070D">
      <w:pPr>
        <w:pBdr>
          <w:bottom w:val="single" w:sz="6" w:space="3" w:color="auto"/>
        </w:pBdr>
        <w:shd w:val="clear" w:color="auto" w:fill="FFFFFF"/>
        <w:spacing w:after="0" w:line="240" w:lineRule="auto"/>
        <w:textAlignment w:val="baseline"/>
        <w:outlineLvl w:val="2"/>
        <w:rPr>
          <w:rFonts w:eastAsia="Times New Roman" w:cstheme="minorHAnsi"/>
          <w:b/>
          <w:bCs/>
          <w:color w:val="666666"/>
          <w:sz w:val="28"/>
          <w:szCs w:val="28"/>
        </w:rPr>
      </w:pPr>
      <w:bookmarkStart w:id="0" w:name="Părţi"/>
      <w:r w:rsidRPr="00DB62B1">
        <w:rPr>
          <w:rFonts w:eastAsia="Times New Roman" w:cstheme="minorHAnsi"/>
          <w:b/>
          <w:bCs/>
          <w:color w:val="666666"/>
          <w:sz w:val="28"/>
          <w:szCs w:val="28"/>
          <w:bdr w:val="none" w:sz="0" w:space="0" w:color="auto" w:frame="1"/>
        </w:rPr>
        <w:t>Părţi</w:t>
      </w:r>
      <w:bookmarkEnd w:id="0"/>
    </w:p>
    <w:tbl>
      <w:tblPr>
        <w:tblW w:w="5000" w:type="pct"/>
        <w:shd w:val="clear" w:color="auto" w:fill="FFFFFF"/>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7623"/>
              <w:gridCol w:w="1737"/>
            </w:tblGrid>
            <w:tr w:rsidR="008C070D" w:rsidRPr="00DB62B1" w:rsidTr="00BD7BD3">
              <w:trPr>
                <w:trHeight w:val="315"/>
              </w:trPr>
              <w:tc>
                <w:tcPr>
                  <w:tcW w:w="0" w:type="auto"/>
                  <w:tcBorders>
                    <w:top w:val="nil"/>
                    <w:left w:val="nil"/>
                    <w:bottom w:val="nil"/>
                    <w:right w:val="nil"/>
                  </w:tcBorders>
                  <w:noWrap/>
                  <w:tcMar>
                    <w:top w:w="75" w:type="dxa"/>
                    <w:left w:w="75" w:type="dxa"/>
                    <w:bottom w:w="75" w:type="dxa"/>
                    <w:right w:w="75" w:type="dxa"/>
                  </w:tcMar>
                  <w:vAlign w:val="center"/>
                  <w:hideMark/>
                </w:tcPr>
                <w:p w:rsidR="008C070D" w:rsidRPr="00DB62B1" w:rsidRDefault="008C070D" w:rsidP="00BD7BD3">
                  <w:pPr>
                    <w:spacing w:after="0" w:line="240" w:lineRule="auto"/>
                    <w:jc w:val="both"/>
                    <w:rPr>
                      <w:rFonts w:eastAsia="Times New Roman" w:cstheme="minorHAnsi"/>
                      <w:b/>
                      <w:bCs/>
                      <w:color w:val="2D2D2D"/>
                      <w:sz w:val="28"/>
                      <w:szCs w:val="28"/>
                    </w:rPr>
                  </w:pPr>
                  <w:r w:rsidRPr="00DB62B1">
                    <w:rPr>
                      <w:rFonts w:eastAsia="Times New Roman" w:cstheme="minorHAnsi"/>
                      <w:b/>
                      <w:bCs/>
                      <w:color w:val="2D2D2D"/>
                      <w:sz w:val="28"/>
                      <w:szCs w:val="28"/>
                    </w:rPr>
                    <w:t>Nume</w:t>
                  </w:r>
                </w:p>
              </w:tc>
              <w:tc>
                <w:tcPr>
                  <w:tcW w:w="0" w:type="auto"/>
                  <w:tcBorders>
                    <w:top w:val="nil"/>
                    <w:left w:val="nil"/>
                    <w:bottom w:val="nil"/>
                    <w:right w:val="nil"/>
                  </w:tcBorders>
                  <w:noWrap/>
                  <w:tcMar>
                    <w:top w:w="75" w:type="dxa"/>
                    <w:left w:w="75" w:type="dxa"/>
                    <w:bottom w:w="75" w:type="dxa"/>
                    <w:right w:w="75" w:type="dxa"/>
                  </w:tcMar>
                  <w:vAlign w:val="center"/>
                  <w:hideMark/>
                </w:tcPr>
                <w:p w:rsidR="008C070D" w:rsidRPr="00DB62B1" w:rsidRDefault="008C070D" w:rsidP="00BD7BD3">
                  <w:pPr>
                    <w:spacing w:after="0" w:line="240" w:lineRule="auto"/>
                    <w:jc w:val="both"/>
                    <w:rPr>
                      <w:rFonts w:eastAsia="Times New Roman" w:cstheme="minorHAnsi"/>
                      <w:b/>
                      <w:bCs/>
                      <w:color w:val="2D2D2D"/>
                      <w:sz w:val="28"/>
                      <w:szCs w:val="28"/>
                    </w:rPr>
                  </w:pPr>
                  <w:r w:rsidRPr="00DB62B1">
                    <w:rPr>
                      <w:rFonts w:eastAsia="Times New Roman" w:cstheme="minorHAnsi"/>
                      <w:b/>
                      <w:bCs/>
                      <w:color w:val="2D2D2D"/>
                      <w:sz w:val="28"/>
                      <w:szCs w:val="28"/>
                    </w:rPr>
                    <w:t>Calitate parte</w:t>
                  </w:r>
                </w:p>
              </w:tc>
            </w:tr>
            <w:tr w:rsidR="008C070D" w:rsidRPr="00DB62B1" w:rsidTr="00BD7BD3">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PITU DAN</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Reclamant</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BIROUL EXECUTIV AL CONSILIULUI UNIUNII NATIONALE A NOTARILOR PUBLICI DIN ROMANIA</w:t>
                  </w:r>
                </w:p>
              </w:tc>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Pârât</w:t>
                  </w:r>
                </w:p>
              </w:tc>
            </w:tr>
            <w:tr w:rsidR="008C070D" w:rsidRPr="00DB62B1" w:rsidTr="00BD7BD3">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CONSILIULUI UNIUNII NATIONALE A NOTARILOR PUBLICI DIN ROMANIA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Pârât</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UNIUNEA NATIONALA A NOTARILOR PUBLICI DIN ROMANIA</w:t>
                  </w:r>
                </w:p>
              </w:tc>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Pârât</w:t>
                  </w:r>
                </w:p>
              </w:tc>
            </w:tr>
          </w:tbl>
          <w:p w:rsidR="008C070D" w:rsidRPr="00DB62B1" w:rsidRDefault="008C070D" w:rsidP="00BD7BD3">
            <w:pPr>
              <w:spacing w:after="0" w:line="240" w:lineRule="auto"/>
              <w:textAlignment w:val="baseline"/>
              <w:rPr>
                <w:rFonts w:eastAsia="Times New Roman" w:cstheme="minorHAnsi"/>
                <w:vanish/>
                <w:color w:val="666666"/>
                <w:sz w:val="28"/>
                <w:szCs w:val="28"/>
              </w:rPr>
            </w:pPr>
          </w:p>
          <w:tbl>
            <w:tblPr>
              <w:tblW w:w="5000" w:type="pct"/>
              <w:tblCellMar>
                <w:left w:w="0" w:type="dxa"/>
                <w:right w:w="0" w:type="dxa"/>
              </w:tblCellMar>
              <w:tblLook w:val="04A0"/>
            </w:tblPr>
            <w:tblGrid>
              <w:gridCol w:w="9360"/>
            </w:tblGrid>
            <w:tr w:rsidR="008C070D" w:rsidRPr="00DB62B1" w:rsidTr="00BD7BD3">
              <w:tc>
                <w:tcPr>
                  <w:tcW w:w="0" w:type="auto"/>
                  <w:vAlign w:val="center"/>
                  <w:hideMark/>
                </w:tcPr>
                <w:p w:rsidR="008C070D" w:rsidRPr="00DB62B1" w:rsidRDefault="008C070D" w:rsidP="00BD7BD3">
                  <w:pPr>
                    <w:spacing w:after="0" w:line="240" w:lineRule="auto"/>
                    <w:rPr>
                      <w:rFonts w:eastAsia="Times New Roman" w:cstheme="minorHAnsi"/>
                      <w:sz w:val="28"/>
                      <w:szCs w:val="28"/>
                    </w:rPr>
                  </w:pPr>
                </w:p>
              </w:tc>
            </w:tr>
          </w:tbl>
          <w:p w:rsidR="008C070D" w:rsidRPr="00DB62B1" w:rsidRDefault="008C070D" w:rsidP="00BD7BD3">
            <w:pPr>
              <w:spacing w:after="0" w:line="240" w:lineRule="auto"/>
              <w:textAlignment w:val="baseline"/>
              <w:rPr>
                <w:rFonts w:eastAsia="Times New Roman" w:cstheme="minorHAnsi"/>
                <w:color w:val="666666"/>
                <w:sz w:val="28"/>
                <w:szCs w:val="28"/>
              </w:rPr>
            </w:pPr>
          </w:p>
        </w:tc>
      </w:tr>
    </w:tbl>
    <w:p w:rsidR="008C070D" w:rsidRPr="00DB62B1" w:rsidRDefault="008C070D" w:rsidP="008C070D">
      <w:pPr>
        <w:spacing w:after="0" w:line="240" w:lineRule="auto"/>
        <w:rPr>
          <w:rFonts w:eastAsia="Times New Roman" w:cstheme="minorHAnsi"/>
          <w:sz w:val="28"/>
          <w:szCs w:val="28"/>
        </w:rPr>
      </w:pPr>
      <w:r w:rsidRPr="00DB62B1">
        <w:rPr>
          <w:rFonts w:eastAsia="Times New Roman" w:cstheme="minorHAnsi"/>
          <w:color w:val="666666"/>
          <w:sz w:val="28"/>
          <w:szCs w:val="28"/>
        </w:rPr>
        <w:br/>
      </w:r>
    </w:p>
    <w:p w:rsidR="008C070D" w:rsidRPr="00DB62B1" w:rsidRDefault="008C070D" w:rsidP="008C070D">
      <w:pPr>
        <w:pBdr>
          <w:bottom w:val="single" w:sz="6" w:space="3" w:color="auto"/>
        </w:pBdr>
        <w:shd w:val="clear" w:color="auto" w:fill="FFFFFF"/>
        <w:spacing w:after="0" w:line="240" w:lineRule="auto"/>
        <w:textAlignment w:val="baseline"/>
        <w:outlineLvl w:val="2"/>
        <w:rPr>
          <w:rFonts w:eastAsia="Times New Roman" w:cstheme="minorHAnsi"/>
          <w:b/>
          <w:bCs/>
          <w:color w:val="666666"/>
          <w:sz w:val="28"/>
          <w:szCs w:val="28"/>
        </w:rPr>
      </w:pPr>
      <w:bookmarkStart w:id="1" w:name="Şedinţe"/>
      <w:r w:rsidRPr="00DB62B1">
        <w:rPr>
          <w:rFonts w:eastAsia="Times New Roman" w:cstheme="minorHAnsi"/>
          <w:b/>
          <w:bCs/>
          <w:color w:val="666666"/>
          <w:sz w:val="28"/>
          <w:szCs w:val="28"/>
          <w:bdr w:val="none" w:sz="0" w:space="0" w:color="auto" w:frame="1"/>
        </w:rPr>
        <w:lastRenderedPageBreak/>
        <w:t>Şedinţe</w:t>
      </w:r>
      <w:bookmarkEnd w:id="1"/>
    </w:p>
    <w:tbl>
      <w:tblPr>
        <w:tblW w:w="5000" w:type="pct"/>
        <w:shd w:val="clear" w:color="auto" w:fill="FFFFFF"/>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4" w:history="1">
                    <w:r w:rsidRPr="00DB62B1">
                      <w:rPr>
                        <w:rFonts w:eastAsia="Times New Roman" w:cstheme="minorHAnsi"/>
                        <w:b/>
                        <w:bCs/>
                        <w:color w:val="0072BC"/>
                        <w:sz w:val="28"/>
                        <w:szCs w:val="28"/>
                      </w:rPr>
                      <w:t>13.07.2026</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Ora estimata: 11:30</w:t>
                  </w:r>
                  <w:r w:rsidRPr="00DB62B1">
                    <w:rPr>
                      <w:rFonts w:eastAsia="Times New Roman" w:cstheme="minorHAnsi"/>
                      <w:color w:val="6D6F72"/>
                      <w:sz w:val="28"/>
                      <w:szCs w:val="28"/>
                    </w:rPr>
                    <w:br/>
                    <w:t>Complet: CV2 (1)</w:t>
                  </w:r>
                  <w:r w:rsidRPr="00DB62B1">
                    <w:rPr>
                      <w:rFonts w:eastAsia="Times New Roman" w:cstheme="minorHAnsi"/>
                      <w:color w:val="6D6F72"/>
                      <w:sz w:val="28"/>
                      <w:szCs w:val="28"/>
                    </w:rPr>
                    <w:br/>
                    <w:t>Tip solutie:</w:t>
                  </w:r>
                  <w:r w:rsidRPr="00DB62B1">
                    <w:rPr>
                      <w:rFonts w:eastAsia="Times New Roman" w:cstheme="minorHAnsi"/>
                      <w:color w:val="6D6F72"/>
                      <w:sz w:val="28"/>
                      <w:szCs w:val="28"/>
                    </w:rPr>
                    <w:br/>
                    <w:t>Solutia pe scurt:</w:t>
                  </w:r>
                  <w:r w:rsidRPr="00DB62B1">
                    <w:rPr>
                      <w:rFonts w:eastAsia="Times New Roman" w:cstheme="minorHAnsi"/>
                      <w:color w:val="6D6F72"/>
                      <w:sz w:val="28"/>
                      <w:szCs w:val="28"/>
                    </w:rPr>
                    <w:br/>
                    <w:t>Document:    </w:t>
                  </w:r>
                </w:p>
              </w:tc>
            </w:tr>
          </w:tbl>
          <w:p w:rsidR="008C070D" w:rsidRPr="00DB62B1" w:rsidRDefault="008C070D" w:rsidP="00BD7BD3">
            <w:pPr>
              <w:spacing w:after="0" w:line="240" w:lineRule="auto"/>
              <w:textAlignment w:val="baseline"/>
              <w:rPr>
                <w:rFonts w:eastAsia="Times New Roman" w:cstheme="minorHAnsi"/>
                <w:color w:val="666666"/>
                <w:sz w:val="28"/>
                <w:szCs w:val="28"/>
              </w:rPr>
            </w:pPr>
          </w:p>
        </w:tc>
      </w:tr>
    </w:tbl>
    <w:p w:rsidR="008C070D" w:rsidRPr="00DB62B1" w:rsidRDefault="008C070D" w:rsidP="008C070D">
      <w:pPr>
        <w:rPr>
          <w:rFonts w:cstheme="minorHAnsi"/>
          <w:sz w:val="28"/>
          <w:szCs w:val="28"/>
          <w:lang w:val="ro-RO"/>
        </w:rPr>
      </w:pPr>
    </w:p>
    <w:p w:rsidR="008C070D" w:rsidRPr="00DB62B1" w:rsidRDefault="008C070D" w:rsidP="008C070D">
      <w:pPr>
        <w:rPr>
          <w:rFonts w:cstheme="minorHAnsi"/>
          <w:sz w:val="28"/>
          <w:szCs w:val="28"/>
          <w:lang w:val="ro-RO"/>
        </w:rPr>
      </w:pPr>
    </w:p>
    <w:p w:rsidR="008C070D" w:rsidRPr="00DB62B1" w:rsidRDefault="008C070D" w:rsidP="008C070D">
      <w:pPr>
        <w:rPr>
          <w:rFonts w:cstheme="minorHAnsi"/>
          <w:sz w:val="28"/>
          <w:szCs w:val="28"/>
          <w:lang w:val="ro-RO"/>
        </w:rPr>
      </w:pPr>
      <w:r w:rsidRPr="00DB62B1">
        <w:rPr>
          <w:rFonts w:cstheme="minorHAnsi"/>
          <w:sz w:val="28"/>
          <w:szCs w:val="28"/>
          <w:lang w:val="ro-RO"/>
        </w:rPr>
        <w:t>A.</w:t>
      </w:r>
    </w:p>
    <w:tbl>
      <w:tblPr>
        <w:tblW w:w="5000" w:type="pct"/>
        <w:shd w:val="clear" w:color="auto" w:fill="FFFFFF"/>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vAlign w:val="bottom"/>
                  <w:hideMark/>
                </w:tcPr>
                <w:tbl>
                  <w:tblPr>
                    <w:tblW w:w="5000" w:type="pct"/>
                    <w:tblCellMar>
                      <w:left w:w="0" w:type="dxa"/>
                      <w:right w:w="0" w:type="dxa"/>
                    </w:tblCellMar>
                    <w:tblLook w:val="04A0"/>
                  </w:tblPr>
                  <w:tblGrid>
                    <w:gridCol w:w="2340"/>
                    <w:gridCol w:w="7020"/>
                  </w:tblGrid>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Nr.</w:t>
                        </w:r>
                        <w:r w:rsidRPr="00DB62B1">
                          <w:rPr>
                            <w:rFonts w:eastAsia="Times New Roman" w:cstheme="minorHAnsi"/>
                            <w:color w:val="6D6F72"/>
                            <w:sz w:val="28"/>
                            <w:szCs w:val="28"/>
                          </w:rPr>
                          <w:t> unic (nr. format vechi) :</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3172/118/2026</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Data inregistrarii</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29.05.2026</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Data ultimei modificari:</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22.06.2026</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Sectie:</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Secţia de contencios administrativ şi fiscal</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Materie:</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Contencios administrativ şi fiscal</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Obiect:</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suspendare executare act administrativ</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Stadiu procesual:</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Fond</w:t>
                        </w:r>
                      </w:p>
                    </w:tc>
                  </w:tr>
                </w:tbl>
                <w:p w:rsidR="008C070D" w:rsidRPr="00DB62B1" w:rsidRDefault="008C070D" w:rsidP="00BD7BD3">
                  <w:pPr>
                    <w:spacing w:after="0" w:line="240" w:lineRule="auto"/>
                    <w:rPr>
                      <w:rFonts w:eastAsia="Times New Roman" w:cstheme="minorHAnsi"/>
                      <w:sz w:val="28"/>
                      <w:szCs w:val="28"/>
                    </w:rPr>
                  </w:pPr>
                </w:p>
              </w:tc>
            </w:tr>
          </w:tbl>
          <w:p w:rsidR="008C070D" w:rsidRPr="00DB62B1" w:rsidRDefault="008C070D" w:rsidP="00BD7BD3">
            <w:pPr>
              <w:spacing w:after="0" w:line="240" w:lineRule="auto"/>
              <w:textAlignment w:val="baseline"/>
              <w:rPr>
                <w:rFonts w:eastAsia="Times New Roman" w:cstheme="minorHAnsi"/>
                <w:color w:val="666666"/>
                <w:sz w:val="28"/>
                <w:szCs w:val="28"/>
              </w:rPr>
            </w:pPr>
          </w:p>
        </w:tc>
      </w:tr>
    </w:tbl>
    <w:p w:rsidR="008C070D" w:rsidRPr="00DB62B1" w:rsidRDefault="008C070D" w:rsidP="008C070D">
      <w:pPr>
        <w:spacing w:after="0" w:line="240" w:lineRule="auto"/>
        <w:rPr>
          <w:rFonts w:eastAsia="Times New Roman" w:cstheme="minorHAnsi"/>
          <w:sz w:val="28"/>
          <w:szCs w:val="28"/>
        </w:rPr>
      </w:pPr>
      <w:r w:rsidRPr="00DB62B1">
        <w:rPr>
          <w:rFonts w:eastAsia="Times New Roman" w:cstheme="minorHAnsi"/>
          <w:color w:val="666666"/>
          <w:sz w:val="28"/>
          <w:szCs w:val="28"/>
        </w:rPr>
        <w:br/>
      </w:r>
    </w:p>
    <w:p w:rsidR="008C070D" w:rsidRPr="00DB62B1" w:rsidRDefault="008C070D" w:rsidP="008C070D">
      <w:pPr>
        <w:pBdr>
          <w:bottom w:val="single" w:sz="6" w:space="3" w:color="auto"/>
        </w:pBdr>
        <w:shd w:val="clear" w:color="auto" w:fill="FFFFFF"/>
        <w:spacing w:after="0" w:line="240" w:lineRule="auto"/>
        <w:textAlignment w:val="baseline"/>
        <w:outlineLvl w:val="2"/>
        <w:rPr>
          <w:rFonts w:eastAsia="Times New Roman" w:cstheme="minorHAnsi"/>
          <w:b/>
          <w:bCs/>
          <w:color w:val="666666"/>
          <w:sz w:val="28"/>
          <w:szCs w:val="28"/>
        </w:rPr>
      </w:pPr>
      <w:r w:rsidRPr="00DB62B1">
        <w:rPr>
          <w:rFonts w:eastAsia="Times New Roman" w:cstheme="minorHAnsi"/>
          <w:b/>
          <w:bCs/>
          <w:color w:val="666666"/>
          <w:sz w:val="28"/>
          <w:szCs w:val="28"/>
          <w:bdr w:val="none" w:sz="0" w:space="0" w:color="auto" w:frame="1"/>
        </w:rPr>
        <w:t>Părţi</w:t>
      </w:r>
    </w:p>
    <w:tbl>
      <w:tblPr>
        <w:tblW w:w="5000" w:type="pct"/>
        <w:shd w:val="clear" w:color="auto" w:fill="FFFFFF"/>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7623"/>
              <w:gridCol w:w="1737"/>
            </w:tblGrid>
            <w:tr w:rsidR="008C070D" w:rsidRPr="00DB62B1" w:rsidTr="00BD7BD3">
              <w:trPr>
                <w:trHeight w:val="315"/>
              </w:trPr>
              <w:tc>
                <w:tcPr>
                  <w:tcW w:w="0" w:type="auto"/>
                  <w:tcBorders>
                    <w:top w:val="nil"/>
                    <w:left w:val="nil"/>
                    <w:bottom w:val="nil"/>
                    <w:right w:val="nil"/>
                  </w:tcBorders>
                  <w:noWrap/>
                  <w:tcMar>
                    <w:top w:w="75" w:type="dxa"/>
                    <w:left w:w="75" w:type="dxa"/>
                    <w:bottom w:w="75" w:type="dxa"/>
                    <w:right w:w="75" w:type="dxa"/>
                  </w:tcMar>
                  <w:vAlign w:val="center"/>
                  <w:hideMark/>
                </w:tcPr>
                <w:p w:rsidR="008C070D" w:rsidRPr="00DB62B1" w:rsidRDefault="008C070D" w:rsidP="00BD7BD3">
                  <w:pPr>
                    <w:spacing w:after="0" w:line="240" w:lineRule="auto"/>
                    <w:jc w:val="both"/>
                    <w:rPr>
                      <w:rFonts w:eastAsia="Times New Roman" w:cstheme="minorHAnsi"/>
                      <w:b/>
                      <w:bCs/>
                      <w:color w:val="2D2D2D"/>
                      <w:sz w:val="28"/>
                      <w:szCs w:val="28"/>
                    </w:rPr>
                  </w:pPr>
                  <w:r w:rsidRPr="00DB62B1">
                    <w:rPr>
                      <w:rFonts w:eastAsia="Times New Roman" w:cstheme="minorHAnsi"/>
                      <w:b/>
                      <w:bCs/>
                      <w:color w:val="2D2D2D"/>
                      <w:sz w:val="28"/>
                      <w:szCs w:val="28"/>
                    </w:rPr>
                    <w:t>Nume</w:t>
                  </w:r>
                </w:p>
              </w:tc>
              <w:tc>
                <w:tcPr>
                  <w:tcW w:w="0" w:type="auto"/>
                  <w:tcBorders>
                    <w:top w:val="nil"/>
                    <w:left w:val="nil"/>
                    <w:bottom w:val="nil"/>
                    <w:right w:val="nil"/>
                  </w:tcBorders>
                  <w:noWrap/>
                  <w:tcMar>
                    <w:top w:w="75" w:type="dxa"/>
                    <w:left w:w="75" w:type="dxa"/>
                    <w:bottom w:w="75" w:type="dxa"/>
                    <w:right w:w="75" w:type="dxa"/>
                  </w:tcMar>
                  <w:vAlign w:val="center"/>
                  <w:hideMark/>
                </w:tcPr>
                <w:p w:rsidR="008C070D" w:rsidRPr="00DB62B1" w:rsidRDefault="008C070D" w:rsidP="00BD7BD3">
                  <w:pPr>
                    <w:spacing w:after="0" w:line="240" w:lineRule="auto"/>
                    <w:jc w:val="both"/>
                    <w:rPr>
                      <w:rFonts w:eastAsia="Times New Roman" w:cstheme="minorHAnsi"/>
                      <w:b/>
                      <w:bCs/>
                      <w:color w:val="2D2D2D"/>
                      <w:sz w:val="28"/>
                      <w:szCs w:val="28"/>
                    </w:rPr>
                  </w:pPr>
                  <w:r w:rsidRPr="00DB62B1">
                    <w:rPr>
                      <w:rFonts w:eastAsia="Times New Roman" w:cstheme="minorHAnsi"/>
                      <w:b/>
                      <w:bCs/>
                      <w:color w:val="2D2D2D"/>
                      <w:sz w:val="28"/>
                      <w:szCs w:val="28"/>
                    </w:rPr>
                    <w:t>Calitate parte</w:t>
                  </w:r>
                </w:p>
              </w:tc>
            </w:tr>
            <w:tr w:rsidR="008C070D" w:rsidRPr="00DB62B1" w:rsidTr="00BD7BD3">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PITU DAN</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Reclamant</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BIROUL EXECUTIV AL CONSILIULUI UNIUNII NATIONALE A NOTARILOR PUBLICI DIN ROMANIA</w:t>
                  </w:r>
                </w:p>
              </w:tc>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Pârât</w:t>
                  </w:r>
                </w:p>
              </w:tc>
            </w:tr>
            <w:tr w:rsidR="008C070D" w:rsidRPr="00DB62B1" w:rsidTr="00BD7BD3">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 xml:space="preserve">CONSILIULUI UNIUNII NATIONALE A NOTARILOR PUBLICI DIN </w:t>
                  </w:r>
                  <w:r w:rsidRPr="00DB62B1">
                    <w:rPr>
                      <w:rFonts w:eastAsia="Times New Roman" w:cstheme="minorHAnsi"/>
                      <w:color w:val="6D6F72"/>
                      <w:sz w:val="28"/>
                      <w:szCs w:val="28"/>
                    </w:rPr>
                    <w:lastRenderedPageBreak/>
                    <w:t>ROMANIA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lastRenderedPageBreak/>
                    <w:t>Pârât</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lastRenderedPageBreak/>
                    <w:t>UNIUNEA NATIONALE A NOTARILOR PUBLICI DIN ROMANIA</w:t>
                  </w:r>
                </w:p>
              </w:tc>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Pârât</w:t>
                  </w:r>
                </w:p>
              </w:tc>
            </w:tr>
          </w:tbl>
          <w:p w:rsidR="008C070D" w:rsidRPr="00DB62B1" w:rsidRDefault="008C070D" w:rsidP="00BD7BD3">
            <w:pPr>
              <w:spacing w:after="0" w:line="240" w:lineRule="auto"/>
              <w:textAlignment w:val="baseline"/>
              <w:rPr>
                <w:rFonts w:eastAsia="Times New Roman" w:cstheme="minorHAnsi"/>
                <w:vanish/>
                <w:color w:val="666666"/>
                <w:sz w:val="28"/>
                <w:szCs w:val="28"/>
              </w:rPr>
            </w:pPr>
          </w:p>
          <w:tbl>
            <w:tblPr>
              <w:tblW w:w="5000" w:type="pct"/>
              <w:tblCellMar>
                <w:left w:w="0" w:type="dxa"/>
                <w:right w:w="0" w:type="dxa"/>
              </w:tblCellMar>
              <w:tblLook w:val="04A0"/>
            </w:tblPr>
            <w:tblGrid>
              <w:gridCol w:w="9360"/>
            </w:tblGrid>
            <w:tr w:rsidR="008C070D" w:rsidRPr="00DB62B1" w:rsidTr="00BD7BD3">
              <w:tc>
                <w:tcPr>
                  <w:tcW w:w="0" w:type="auto"/>
                  <w:vAlign w:val="center"/>
                  <w:hideMark/>
                </w:tcPr>
                <w:p w:rsidR="008C070D" w:rsidRPr="00DB62B1" w:rsidRDefault="008C070D" w:rsidP="00BD7BD3">
                  <w:pPr>
                    <w:spacing w:after="0" w:line="240" w:lineRule="auto"/>
                    <w:rPr>
                      <w:rFonts w:eastAsia="Times New Roman" w:cstheme="minorHAnsi"/>
                      <w:sz w:val="28"/>
                      <w:szCs w:val="28"/>
                    </w:rPr>
                  </w:pPr>
                </w:p>
              </w:tc>
            </w:tr>
          </w:tbl>
          <w:p w:rsidR="008C070D" w:rsidRPr="00DB62B1" w:rsidRDefault="008C070D" w:rsidP="00BD7BD3">
            <w:pPr>
              <w:spacing w:after="0" w:line="240" w:lineRule="auto"/>
              <w:textAlignment w:val="baseline"/>
              <w:rPr>
                <w:rFonts w:eastAsia="Times New Roman" w:cstheme="minorHAnsi"/>
                <w:color w:val="666666"/>
                <w:sz w:val="28"/>
                <w:szCs w:val="28"/>
              </w:rPr>
            </w:pPr>
          </w:p>
        </w:tc>
      </w:tr>
    </w:tbl>
    <w:p w:rsidR="008C070D" w:rsidRPr="00DB62B1" w:rsidRDefault="008C070D" w:rsidP="008C070D">
      <w:pPr>
        <w:spacing w:after="0" w:line="240" w:lineRule="auto"/>
        <w:rPr>
          <w:rFonts w:eastAsia="Times New Roman" w:cstheme="minorHAnsi"/>
          <w:sz w:val="28"/>
          <w:szCs w:val="28"/>
        </w:rPr>
      </w:pPr>
      <w:r w:rsidRPr="00DB62B1">
        <w:rPr>
          <w:rFonts w:eastAsia="Times New Roman" w:cstheme="minorHAnsi"/>
          <w:color w:val="666666"/>
          <w:sz w:val="28"/>
          <w:szCs w:val="28"/>
        </w:rPr>
        <w:lastRenderedPageBreak/>
        <w:br/>
      </w:r>
    </w:p>
    <w:p w:rsidR="008C070D" w:rsidRPr="00DB62B1" w:rsidRDefault="008C070D" w:rsidP="008C070D">
      <w:pPr>
        <w:pBdr>
          <w:bottom w:val="single" w:sz="6" w:space="3" w:color="auto"/>
        </w:pBdr>
        <w:shd w:val="clear" w:color="auto" w:fill="FFFFFF"/>
        <w:spacing w:after="0" w:line="240" w:lineRule="auto"/>
        <w:textAlignment w:val="baseline"/>
        <w:outlineLvl w:val="2"/>
        <w:rPr>
          <w:rFonts w:eastAsia="Times New Roman" w:cstheme="minorHAnsi"/>
          <w:b/>
          <w:bCs/>
          <w:color w:val="666666"/>
          <w:sz w:val="28"/>
          <w:szCs w:val="28"/>
        </w:rPr>
      </w:pPr>
      <w:r w:rsidRPr="00DB62B1">
        <w:rPr>
          <w:rFonts w:eastAsia="Times New Roman" w:cstheme="minorHAnsi"/>
          <w:b/>
          <w:bCs/>
          <w:color w:val="666666"/>
          <w:sz w:val="28"/>
          <w:szCs w:val="28"/>
          <w:bdr w:val="none" w:sz="0" w:space="0" w:color="auto" w:frame="1"/>
        </w:rPr>
        <w:t>Şedinţe</w:t>
      </w:r>
    </w:p>
    <w:tbl>
      <w:tblPr>
        <w:tblW w:w="5000" w:type="pct"/>
        <w:shd w:val="clear" w:color="auto" w:fill="FFFFFF"/>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5" w:history="1">
                    <w:r w:rsidRPr="00DB62B1">
                      <w:rPr>
                        <w:rFonts w:eastAsia="Times New Roman" w:cstheme="minorHAnsi"/>
                        <w:b/>
                        <w:bCs/>
                        <w:color w:val="0072BC"/>
                        <w:sz w:val="28"/>
                        <w:szCs w:val="28"/>
                      </w:rPr>
                      <w:t>18.06.2026</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Ora estimata: 12:00</w:t>
                  </w:r>
                  <w:r w:rsidRPr="00DB62B1">
                    <w:rPr>
                      <w:rFonts w:eastAsia="Times New Roman" w:cstheme="minorHAnsi"/>
                      <w:color w:val="6D6F72"/>
                      <w:sz w:val="28"/>
                      <w:szCs w:val="28"/>
                    </w:rPr>
                    <w:br/>
                    <w:t>Complet: CA15</w:t>
                  </w:r>
                  <w:r w:rsidRPr="00DB62B1">
                    <w:rPr>
                      <w:rFonts w:eastAsia="Times New Roman" w:cstheme="minorHAnsi"/>
                      <w:color w:val="6D6F72"/>
                      <w:sz w:val="28"/>
                      <w:szCs w:val="28"/>
                    </w:rPr>
                    <w:br/>
                    <w:t>Tip solutie: Declină soluţionarea cauzei</w:t>
                  </w:r>
                  <w:r w:rsidRPr="00DB62B1">
                    <w:rPr>
                      <w:rFonts w:eastAsia="Times New Roman" w:cstheme="minorHAnsi"/>
                      <w:color w:val="6D6F72"/>
                      <w:sz w:val="28"/>
                      <w:szCs w:val="28"/>
                    </w:rPr>
                    <w:br/>
                    <w:t>Solutia pe scurt: Admite excepţia necompetenţei materiale a Tribunalului Constanţa. Declină competenţa de soluţionare a cererii de chemare în judecată formulată de reclamantul Pitu Dan în contradictoriu cu pârâţii Uniunea Natională a Notarilor Publici din Romania, Biroul Executiv al Consiliului Uniunii Nationale a Notarilor Publici din România şi Consiliul Uniunii Nationale a Notarilor Publici din Romania în favoarea Curţii de Apel Constanţa – Secţia de contencios administrativ şi fiscal. Fără cale de atac. Pronunţată astăzi, 18.06.2026, prin punerea soluţiei la dispoziţia părţilor prin mijlocirea grefei instanţei.</w:t>
                  </w:r>
                  <w:r w:rsidRPr="00DB62B1">
                    <w:rPr>
                      <w:rFonts w:eastAsia="Times New Roman" w:cstheme="minorHAnsi"/>
                      <w:color w:val="6D6F72"/>
                      <w:sz w:val="28"/>
                      <w:szCs w:val="28"/>
                    </w:rPr>
                    <w:br/>
                    <w:t>Document: Hotarâre  771/2026  18.06.2026</w:t>
                  </w:r>
                </w:p>
              </w:tc>
            </w:tr>
          </w:tbl>
          <w:p w:rsidR="008C070D" w:rsidRPr="00DB62B1" w:rsidRDefault="008C070D" w:rsidP="00BD7BD3">
            <w:pPr>
              <w:spacing w:after="0" w:line="240" w:lineRule="auto"/>
              <w:textAlignment w:val="baseline"/>
              <w:rPr>
                <w:rFonts w:eastAsia="Times New Roman" w:cstheme="minorHAnsi"/>
                <w:color w:val="666666"/>
                <w:sz w:val="28"/>
                <w:szCs w:val="28"/>
              </w:rPr>
            </w:pPr>
          </w:p>
        </w:tc>
      </w:tr>
    </w:tbl>
    <w:p w:rsidR="008C070D" w:rsidRPr="00DB62B1" w:rsidRDefault="008C070D" w:rsidP="008C070D">
      <w:pPr>
        <w:rPr>
          <w:rFonts w:cstheme="minorHAnsi"/>
          <w:sz w:val="28"/>
          <w:szCs w:val="28"/>
          <w:lang w:val="ro-RO"/>
        </w:rPr>
      </w:pPr>
    </w:p>
    <w:p w:rsidR="008C070D" w:rsidRPr="00DB62B1" w:rsidRDefault="008C070D" w:rsidP="008C070D">
      <w:pPr>
        <w:rPr>
          <w:rFonts w:cstheme="minorHAnsi"/>
          <w:sz w:val="28"/>
          <w:szCs w:val="28"/>
          <w:lang w:val="ro-RO"/>
        </w:rPr>
      </w:pPr>
      <w:r w:rsidRPr="00DB62B1">
        <w:rPr>
          <w:rFonts w:cstheme="minorHAnsi"/>
          <w:sz w:val="28"/>
          <w:szCs w:val="28"/>
          <w:highlight w:val="yellow"/>
          <w:lang w:val="ro-RO"/>
        </w:rPr>
        <w:t>(2).</w:t>
      </w:r>
    </w:p>
    <w:p w:rsidR="008C070D" w:rsidRPr="00DB62B1" w:rsidRDefault="008C070D" w:rsidP="008C070D">
      <w:pPr>
        <w:rPr>
          <w:rFonts w:cstheme="minorHAnsi"/>
          <w:sz w:val="28"/>
          <w:szCs w:val="28"/>
          <w:lang w:val="ro-RO"/>
        </w:rPr>
      </w:pPr>
    </w:p>
    <w:tbl>
      <w:tblPr>
        <w:tblW w:w="5000" w:type="pct"/>
        <w:shd w:val="clear" w:color="auto" w:fill="FFFFFF"/>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vAlign w:val="bottom"/>
                  <w:hideMark/>
                </w:tcPr>
                <w:tbl>
                  <w:tblPr>
                    <w:tblW w:w="5000" w:type="pct"/>
                    <w:tblCellMar>
                      <w:left w:w="0" w:type="dxa"/>
                      <w:right w:w="0" w:type="dxa"/>
                    </w:tblCellMar>
                    <w:tblLook w:val="04A0"/>
                  </w:tblPr>
                  <w:tblGrid>
                    <w:gridCol w:w="2340"/>
                    <w:gridCol w:w="7020"/>
                  </w:tblGrid>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Nr.</w:t>
                        </w:r>
                        <w:r w:rsidRPr="00DB62B1">
                          <w:rPr>
                            <w:rFonts w:eastAsia="Times New Roman" w:cstheme="minorHAnsi"/>
                            <w:color w:val="6D6F72"/>
                            <w:sz w:val="28"/>
                            <w:szCs w:val="28"/>
                          </w:rPr>
                          <w:t> unic (nr. format vechi) :</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21529/212/2026</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Data inregistrarii</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19.06.2026</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Data ultimei modificari:</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19.06.2026</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Sectie:</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Secţia civilă</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Materie:</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Litigii cu profesioniştii</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lastRenderedPageBreak/>
                          <w:t>Obiect:</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contestaţie creditor Legea 77/2016 Notificare 10.06.2026</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Stadiu procesual:</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Fond</w:t>
                        </w:r>
                      </w:p>
                    </w:tc>
                  </w:tr>
                </w:tbl>
                <w:p w:rsidR="008C070D" w:rsidRPr="00DB62B1" w:rsidRDefault="008C070D" w:rsidP="00BD7BD3">
                  <w:pPr>
                    <w:spacing w:after="0" w:line="240" w:lineRule="auto"/>
                    <w:rPr>
                      <w:rFonts w:eastAsia="Times New Roman" w:cstheme="minorHAnsi"/>
                      <w:sz w:val="28"/>
                      <w:szCs w:val="28"/>
                    </w:rPr>
                  </w:pPr>
                </w:p>
              </w:tc>
            </w:tr>
          </w:tbl>
          <w:p w:rsidR="008C070D" w:rsidRPr="00DB62B1" w:rsidRDefault="008C070D" w:rsidP="00BD7BD3">
            <w:pPr>
              <w:spacing w:after="0" w:line="240" w:lineRule="auto"/>
              <w:textAlignment w:val="baseline"/>
              <w:rPr>
                <w:rFonts w:eastAsia="Times New Roman" w:cstheme="minorHAnsi"/>
                <w:color w:val="666666"/>
                <w:sz w:val="28"/>
                <w:szCs w:val="28"/>
              </w:rPr>
            </w:pPr>
          </w:p>
        </w:tc>
      </w:tr>
    </w:tbl>
    <w:p w:rsidR="008C070D" w:rsidRPr="00DB62B1" w:rsidRDefault="008C070D" w:rsidP="008C070D">
      <w:pPr>
        <w:spacing w:after="0" w:line="240" w:lineRule="auto"/>
        <w:rPr>
          <w:rFonts w:eastAsia="Times New Roman" w:cstheme="minorHAnsi"/>
          <w:sz w:val="28"/>
          <w:szCs w:val="28"/>
        </w:rPr>
      </w:pPr>
      <w:r w:rsidRPr="00DB62B1">
        <w:rPr>
          <w:rFonts w:eastAsia="Times New Roman" w:cstheme="minorHAnsi"/>
          <w:color w:val="666666"/>
          <w:sz w:val="28"/>
          <w:szCs w:val="28"/>
        </w:rPr>
        <w:lastRenderedPageBreak/>
        <w:br/>
      </w:r>
    </w:p>
    <w:p w:rsidR="008C070D" w:rsidRPr="00DB62B1" w:rsidRDefault="008C070D" w:rsidP="008C070D">
      <w:pPr>
        <w:pBdr>
          <w:bottom w:val="single" w:sz="6" w:space="3" w:color="auto"/>
        </w:pBdr>
        <w:shd w:val="clear" w:color="auto" w:fill="FFFFFF"/>
        <w:spacing w:after="0" w:line="240" w:lineRule="auto"/>
        <w:textAlignment w:val="baseline"/>
        <w:outlineLvl w:val="2"/>
        <w:rPr>
          <w:rFonts w:eastAsia="Times New Roman" w:cstheme="minorHAnsi"/>
          <w:b/>
          <w:bCs/>
          <w:color w:val="666666"/>
          <w:sz w:val="28"/>
          <w:szCs w:val="28"/>
        </w:rPr>
      </w:pPr>
      <w:r w:rsidRPr="00DB62B1">
        <w:rPr>
          <w:rFonts w:eastAsia="Times New Roman" w:cstheme="minorHAnsi"/>
          <w:b/>
          <w:bCs/>
          <w:color w:val="666666"/>
          <w:sz w:val="28"/>
          <w:szCs w:val="28"/>
          <w:bdr w:val="none" w:sz="0" w:space="0" w:color="auto" w:frame="1"/>
        </w:rPr>
        <w:t>Părţi</w:t>
      </w:r>
    </w:p>
    <w:tbl>
      <w:tblPr>
        <w:tblW w:w="5000" w:type="pct"/>
        <w:shd w:val="clear" w:color="auto" w:fill="FFFFFF"/>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5543"/>
              <w:gridCol w:w="3817"/>
            </w:tblGrid>
            <w:tr w:rsidR="008C070D" w:rsidRPr="00DB62B1" w:rsidTr="00BD7BD3">
              <w:trPr>
                <w:trHeight w:val="315"/>
              </w:trPr>
              <w:tc>
                <w:tcPr>
                  <w:tcW w:w="0" w:type="auto"/>
                  <w:tcBorders>
                    <w:top w:val="nil"/>
                    <w:left w:val="nil"/>
                    <w:bottom w:val="nil"/>
                    <w:right w:val="nil"/>
                  </w:tcBorders>
                  <w:noWrap/>
                  <w:tcMar>
                    <w:top w:w="75" w:type="dxa"/>
                    <w:left w:w="75" w:type="dxa"/>
                    <w:bottom w:w="75" w:type="dxa"/>
                    <w:right w:w="75" w:type="dxa"/>
                  </w:tcMar>
                  <w:vAlign w:val="center"/>
                  <w:hideMark/>
                </w:tcPr>
                <w:p w:rsidR="008C070D" w:rsidRPr="00DB62B1" w:rsidRDefault="008C070D" w:rsidP="00BD7BD3">
                  <w:pPr>
                    <w:spacing w:after="0" w:line="240" w:lineRule="auto"/>
                    <w:jc w:val="both"/>
                    <w:rPr>
                      <w:rFonts w:eastAsia="Times New Roman" w:cstheme="minorHAnsi"/>
                      <w:b/>
                      <w:bCs/>
                      <w:color w:val="2D2D2D"/>
                      <w:sz w:val="28"/>
                      <w:szCs w:val="28"/>
                    </w:rPr>
                  </w:pPr>
                  <w:r w:rsidRPr="00DB62B1">
                    <w:rPr>
                      <w:rFonts w:eastAsia="Times New Roman" w:cstheme="minorHAnsi"/>
                      <w:b/>
                      <w:bCs/>
                      <w:color w:val="2D2D2D"/>
                      <w:sz w:val="28"/>
                      <w:szCs w:val="28"/>
                    </w:rPr>
                    <w:t>Nume</w:t>
                  </w:r>
                </w:p>
              </w:tc>
              <w:tc>
                <w:tcPr>
                  <w:tcW w:w="0" w:type="auto"/>
                  <w:tcBorders>
                    <w:top w:val="nil"/>
                    <w:left w:val="nil"/>
                    <w:bottom w:val="nil"/>
                    <w:right w:val="nil"/>
                  </w:tcBorders>
                  <w:noWrap/>
                  <w:tcMar>
                    <w:top w:w="75" w:type="dxa"/>
                    <w:left w:w="75" w:type="dxa"/>
                    <w:bottom w:w="75" w:type="dxa"/>
                    <w:right w:w="75" w:type="dxa"/>
                  </w:tcMar>
                  <w:vAlign w:val="center"/>
                  <w:hideMark/>
                </w:tcPr>
                <w:p w:rsidR="008C070D" w:rsidRPr="00DB62B1" w:rsidRDefault="008C070D" w:rsidP="00BD7BD3">
                  <w:pPr>
                    <w:spacing w:after="0" w:line="240" w:lineRule="auto"/>
                    <w:jc w:val="both"/>
                    <w:rPr>
                      <w:rFonts w:eastAsia="Times New Roman" w:cstheme="minorHAnsi"/>
                      <w:b/>
                      <w:bCs/>
                      <w:color w:val="2D2D2D"/>
                      <w:sz w:val="28"/>
                      <w:szCs w:val="28"/>
                    </w:rPr>
                  </w:pPr>
                  <w:r w:rsidRPr="00DB62B1">
                    <w:rPr>
                      <w:rFonts w:eastAsia="Times New Roman" w:cstheme="minorHAnsi"/>
                      <w:b/>
                      <w:bCs/>
                      <w:color w:val="2D2D2D"/>
                      <w:sz w:val="28"/>
                      <w:szCs w:val="28"/>
                    </w:rPr>
                    <w:t>Calitate parte</w:t>
                  </w:r>
                </w:p>
              </w:tc>
            </w:tr>
            <w:tr w:rsidR="008C070D" w:rsidRPr="00DB62B1" w:rsidTr="00BD7BD3">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INVESTCAPITAL LTD</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Reclamant</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PITU DAN</w:t>
                  </w:r>
                </w:p>
              </w:tc>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Pârât</w:t>
                  </w:r>
                </w:p>
              </w:tc>
            </w:tr>
            <w:tr w:rsidR="008C070D" w:rsidRPr="00DB62B1" w:rsidTr="00BD7BD3">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TAPANGEA RAZVAN</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Pârât</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TAPANGEA MONICA</w:t>
                  </w:r>
                </w:p>
              </w:tc>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Pârât</w:t>
                  </w:r>
                </w:p>
              </w:tc>
            </w:tr>
          </w:tbl>
          <w:p w:rsidR="008C070D" w:rsidRPr="00DB62B1" w:rsidRDefault="008C070D" w:rsidP="00BD7BD3">
            <w:pPr>
              <w:spacing w:after="0" w:line="240" w:lineRule="auto"/>
              <w:textAlignment w:val="baseline"/>
              <w:rPr>
                <w:rFonts w:eastAsia="Times New Roman" w:cstheme="minorHAnsi"/>
                <w:color w:val="666666"/>
                <w:sz w:val="28"/>
                <w:szCs w:val="28"/>
              </w:rPr>
            </w:pPr>
          </w:p>
        </w:tc>
      </w:tr>
    </w:tbl>
    <w:p w:rsidR="008C070D" w:rsidRPr="00DB62B1" w:rsidRDefault="008C070D" w:rsidP="008C070D">
      <w:pPr>
        <w:rPr>
          <w:rFonts w:cstheme="minorHAnsi"/>
          <w:sz w:val="28"/>
          <w:szCs w:val="28"/>
          <w:lang w:val="ro-RO"/>
        </w:rPr>
      </w:pPr>
    </w:p>
    <w:p w:rsidR="008C070D" w:rsidRPr="00DB62B1" w:rsidRDefault="008C070D" w:rsidP="008C070D">
      <w:pPr>
        <w:rPr>
          <w:rFonts w:cstheme="minorHAnsi"/>
          <w:sz w:val="28"/>
          <w:szCs w:val="28"/>
          <w:lang w:val="ro-RO"/>
        </w:rPr>
      </w:pPr>
    </w:p>
    <w:p w:rsidR="008C070D" w:rsidRPr="00DB62B1" w:rsidRDefault="008C070D" w:rsidP="008C070D">
      <w:pPr>
        <w:rPr>
          <w:rFonts w:cstheme="minorHAnsi"/>
          <w:sz w:val="28"/>
          <w:szCs w:val="28"/>
          <w:lang w:val="ro-RO"/>
        </w:rPr>
      </w:pPr>
      <w:r w:rsidRPr="00DB62B1">
        <w:rPr>
          <w:rFonts w:cstheme="minorHAnsi"/>
          <w:sz w:val="28"/>
          <w:szCs w:val="28"/>
          <w:highlight w:val="yellow"/>
          <w:lang w:val="ro-RO"/>
        </w:rPr>
        <w:t>(3).</w:t>
      </w:r>
    </w:p>
    <w:p w:rsidR="008C070D" w:rsidRPr="00DB62B1" w:rsidRDefault="008C070D" w:rsidP="008C070D">
      <w:pPr>
        <w:rPr>
          <w:rFonts w:cstheme="minorHAnsi"/>
          <w:sz w:val="28"/>
          <w:szCs w:val="28"/>
          <w:lang w:val="ro-RO"/>
        </w:rPr>
      </w:pPr>
      <w:r w:rsidRPr="00DB62B1">
        <w:rPr>
          <w:rFonts w:cstheme="minorHAnsi"/>
          <w:sz w:val="28"/>
          <w:szCs w:val="28"/>
          <w:lang w:val="ro-RO"/>
        </w:rPr>
        <w:t>Curtea de Apel București</w:t>
      </w:r>
    </w:p>
    <w:tbl>
      <w:tblPr>
        <w:tblW w:w="5000" w:type="pct"/>
        <w:shd w:val="clear" w:color="auto" w:fill="FFFFFF"/>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vAlign w:val="bottom"/>
                  <w:hideMark/>
                </w:tcPr>
                <w:tbl>
                  <w:tblPr>
                    <w:tblW w:w="5000" w:type="pct"/>
                    <w:tblCellMar>
                      <w:left w:w="0" w:type="dxa"/>
                      <w:right w:w="0" w:type="dxa"/>
                    </w:tblCellMar>
                    <w:tblLook w:val="04A0"/>
                  </w:tblPr>
                  <w:tblGrid>
                    <w:gridCol w:w="2340"/>
                    <w:gridCol w:w="7020"/>
                  </w:tblGrid>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Nr.</w:t>
                        </w:r>
                        <w:r w:rsidRPr="00DB62B1">
                          <w:rPr>
                            <w:rFonts w:eastAsia="Times New Roman" w:cstheme="minorHAnsi"/>
                            <w:color w:val="6D6F72"/>
                            <w:sz w:val="28"/>
                            <w:szCs w:val="28"/>
                          </w:rPr>
                          <w:t> unic (nr. format vechi) :</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3001/2/2025</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Data inregistrarii</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08.05.2025</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Data ultimei modificari:</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16.06.2026</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Sectie:</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Secţia a IX-a contencios administrativ şi fiscal</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Materie:</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Contencios administrativ şi fiscal</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Obiect:</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proofErr w:type="gramStart"/>
                        <w:r w:rsidRPr="00DB62B1">
                          <w:rPr>
                            <w:rFonts w:eastAsia="Times New Roman" w:cstheme="minorHAnsi"/>
                            <w:color w:val="6D6F72"/>
                            <w:sz w:val="28"/>
                            <w:szCs w:val="28"/>
                          </w:rPr>
                          <w:t>anulare</w:t>
                        </w:r>
                        <w:proofErr w:type="gramEnd"/>
                        <w:r w:rsidRPr="00DB62B1">
                          <w:rPr>
                            <w:rFonts w:eastAsia="Times New Roman" w:cstheme="minorHAnsi"/>
                            <w:color w:val="6D6F72"/>
                            <w:sz w:val="28"/>
                            <w:szCs w:val="28"/>
                          </w:rPr>
                          <w:t xml:space="preserve"> act administrativ hot. </w:t>
                        </w:r>
                        <w:proofErr w:type="gramStart"/>
                        <w:r w:rsidRPr="00DB62B1">
                          <w:rPr>
                            <w:rFonts w:eastAsia="Times New Roman" w:cstheme="minorHAnsi"/>
                            <w:color w:val="6D6F72"/>
                            <w:sz w:val="28"/>
                            <w:szCs w:val="28"/>
                          </w:rPr>
                          <w:t>nr</w:t>
                        </w:r>
                        <w:proofErr w:type="gramEnd"/>
                        <w:r w:rsidRPr="00DB62B1">
                          <w:rPr>
                            <w:rFonts w:eastAsia="Times New Roman" w:cstheme="minorHAnsi"/>
                            <w:color w:val="6D6F72"/>
                            <w:sz w:val="28"/>
                            <w:szCs w:val="28"/>
                          </w:rPr>
                          <w:t>. 5/21.03.2025</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Stadiu procesual:</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Recurs</w:t>
                        </w:r>
                      </w:p>
                    </w:tc>
                  </w:tr>
                </w:tbl>
                <w:p w:rsidR="008C070D" w:rsidRPr="00DB62B1" w:rsidRDefault="008C070D" w:rsidP="00BD7BD3">
                  <w:pPr>
                    <w:spacing w:after="0" w:line="240" w:lineRule="auto"/>
                    <w:rPr>
                      <w:rFonts w:eastAsia="Times New Roman" w:cstheme="minorHAnsi"/>
                      <w:sz w:val="28"/>
                      <w:szCs w:val="28"/>
                    </w:rPr>
                  </w:pPr>
                </w:p>
              </w:tc>
            </w:tr>
          </w:tbl>
          <w:p w:rsidR="008C070D" w:rsidRPr="00DB62B1" w:rsidRDefault="008C070D" w:rsidP="00BD7BD3">
            <w:pPr>
              <w:spacing w:after="0" w:line="240" w:lineRule="auto"/>
              <w:textAlignment w:val="baseline"/>
              <w:rPr>
                <w:rFonts w:eastAsia="Times New Roman" w:cstheme="minorHAnsi"/>
                <w:color w:val="666666"/>
                <w:sz w:val="28"/>
                <w:szCs w:val="28"/>
              </w:rPr>
            </w:pPr>
          </w:p>
        </w:tc>
      </w:tr>
    </w:tbl>
    <w:p w:rsidR="008C070D" w:rsidRPr="00DB62B1" w:rsidRDefault="008C070D" w:rsidP="008C070D">
      <w:pPr>
        <w:spacing w:after="0" w:line="240" w:lineRule="auto"/>
        <w:rPr>
          <w:rFonts w:eastAsia="Times New Roman" w:cstheme="minorHAnsi"/>
          <w:sz w:val="28"/>
          <w:szCs w:val="28"/>
        </w:rPr>
      </w:pPr>
      <w:r w:rsidRPr="00DB62B1">
        <w:rPr>
          <w:rFonts w:eastAsia="Times New Roman" w:cstheme="minorHAnsi"/>
          <w:color w:val="666666"/>
          <w:sz w:val="28"/>
          <w:szCs w:val="28"/>
        </w:rPr>
        <w:br/>
      </w:r>
    </w:p>
    <w:p w:rsidR="008C070D" w:rsidRPr="00DB62B1" w:rsidRDefault="008C070D" w:rsidP="008C070D">
      <w:pPr>
        <w:pBdr>
          <w:bottom w:val="single" w:sz="6" w:space="3" w:color="auto"/>
        </w:pBdr>
        <w:shd w:val="clear" w:color="auto" w:fill="FFFFFF"/>
        <w:spacing w:after="0" w:line="240" w:lineRule="auto"/>
        <w:textAlignment w:val="baseline"/>
        <w:outlineLvl w:val="2"/>
        <w:rPr>
          <w:rFonts w:eastAsia="Times New Roman" w:cstheme="minorHAnsi"/>
          <w:b/>
          <w:bCs/>
          <w:color w:val="666666"/>
          <w:sz w:val="28"/>
          <w:szCs w:val="28"/>
        </w:rPr>
      </w:pPr>
      <w:r w:rsidRPr="00DB62B1">
        <w:rPr>
          <w:rFonts w:eastAsia="Times New Roman" w:cstheme="minorHAnsi"/>
          <w:b/>
          <w:bCs/>
          <w:color w:val="666666"/>
          <w:sz w:val="28"/>
          <w:szCs w:val="28"/>
          <w:bdr w:val="none" w:sz="0" w:space="0" w:color="auto" w:frame="1"/>
        </w:rPr>
        <w:t>Părţi</w:t>
      </w:r>
    </w:p>
    <w:tbl>
      <w:tblPr>
        <w:tblW w:w="5000" w:type="pct"/>
        <w:shd w:val="clear" w:color="auto" w:fill="FFFFFF"/>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6865"/>
              <w:gridCol w:w="2495"/>
            </w:tblGrid>
            <w:tr w:rsidR="008C070D" w:rsidRPr="00DB62B1" w:rsidTr="00BD7BD3">
              <w:trPr>
                <w:trHeight w:val="315"/>
              </w:trPr>
              <w:tc>
                <w:tcPr>
                  <w:tcW w:w="0" w:type="auto"/>
                  <w:tcBorders>
                    <w:top w:val="nil"/>
                    <w:left w:val="nil"/>
                    <w:bottom w:val="nil"/>
                    <w:right w:val="nil"/>
                  </w:tcBorders>
                  <w:noWrap/>
                  <w:tcMar>
                    <w:top w:w="75" w:type="dxa"/>
                    <w:left w:w="75" w:type="dxa"/>
                    <w:bottom w:w="75" w:type="dxa"/>
                    <w:right w:w="75" w:type="dxa"/>
                  </w:tcMar>
                  <w:vAlign w:val="center"/>
                  <w:hideMark/>
                </w:tcPr>
                <w:p w:rsidR="008C070D" w:rsidRPr="00DB62B1" w:rsidRDefault="008C070D" w:rsidP="00BD7BD3">
                  <w:pPr>
                    <w:spacing w:after="0" w:line="240" w:lineRule="auto"/>
                    <w:jc w:val="both"/>
                    <w:rPr>
                      <w:rFonts w:eastAsia="Times New Roman" w:cstheme="minorHAnsi"/>
                      <w:b/>
                      <w:bCs/>
                      <w:color w:val="2D2D2D"/>
                      <w:sz w:val="28"/>
                      <w:szCs w:val="28"/>
                    </w:rPr>
                  </w:pPr>
                  <w:r w:rsidRPr="00DB62B1">
                    <w:rPr>
                      <w:rFonts w:eastAsia="Times New Roman" w:cstheme="minorHAnsi"/>
                      <w:b/>
                      <w:bCs/>
                      <w:color w:val="2D2D2D"/>
                      <w:sz w:val="28"/>
                      <w:szCs w:val="28"/>
                    </w:rPr>
                    <w:lastRenderedPageBreak/>
                    <w:t>Nume</w:t>
                  </w:r>
                </w:p>
              </w:tc>
              <w:tc>
                <w:tcPr>
                  <w:tcW w:w="0" w:type="auto"/>
                  <w:tcBorders>
                    <w:top w:val="nil"/>
                    <w:left w:val="nil"/>
                    <w:bottom w:val="nil"/>
                    <w:right w:val="nil"/>
                  </w:tcBorders>
                  <w:noWrap/>
                  <w:tcMar>
                    <w:top w:w="75" w:type="dxa"/>
                    <w:left w:w="75" w:type="dxa"/>
                    <w:bottom w:w="75" w:type="dxa"/>
                    <w:right w:w="75" w:type="dxa"/>
                  </w:tcMar>
                  <w:vAlign w:val="center"/>
                  <w:hideMark/>
                </w:tcPr>
                <w:p w:rsidR="008C070D" w:rsidRPr="00DB62B1" w:rsidRDefault="008C070D" w:rsidP="00BD7BD3">
                  <w:pPr>
                    <w:spacing w:after="0" w:line="240" w:lineRule="auto"/>
                    <w:jc w:val="both"/>
                    <w:rPr>
                      <w:rFonts w:eastAsia="Times New Roman" w:cstheme="minorHAnsi"/>
                      <w:b/>
                      <w:bCs/>
                      <w:color w:val="2D2D2D"/>
                      <w:sz w:val="28"/>
                      <w:szCs w:val="28"/>
                    </w:rPr>
                  </w:pPr>
                  <w:r w:rsidRPr="00DB62B1">
                    <w:rPr>
                      <w:rFonts w:eastAsia="Times New Roman" w:cstheme="minorHAnsi"/>
                      <w:b/>
                      <w:bCs/>
                      <w:color w:val="2D2D2D"/>
                      <w:sz w:val="28"/>
                      <w:szCs w:val="28"/>
                    </w:rPr>
                    <w:t>Calitate parte</w:t>
                  </w:r>
                </w:p>
              </w:tc>
            </w:tr>
            <w:tr w:rsidR="008C070D" w:rsidRPr="00DB62B1" w:rsidTr="00BD7BD3">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PITU DAN</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Recurent Reclamant</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BIROU INDIVIDUAL NOTARIAL DAN PITU</w:t>
                  </w:r>
                </w:p>
              </w:tc>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Recurent Reclamant</w:t>
                  </w:r>
                </w:p>
              </w:tc>
            </w:tr>
            <w:tr w:rsidR="008C070D" w:rsidRPr="00DB62B1" w:rsidTr="00BD7BD3">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UNIUNEA NAŢIONALĂ A NOTARILOR PUBLICI DIN ROMÂNIA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Intimat Pârât</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CAMERA NOTARILOR PUBLICI CONSTANŢA</w:t>
                  </w:r>
                </w:p>
              </w:tc>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Intimat Pârât</w:t>
                  </w:r>
                </w:p>
              </w:tc>
            </w:tr>
          </w:tbl>
          <w:p w:rsidR="008C070D" w:rsidRPr="00DB62B1" w:rsidRDefault="008C070D" w:rsidP="00BD7BD3">
            <w:pPr>
              <w:spacing w:after="0" w:line="240" w:lineRule="auto"/>
              <w:textAlignment w:val="baseline"/>
              <w:rPr>
                <w:rFonts w:eastAsia="Times New Roman" w:cstheme="minorHAnsi"/>
                <w:vanish/>
                <w:color w:val="666666"/>
                <w:sz w:val="28"/>
                <w:szCs w:val="28"/>
              </w:rPr>
            </w:pPr>
          </w:p>
          <w:tbl>
            <w:tblPr>
              <w:tblW w:w="5000" w:type="pct"/>
              <w:tblCellMar>
                <w:left w:w="0" w:type="dxa"/>
                <w:right w:w="0" w:type="dxa"/>
              </w:tblCellMar>
              <w:tblLook w:val="04A0"/>
            </w:tblPr>
            <w:tblGrid>
              <w:gridCol w:w="9360"/>
            </w:tblGrid>
            <w:tr w:rsidR="008C070D" w:rsidRPr="00DB62B1" w:rsidTr="00BD7BD3">
              <w:tc>
                <w:tcPr>
                  <w:tcW w:w="0" w:type="auto"/>
                  <w:vAlign w:val="center"/>
                  <w:hideMark/>
                </w:tcPr>
                <w:p w:rsidR="008C070D" w:rsidRPr="00DB62B1" w:rsidRDefault="008C070D" w:rsidP="00BD7BD3">
                  <w:pPr>
                    <w:spacing w:after="0" w:line="240" w:lineRule="auto"/>
                    <w:rPr>
                      <w:rFonts w:eastAsia="Times New Roman" w:cstheme="minorHAnsi"/>
                      <w:sz w:val="28"/>
                      <w:szCs w:val="28"/>
                    </w:rPr>
                  </w:pPr>
                </w:p>
              </w:tc>
            </w:tr>
          </w:tbl>
          <w:p w:rsidR="008C070D" w:rsidRPr="00DB62B1" w:rsidRDefault="008C070D" w:rsidP="00BD7BD3">
            <w:pPr>
              <w:spacing w:after="0" w:line="240" w:lineRule="auto"/>
              <w:textAlignment w:val="baseline"/>
              <w:rPr>
                <w:rFonts w:eastAsia="Times New Roman" w:cstheme="minorHAnsi"/>
                <w:color w:val="666666"/>
                <w:sz w:val="28"/>
                <w:szCs w:val="28"/>
              </w:rPr>
            </w:pPr>
          </w:p>
        </w:tc>
      </w:tr>
    </w:tbl>
    <w:p w:rsidR="008C070D" w:rsidRPr="00DB62B1" w:rsidRDefault="008C070D" w:rsidP="008C070D">
      <w:pPr>
        <w:spacing w:after="0" w:line="240" w:lineRule="auto"/>
        <w:rPr>
          <w:rFonts w:eastAsia="Times New Roman" w:cstheme="minorHAnsi"/>
          <w:sz w:val="28"/>
          <w:szCs w:val="28"/>
        </w:rPr>
      </w:pPr>
      <w:r w:rsidRPr="00DB62B1">
        <w:rPr>
          <w:rFonts w:eastAsia="Times New Roman" w:cstheme="minorHAnsi"/>
          <w:color w:val="666666"/>
          <w:sz w:val="28"/>
          <w:szCs w:val="28"/>
        </w:rPr>
        <w:br/>
      </w:r>
    </w:p>
    <w:p w:rsidR="008C070D" w:rsidRPr="00DB62B1" w:rsidRDefault="008C070D" w:rsidP="008C070D">
      <w:pPr>
        <w:pBdr>
          <w:bottom w:val="single" w:sz="6" w:space="3" w:color="auto"/>
        </w:pBdr>
        <w:shd w:val="clear" w:color="auto" w:fill="FFFFFF"/>
        <w:spacing w:after="0" w:line="240" w:lineRule="auto"/>
        <w:textAlignment w:val="baseline"/>
        <w:outlineLvl w:val="2"/>
        <w:rPr>
          <w:rFonts w:eastAsia="Times New Roman" w:cstheme="minorHAnsi"/>
          <w:b/>
          <w:bCs/>
          <w:color w:val="666666"/>
          <w:sz w:val="28"/>
          <w:szCs w:val="28"/>
        </w:rPr>
      </w:pPr>
      <w:r w:rsidRPr="00DB62B1">
        <w:rPr>
          <w:rFonts w:eastAsia="Times New Roman" w:cstheme="minorHAnsi"/>
          <w:b/>
          <w:bCs/>
          <w:color w:val="666666"/>
          <w:sz w:val="28"/>
          <w:szCs w:val="28"/>
          <w:bdr w:val="none" w:sz="0" w:space="0" w:color="auto" w:frame="1"/>
        </w:rPr>
        <w:t>Şedinţe</w:t>
      </w:r>
    </w:p>
    <w:tbl>
      <w:tblPr>
        <w:tblW w:w="5000" w:type="pct"/>
        <w:shd w:val="clear" w:color="auto" w:fill="FFFFFF"/>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6" w:history="1">
                    <w:r w:rsidRPr="00DB62B1">
                      <w:rPr>
                        <w:rFonts w:eastAsia="Times New Roman" w:cstheme="minorHAnsi"/>
                        <w:b/>
                        <w:bCs/>
                        <w:color w:val="0072BC"/>
                        <w:sz w:val="28"/>
                        <w:szCs w:val="28"/>
                      </w:rPr>
                      <w:t>30.06.2026</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240" w:line="240" w:lineRule="auto"/>
                    <w:rPr>
                      <w:rFonts w:eastAsia="Times New Roman" w:cstheme="minorHAnsi"/>
                      <w:color w:val="6D6F72"/>
                      <w:sz w:val="28"/>
                      <w:szCs w:val="28"/>
                    </w:rPr>
                  </w:pPr>
                  <w:r w:rsidRPr="00DB62B1">
                    <w:rPr>
                      <w:rFonts w:eastAsia="Times New Roman" w:cstheme="minorHAnsi"/>
                      <w:color w:val="6D6F72"/>
                      <w:sz w:val="28"/>
                      <w:szCs w:val="28"/>
                    </w:rPr>
                    <w:t>Ora estimata: 9:00</w:t>
                  </w:r>
                  <w:r w:rsidRPr="00DB62B1">
                    <w:rPr>
                      <w:rFonts w:eastAsia="Times New Roman" w:cstheme="minorHAnsi"/>
                      <w:color w:val="6D6F72"/>
                      <w:sz w:val="28"/>
                      <w:szCs w:val="28"/>
                    </w:rPr>
                    <w:br/>
                    <w:t>Complet: 9-Completul 8 Recurs NCPC</w:t>
                  </w:r>
                  <w:r w:rsidRPr="00DB62B1">
                    <w:rPr>
                      <w:rFonts w:eastAsia="Times New Roman" w:cstheme="minorHAnsi"/>
                      <w:color w:val="6D6F72"/>
                      <w:sz w:val="28"/>
                      <w:szCs w:val="28"/>
                    </w:rPr>
                    <w:br/>
                    <w:t>Tip solutie:</w:t>
                  </w:r>
                  <w:r w:rsidRPr="00DB62B1">
                    <w:rPr>
                      <w:rFonts w:eastAsia="Times New Roman" w:cstheme="minorHAnsi"/>
                      <w:color w:val="6D6F72"/>
                      <w:sz w:val="28"/>
                      <w:szCs w:val="28"/>
                    </w:rPr>
                    <w:br/>
                    <w:t>Solutia pe scurt:</w:t>
                  </w:r>
                  <w:r w:rsidRPr="00DB62B1">
                    <w:rPr>
                      <w:rFonts w:eastAsia="Times New Roman" w:cstheme="minorHAnsi"/>
                      <w:color w:val="6D6F72"/>
                      <w:sz w:val="28"/>
                      <w:szCs w:val="28"/>
                    </w:rPr>
                    <w:br/>
                    <w:t>Document:    </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7" w:history="1">
                    <w:r w:rsidRPr="00DB62B1">
                      <w:rPr>
                        <w:rFonts w:eastAsia="Times New Roman" w:cstheme="minorHAnsi"/>
                        <w:b/>
                        <w:bCs/>
                        <w:color w:val="0072BC"/>
                        <w:sz w:val="28"/>
                        <w:szCs w:val="28"/>
                      </w:rPr>
                      <w:t>16.06.2026</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240" w:line="240" w:lineRule="auto"/>
                    <w:rPr>
                      <w:rFonts w:eastAsia="Times New Roman" w:cstheme="minorHAnsi"/>
                      <w:color w:val="6D6F72"/>
                      <w:sz w:val="28"/>
                      <w:szCs w:val="28"/>
                    </w:rPr>
                  </w:pPr>
                  <w:r w:rsidRPr="00DB62B1">
                    <w:rPr>
                      <w:rFonts w:eastAsia="Times New Roman" w:cstheme="minorHAnsi"/>
                      <w:color w:val="6D6F72"/>
                      <w:sz w:val="28"/>
                      <w:szCs w:val="28"/>
                    </w:rPr>
                    <w:t>Ora estimata: 10:00</w:t>
                  </w:r>
                  <w:r w:rsidRPr="00DB62B1">
                    <w:rPr>
                      <w:rFonts w:eastAsia="Times New Roman" w:cstheme="minorHAnsi"/>
                      <w:color w:val="6D6F72"/>
                      <w:sz w:val="28"/>
                      <w:szCs w:val="28"/>
                    </w:rPr>
                    <w:br/>
                    <w:t>Complet: 9-Completul 8 Recurs NCPC</w:t>
                  </w:r>
                  <w:r w:rsidRPr="00DB62B1">
                    <w:rPr>
                      <w:rFonts w:eastAsia="Times New Roman" w:cstheme="minorHAnsi"/>
                      <w:color w:val="6D6F72"/>
                      <w:sz w:val="28"/>
                      <w:szCs w:val="28"/>
                    </w:rPr>
                    <w:br/>
                    <w:t>Tip solutie: Amână pronunţarea</w:t>
                  </w:r>
                  <w:r w:rsidRPr="00DB62B1">
                    <w:rPr>
                      <w:rFonts w:eastAsia="Times New Roman" w:cstheme="minorHAnsi"/>
                      <w:color w:val="6D6F72"/>
                      <w:sz w:val="28"/>
                      <w:szCs w:val="28"/>
                    </w:rPr>
                    <w:br/>
                    <w:t>Solutia pe scurt: Amână pronunţarea la data de 30.06.2026.</w:t>
                  </w:r>
                  <w:r w:rsidRPr="00DB62B1">
                    <w:rPr>
                      <w:rFonts w:eastAsia="Times New Roman" w:cstheme="minorHAnsi"/>
                      <w:color w:val="6D6F72"/>
                      <w:sz w:val="28"/>
                      <w:szCs w:val="28"/>
                    </w:rPr>
                    <w:br/>
                    <w:t>Document: Încheiere - Amânare iniţială a pronunţării    16.06.2026</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8" w:history="1">
                    <w:r w:rsidRPr="00DB62B1">
                      <w:rPr>
                        <w:rFonts w:eastAsia="Times New Roman" w:cstheme="minorHAnsi"/>
                        <w:b/>
                        <w:bCs/>
                        <w:color w:val="0072BC"/>
                        <w:sz w:val="28"/>
                        <w:szCs w:val="28"/>
                      </w:rPr>
                      <w:t>19.05.2026</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240" w:line="240" w:lineRule="auto"/>
                    <w:rPr>
                      <w:rFonts w:eastAsia="Times New Roman" w:cstheme="minorHAnsi"/>
                      <w:color w:val="6D6F72"/>
                      <w:sz w:val="28"/>
                      <w:szCs w:val="28"/>
                    </w:rPr>
                  </w:pPr>
                  <w:r w:rsidRPr="00DB62B1">
                    <w:rPr>
                      <w:rFonts w:eastAsia="Times New Roman" w:cstheme="minorHAnsi"/>
                      <w:color w:val="6D6F72"/>
                      <w:sz w:val="28"/>
                      <w:szCs w:val="28"/>
                    </w:rPr>
                    <w:t>Ora estimata: 10:00</w:t>
                  </w:r>
                  <w:r w:rsidRPr="00DB62B1">
                    <w:rPr>
                      <w:rFonts w:eastAsia="Times New Roman" w:cstheme="minorHAnsi"/>
                      <w:color w:val="6D6F72"/>
                      <w:sz w:val="28"/>
                      <w:szCs w:val="28"/>
                    </w:rPr>
                    <w:br/>
                    <w:t>Complet: 9-Completul 8 Recurs NCPC</w:t>
                  </w:r>
                  <w:r w:rsidRPr="00DB62B1">
                    <w:rPr>
                      <w:rFonts w:eastAsia="Times New Roman" w:cstheme="minorHAnsi"/>
                      <w:color w:val="6D6F72"/>
                      <w:sz w:val="28"/>
                      <w:szCs w:val="28"/>
                    </w:rPr>
                    <w:br/>
                    <w:t>Tip solutie: Amână cauza</w:t>
                  </w:r>
                  <w:r w:rsidRPr="00DB62B1">
                    <w:rPr>
                      <w:rFonts w:eastAsia="Times New Roman" w:cstheme="minorHAnsi"/>
                      <w:color w:val="6D6F72"/>
                      <w:sz w:val="28"/>
                      <w:szCs w:val="28"/>
                    </w:rPr>
                    <w:br/>
                    <w:t>Solutia pe scurt: Va încuviinţa cererea de amânare pentru studiul înscrisurilor depuse la acest termen de judecată, sens în care se va amâna cauza.</w:t>
                  </w:r>
                  <w:r w:rsidRPr="00DB62B1">
                    <w:rPr>
                      <w:rFonts w:eastAsia="Times New Roman" w:cstheme="minorHAnsi"/>
                      <w:color w:val="6D6F72"/>
                      <w:sz w:val="28"/>
                      <w:szCs w:val="28"/>
                    </w:rPr>
                    <w:br/>
                  </w:r>
                  <w:r w:rsidRPr="00DB62B1">
                    <w:rPr>
                      <w:rFonts w:eastAsia="Times New Roman" w:cstheme="minorHAnsi"/>
                      <w:color w:val="6D6F72"/>
                      <w:sz w:val="28"/>
                      <w:szCs w:val="28"/>
                    </w:rPr>
                    <w:lastRenderedPageBreak/>
                    <w:t>Document: Încheiere de şedinţă    19.05.2026</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9" w:history="1">
                    <w:r w:rsidRPr="00DB62B1">
                      <w:rPr>
                        <w:rFonts w:eastAsia="Times New Roman" w:cstheme="minorHAnsi"/>
                        <w:b/>
                        <w:bCs/>
                        <w:color w:val="0072BC"/>
                        <w:sz w:val="28"/>
                        <w:szCs w:val="28"/>
                      </w:rPr>
                      <w:t>10.02.2026</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Ora estimata: 9:00</w:t>
                  </w:r>
                  <w:r w:rsidRPr="00DB62B1">
                    <w:rPr>
                      <w:rFonts w:eastAsia="Times New Roman" w:cstheme="minorHAnsi"/>
                      <w:color w:val="6D6F72"/>
                      <w:sz w:val="28"/>
                      <w:szCs w:val="28"/>
                    </w:rPr>
                    <w:br/>
                    <w:t>Complet: 9-Completul 8 Recurs NCPC</w:t>
                  </w:r>
                  <w:r w:rsidRPr="00DB62B1">
                    <w:rPr>
                      <w:rFonts w:eastAsia="Times New Roman" w:cstheme="minorHAnsi"/>
                      <w:color w:val="6D6F72"/>
                      <w:sz w:val="28"/>
                      <w:szCs w:val="28"/>
                    </w:rPr>
                    <w:br/>
                    <w:t>Tip solutie: Amână cauza</w:t>
                  </w:r>
                  <w:r w:rsidRPr="00DB62B1">
                    <w:rPr>
                      <w:rFonts w:eastAsia="Times New Roman" w:cstheme="minorHAnsi"/>
                      <w:color w:val="6D6F72"/>
                      <w:sz w:val="28"/>
                      <w:szCs w:val="28"/>
                    </w:rPr>
                    <w:br/>
                    <w:t>Solutia pe scurt: Pentru lipsă de apărare, amână judecarea cauzei la data de 19.05.2026.</w:t>
                  </w:r>
                  <w:r w:rsidRPr="00DB62B1">
                    <w:rPr>
                      <w:rFonts w:eastAsia="Times New Roman" w:cstheme="minorHAnsi"/>
                      <w:color w:val="6D6F72"/>
                      <w:sz w:val="28"/>
                      <w:szCs w:val="28"/>
                    </w:rPr>
                    <w:br/>
                    <w:t>Document: Încheiere de şedinţă    10.02.2026</w:t>
                  </w:r>
                </w:p>
              </w:tc>
            </w:tr>
          </w:tbl>
          <w:p w:rsidR="008C070D" w:rsidRPr="00DB62B1" w:rsidRDefault="008C070D" w:rsidP="00BD7BD3">
            <w:pPr>
              <w:spacing w:after="0" w:line="240" w:lineRule="auto"/>
              <w:textAlignment w:val="baseline"/>
              <w:rPr>
                <w:rFonts w:eastAsia="Times New Roman" w:cstheme="minorHAnsi"/>
                <w:color w:val="666666"/>
                <w:sz w:val="28"/>
                <w:szCs w:val="28"/>
              </w:rPr>
            </w:pPr>
          </w:p>
        </w:tc>
      </w:tr>
    </w:tbl>
    <w:p w:rsidR="008C070D" w:rsidRPr="00DB62B1" w:rsidRDefault="008C070D" w:rsidP="008C070D">
      <w:pPr>
        <w:rPr>
          <w:rFonts w:cstheme="minorHAnsi"/>
          <w:sz w:val="28"/>
          <w:szCs w:val="28"/>
          <w:lang w:val="ro-RO"/>
        </w:rPr>
      </w:pPr>
    </w:p>
    <w:p w:rsidR="008C070D" w:rsidRPr="00DB62B1" w:rsidRDefault="008C070D" w:rsidP="008C070D">
      <w:pPr>
        <w:rPr>
          <w:rFonts w:cstheme="minorHAnsi"/>
          <w:sz w:val="28"/>
          <w:szCs w:val="28"/>
          <w:lang w:val="ro-RO"/>
        </w:rPr>
      </w:pPr>
    </w:p>
    <w:p w:rsidR="008C070D" w:rsidRPr="00DB62B1" w:rsidRDefault="008C070D" w:rsidP="008C070D">
      <w:pPr>
        <w:rPr>
          <w:rFonts w:cstheme="minorHAnsi"/>
          <w:sz w:val="28"/>
          <w:szCs w:val="28"/>
          <w:lang w:val="ro-RO"/>
        </w:rPr>
      </w:pPr>
      <w:r w:rsidRPr="00646FFF">
        <w:rPr>
          <w:rFonts w:cstheme="minorHAnsi"/>
          <w:sz w:val="28"/>
          <w:szCs w:val="28"/>
          <w:highlight w:val="yellow"/>
          <w:lang w:val="ro-RO"/>
        </w:rPr>
        <w:t>(4).</w:t>
      </w:r>
    </w:p>
    <w:p w:rsidR="008C070D" w:rsidRPr="00DB62B1" w:rsidRDefault="008C070D" w:rsidP="008C070D">
      <w:pPr>
        <w:rPr>
          <w:rFonts w:cstheme="minorHAnsi"/>
          <w:sz w:val="28"/>
          <w:szCs w:val="28"/>
          <w:lang w:val="ro-RO"/>
        </w:rPr>
      </w:pPr>
    </w:p>
    <w:p w:rsidR="008C070D" w:rsidRPr="00DB62B1" w:rsidRDefault="008C070D" w:rsidP="008C070D">
      <w:pPr>
        <w:rPr>
          <w:rFonts w:cstheme="minorHAnsi"/>
          <w:sz w:val="28"/>
          <w:szCs w:val="28"/>
          <w:lang w:val="ro-RO"/>
        </w:rPr>
      </w:pPr>
      <w:r w:rsidRPr="00DB62B1">
        <w:rPr>
          <w:rFonts w:cstheme="minorHAnsi"/>
          <w:sz w:val="28"/>
          <w:szCs w:val="28"/>
          <w:lang w:val="ro-RO"/>
        </w:rPr>
        <w:t>A.</w:t>
      </w:r>
    </w:p>
    <w:tbl>
      <w:tblPr>
        <w:tblW w:w="5000" w:type="pct"/>
        <w:shd w:val="clear" w:color="auto" w:fill="FFFFFF"/>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vAlign w:val="bottom"/>
                  <w:hideMark/>
                </w:tcPr>
                <w:tbl>
                  <w:tblPr>
                    <w:tblW w:w="5000" w:type="pct"/>
                    <w:tblCellMar>
                      <w:left w:w="0" w:type="dxa"/>
                      <w:right w:w="0" w:type="dxa"/>
                    </w:tblCellMar>
                    <w:tblLook w:val="04A0"/>
                  </w:tblPr>
                  <w:tblGrid>
                    <w:gridCol w:w="2340"/>
                    <w:gridCol w:w="7020"/>
                  </w:tblGrid>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Nr.</w:t>
                        </w:r>
                        <w:r w:rsidRPr="00DB62B1">
                          <w:rPr>
                            <w:rFonts w:eastAsia="Times New Roman" w:cstheme="minorHAnsi"/>
                            <w:color w:val="6D6F72"/>
                            <w:sz w:val="28"/>
                            <w:szCs w:val="28"/>
                          </w:rPr>
                          <w:t> unic (nr. format vechi) :</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4567/118/2024</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Data inregistrarii</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04.07.2024</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Data ultimei modificari:</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07.05.2025</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Sectie:</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Secţia de contencios administrativ şi fiscal</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Materie:</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Contencios administrativ şi fiscal</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Obiect:</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obligaţia de a face</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Stadiu procesual:</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Fond</w:t>
                        </w:r>
                      </w:p>
                    </w:tc>
                  </w:tr>
                </w:tbl>
                <w:p w:rsidR="008C070D" w:rsidRPr="00DB62B1" w:rsidRDefault="008C070D" w:rsidP="00BD7BD3">
                  <w:pPr>
                    <w:spacing w:after="0" w:line="240" w:lineRule="auto"/>
                    <w:rPr>
                      <w:rFonts w:eastAsia="Times New Roman" w:cstheme="minorHAnsi"/>
                      <w:sz w:val="28"/>
                      <w:szCs w:val="28"/>
                    </w:rPr>
                  </w:pPr>
                </w:p>
              </w:tc>
            </w:tr>
          </w:tbl>
          <w:p w:rsidR="008C070D" w:rsidRPr="00DB62B1" w:rsidRDefault="008C070D" w:rsidP="00BD7BD3">
            <w:pPr>
              <w:spacing w:after="0" w:line="240" w:lineRule="auto"/>
              <w:textAlignment w:val="baseline"/>
              <w:rPr>
                <w:rFonts w:eastAsia="Times New Roman" w:cstheme="minorHAnsi"/>
                <w:color w:val="666666"/>
                <w:sz w:val="28"/>
                <w:szCs w:val="28"/>
              </w:rPr>
            </w:pPr>
          </w:p>
        </w:tc>
      </w:tr>
    </w:tbl>
    <w:p w:rsidR="008C070D" w:rsidRPr="00DB62B1" w:rsidRDefault="008C070D" w:rsidP="008C070D">
      <w:pPr>
        <w:spacing w:after="0" w:line="240" w:lineRule="auto"/>
        <w:rPr>
          <w:rFonts w:eastAsia="Times New Roman" w:cstheme="minorHAnsi"/>
          <w:sz w:val="28"/>
          <w:szCs w:val="28"/>
        </w:rPr>
      </w:pPr>
      <w:r w:rsidRPr="00DB62B1">
        <w:rPr>
          <w:rFonts w:eastAsia="Times New Roman" w:cstheme="minorHAnsi"/>
          <w:color w:val="666666"/>
          <w:sz w:val="28"/>
          <w:szCs w:val="28"/>
        </w:rPr>
        <w:br/>
      </w:r>
    </w:p>
    <w:p w:rsidR="008C070D" w:rsidRPr="00DB62B1" w:rsidRDefault="008C070D" w:rsidP="008C070D">
      <w:pPr>
        <w:pBdr>
          <w:bottom w:val="single" w:sz="6" w:space="3" w:color="auto"/>
        </w:pBdr>
        <w:shd w:val="clear" w:color="auto" w:fill="FFFFFF"/>
        <w:spacing w:after="0" w:line="240" w:lineRule="auto"/>
        <w:textAlignment w:val="baseline"/>
        <w:outlineLvl w:val="2"/>
        <w:rPr>
          <w:rFonts w:eastAsia="Times New Roman" w:cstheme="minorHAnsi"/>
          <w:b/>
          <w:bCs/>
          <w:color w:val="666666"/>
          <w:sz w:val="28"/>
          <w:szCs w:val="28"/>
        </w:rPr>
      </w:pPr>
      <w:r w:rsidRPr="00DB62B1">
        <w:rPr>
          <w:rFonts w:eastAsia="Times New Roman" w:cstheme="minorHAnsi"/>
          <w:b/>
          <w:bCs/>
          <w:color w:val="666666"/>
          <w:sz w:val="28"/>
          <w:szCs w:val="28"/>
          <w:bdr w:val="none" w:sz="0" w:space="0" w:color="auto" w:frame="1"/>
        </w:rPr>
        <w:t>Părţi</w:t>
      </w:r>
    </w:p>
    <w:tbl>
      <w:tblPr>
        <w:tblW w:w="5000" w:type="pct"/>
        <w:shd w:val="clear" w:color="auto" w:fill="FFFFFF"/>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7618"/>
              <w:gridCol w:w="1742"/>
            </w:tblGrid>
            <w:tr w:rsidR="008C070D" w:rsidRPr="00DB62B1" w:rsidTr="00BD7BD3">
              <w:trPr>
                <w:trHeight w:val="315"/>
              </w:trPr>
              <w:tc>
                <w:tcPr>
                  <w:tcW w:w="0" w:type="auto"/>
                  <w:tcBorders>
                    <w:top w:val="nil"/>
                    <w:left w:val="nil"/>
                    <w:bottom w:val="nil"/>
                    <w:right w:val="nil"/>
                  </w:tcBorders>
                  <w:noWrap/>
                  <w:tcMar>
                    <w:top w:w="75" w:type="dxa"/>
                    <w:left w:w="75" w:type="dxa"/>
                    <w:bottom w:w="75" w:type="dxa"/>
                    <w:right w:w="75" w:type="dxa"/>
                  </w:tcMar>
                  <w:vAlign w:val="center"/>
                  <w:hideMark/>
                </w:tcPr>
                <w:p w:rsidR="008C070D" w:rsidRPr="00DB62B1" w:rsidRDefault="008C070D" w:rsidP="00BD7BD3">
                  <w:pPr>
                    <w:spacing w:after="0" w:line="240" w:lineRule="auto"/>
                    <w:jc w:val="both"/>
                    <w:rPr>
                      <w:rFonts w:eastAsia="Times New Roman" w:cstheme="minorHAnsi"/>
                      <w:b/>
                      <w:bCs/>
                      <w:color w:val="2D2D2D"/>
                      <w:sz w:val="28"/>
                      <w:szCs w:val="28"/>
                    </w:rPr>
                  </w:pPr>
                  <w:r w:rsidRPr="00DB62B1">
                    <w:rPr>
                      <w:rFonts w:eastAsia="Times New Roman" w:cstheme="minorHAnsi"/>
                      <w:b/>
                      <w:bCs/>
                      <w:color w:val="2D2D2D"/>
                      <w:sz w:val="28"/>
                      <w:szCs w:val="28"/>
                    </w:rPr>
                    <w:t>Nume</w:t>
                  </w:r>
                </w:p>
              </w:tc>
              <w:tc>
                <w:tcPr>
                  <w:tcW w:w="0" w:type="auto"/>
                  <w:tcBorders>
                    <w:top w:val="nil"/>
                    <w:left w:val="nil"/>
                    <w:bottom w:val="nil"/>
                    <w:right w:val="nil"/>
                  </w:tcBorders>
                  <w:noWrap/>
                  <w:tcMar>
                    <w:top w:w="75" w:type="dxa"/>
                    <w:left w:w="75" w:type="dxa"/>
                    <w:bottom w:w="75" w:type="dxa"/>
                    <w:right w:w="75" w:type="dxa"/>
                  </w:tcMar>
                  <w:vAlign w:val="center"/>
                  <w:hideMark/>
                </w:tcPr>
                <w:p w:rsidR="008C070D" w:rsidRPr="00DB62B1" w:rsidRDefault="008C070D" w:rsidP="00BD7BD3">
                  <w:pPr>
                    <w:spacing w:after="0" w:line="240" w:lineRule="auto"/>
                    <w:jc w:val="both"/>
                    <w:rPr>
                      <w:rFonts w:eastAsia="Times New Roman" w:cstheme="minorHAnsi"/>
                      <w:b/>
                      <w:bCs/>
                      <w:color w:val="2D2D2D"/>
                      <w:sz w:val="28"/>
                      <w:szCs w:val="28"/>
                    </w:rPr>
                  </w:pPr>
                  <w:r w:rsidRPr="00DB62B1">
                    <w:rPr>
                      <w:rFonts w:eastAsia="Times New Roman" w:cstheme="minorHAnsi"/>
                      <w:b/>
                      <w:bCs/>
                      <w:color w:val="2D2D2D"/>
                      <w:sz w:val="28"/>
                      <w:szCs w:val="28"/>
                    </w:rPr>
                    <w:t>Calitate parte</w:t>
                  </w:r>
                </w:p>
              </w:tc>
            </w:tr>
            <w:tr w:rsidR="008C070D" w:rsidRPr="00DB62B1" w:rsidTr="00BD7BD3">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lastRenderedPageBreak/>
                    <w:t>BIROU INDIVIDUAL NOTARIAL DAN PITU</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Reclamant</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PITU DAN</w:t>
                  </w:r>
                </w:p>
              </w:tc>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Reclamant</w:t>
                  </w:r>
                </w:p>
              </w:tc>
            </w:tr>
            <w:tr w:rsidR="008C070D" w:rsidRPr="00DB62B1" w:rsidTr="00BD7BD3">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DIRECŢIA GENERALĂ REGIONALĂ A FINANŢELOR PUBLICE GALAŢI</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Pârât</w:t>
                  </w:r>
                </w:p>
              </w:tc>
            </w:tr>
          </w:tbl>
          <w:p w:rsidR="008C070D" w:rsidRPr="00DB62B1" w:rsidRDefault="008C070D" w:rsidP="00BD7BD3">
            <w:pPr>
              <w:spacing w:after="0" w:line="240" w:lineRule="auto"/>
              <w:textAlignment w:val="baseline"/>
              <w:rPr>
                <w:rFonts w:eastAsia="Times New Roman" w:cstheme="minorHAnsi"/>
                <w:vanish/>
                <w:color w:val="666666"/>
                <w:sz w:val="28"/>
                <w:szCs w:val="28"/>
              </w:rPr>
            </w:pPr>
          </w:p>
          <w:tbl>
            <w:tblPr>
              <w:tblW w:w="5000" w:type="pct"/>
              <w:tblCellMar>
                <w:left w:w="0" w:type="dxa"/>
                <w:right w:w="0" w:type="dxa"/>
              </w:tblCellMar>
              <w:tblLook w:val="04A0"/>
            </w:tblPr>
            <w:tblGrid>
              <w:gridCol w:w="9360"/>
            </w:tblGrid>
            <w:tr w:rsidR="008C070D" w:rsidRPr="00DB62B1" w:rsidTr="00BD7BD3">
              <w:tc>
                <w:tcPr>
                  <w:tcW w:w="0" w:type="auto"/>
                  <w:vAlign w:val="center"/>
                  <w:hideMark/>
                </w:tcPr>
                <w:p w:rsidR="008C070D" w:rsidRPr="00DB62B1" w:rsidRDefault="008C070D" w:rsidP="00BD7BD3">
                  <w:pPr>
                    <w:spacing w:after="0" w:line="240" w:lineRule="auto"/>
                    <w:rPr>
                      <w:rFonts w:eastAsia="Times New Roman" w:cstheme="minorHAnsi"/>
                      <w:sz w:val="28"/>
                      <w:szCs w:val="28"/>
                    </w:rPr>
                  </w:pPr>
                </w:p>
              </w:tc>
            </w:tr>
          </w:tbl>
          <w:p w:rsidR="008C070D" w:rsidRPr="00DB62B1" w:rsidRDefault="008C070D" w:rsidP="00BD7BD3">
            <w:pPr>
              <w:spacing w:after="0" w:line="240" w:lineRule="auto"/>
              <w:textAlignment w:val="baseline"/>
              <w:rPr>
                <w:rFonts w:eastAsia="Times New Roman" w:cstheme="minorHAnsi"/>
                <w:color w:val="666666"/>
                <w:sz w:val="28"/>
                <w:szCs w:val="28"/>
              </w:rPr>
            </w:pPr>
          </w:p>
        </w:tc>
      </w:tr>
    </w:tbl>
    <w:p w:rsidR="008C070D" w:rsidRPr="00DB62B1" w:rsidRDefault="008C070D" w:rsidP="008C070D">
      <w:pPr>
        <w:spacing w:after="0" w:line="240" w:lineRule="auto"/>
        <w:rPr>
          <w:rFonts w:eastAsia="Times New Roman" w:cstheme="minorHAnsi"/>
          <w:sz w:val="28"/>
          <w:szCs w:val="28"/>
        </w:rPr>
      </w:pPr>
      <w:r w:rsidRPr="00DB62B1">
        <w:rPr>
          <w:rFonts w:eastAsia="Times New Roman" w:cstheme="minorHAnsi"/>
          <w:color w:val="666666"/>
          <w:sz w:val="28"/>
          <w:szCs w:val="28"/>
        </w:rPr>
        <w:lastRenderedPageBreak/>
        <w:br/>
      </w:r>
    </w:p>
    <w:p w:rsidR="008C070D" w:rsidRPr="00DB62B1" w:rsidRDefault="008C070D" w:rsidP="008C070D">
      <w:pPr>
        <w:pBdr>
          <w:bottom w:val="single" w:sz="6" w:space="3" w:color="auto"/>
        </w:pBdr>
        <w:shd w:val="clear" w:color="auto" w:fill="FFFFFF"/>
        <w:spacing w:after="0" w:line="240" w:lineRule="auto"/>
        <w:textAlignment w:val="baseline"/>
        <w:outlineLvl w:val="2"/>
        <w:rPr>
          <w:rFonts w:eastAsia="Times New Roman" w:cstheme="minorHAnsi"/>
          <w:b/>
          <w:bCs/>
          <w:color w:val="666666"/>
          <w:sz w:val="28"/>
          <w:szCs w:val="28"/>
        </w:rPr>
      </w:pPr>
      <w:r w:rsidRPr="00DB62B1">
        <w:rPr>
          <w:rFonts w:eastAsia="Times New Roman" w:cstheme="minorHAnsi"/>
          <w:b/>
          <w:bCs/>
          <w:color w:val="666666"/>
          <w:sz w:val="28"/>
          <w:szCs w:val="28"/>
          <w:bdr w:val="none" w:sz="0" w:space="0" w:color="auto" w:frame="1"/>
        </w:rPr>
        <w:t>Şedinţe</w:t>
      </w:r>
    </w:p>
    <w:tbl>
      <w:tblPr>
        <w:tblW w:w="5000" w:type="pct"/>
        <w:shd w:val="clear" w:color="auto" w:fill="FFFFFF"/>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10" w:history="1">
                    <w:r w:rsidRPr="00DB62B1">
                      <w:rPr>
                        <w:rFonts w:eastAsia="Times New Roman" w:cstheme="minorHAnsi"/>
                        <w:b/>
                        <w:bCs/>
                        <w:color w:val="0072BC"/>
                        <w:sz w:val="28"/>
                        <w:szCs w:val="28"/>
                      </w:rPr>
                      <w:t>10.04.2025</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240" w:line="240" w:lineRule="auto"/>
                    <w:rPr>
                      <w:rFonts w:eastAsia="Times New Roman" w:cstheme="minorHAnsi"/>
                      <w:color w:val="6D6F72"/>
                      <w:sz w:val="28"/>
                      <w:szCs w:val="28"/>
                    </w:rPr>
                  </w:pPr>
                  <w:r w:rsidRPr="00DB62B1">
                    <w:rPr>
                      <w:rFonts w:eastAsia="Times New Roman" w:cstheme="minorHAnsi"/>
                      <w:color w:val="6D6F72"/>
                      <w:sz w:val="28"/>
                      <w:szCs w:val="28"/>
                    </w:rPr>
                    <w:t>Ora estimata: 09:00</w:t>
                  </w:r>
                  <w:r w:rsidRPr="00DB62B1">
                    <w:rPr>
                      <w:rFonts w:eastAsia="Times New Roman" w:cstheme="minorHAnsi"/>
                      <w:color w:val="6D6F72"/>
                      <w:sz w:val="28"/>
                      <w:szCs w:val="28"/>
                    </w:rPr>
                    <w:br/>
                    <w:t>Complet: CA3</w:t>
                  </w:r>
                  <w:r w:rsidRPr="00DB62B1">
                    <w:rPr>
                      <w:rFonts w:eastAsia="Times New Roman" w:cstheme="minorHAnsi"/>
                      <w:color w:val="6D6F72"/>
                      <w:sz w:val="28"/>
                      <w:szCs w:val="28"/>
                    </w:rPr>
                    <w:br/>
                    <w:t>Tip solutie: Declină soluţionarea cauzei</w:t>
                  </w:r>
                  <w:r w:rsidRPr="00DB62B1">
                    <w:rPr>
                      <w:rFonts w:eastAsia="Times New Roman" w:cstheme="minorHAnsi"/>
                      <w:color w:val="6D6F72"/>
                      <w:sz w:val="28"/>
                      <w:szCs w:val="28"/>
                    </w:rPr>
                    <w:br/>
                    <w:t>Solutia pe scurt: Admite excepţia necompetenţei materiale procesuale a Tribunalului Constanţa – Secţia de contencios administrativ şi fiscal invocată din oficiu. Declină competenţa de soluţionare a prezentei cauze, privind pe reclamanţii Birou Individual Notarial Dan Pitu şi Pitu Dan şi pe pârâta Direcţia Generală Regională a Finanţelor Publice Galaţi, în favoarea Tribunalului Constanţa – Secţia I civilă. Fără cale de atac. Pronunţată prin punerea soluţiei la dispoziţia părţilor prin mijlocirea grefei instanţei, astăzi, 10.04.2025.</w:t>
                  </w:r>
                  <w:r w:rsidRPr="00DB62B1">
                    <w:rPr>
                      <w:rFonts w:eastAsia="Times New Roman" w:cstheme="minorHAnsi"/>
                      <w:color w:val="6D6F72"/>
                      <w:sz w:val="28"/>
                      <w:szCs w:val="28"/>
                    </w:rPr>
                    <w:br/>
                    <w:t>Document: Hotarâre  503/2025  10.04.2025</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11" w:history="1">
                    <w:r w:rsidRPr="00DB62B1">
                      <w:rPr>
                        <w:rFonts w:eastAsia="Times New Roman" w:cstheme="minorHAnsi"/>
                        <w:b/>
                        <w:bCs/>
                        <w:color w:val="0072BC"/>
                        <w:sz w:val="28"/>
                        <w:szCs w:val="28"/>
                      </w:rPr>
                      <w:t>27.03.2025</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240" w:line="240" w:lineRule="auto"/>
                    <w:rPr>
                      <w:rFonts w:eastAsia="Times New Roman" w:cstheme="minorHAnsi"/>
                      <w:color w:val="6D6F72"/>
                      <w:sz w:val="28"/>
                      <w:szCs w:val="28"/>
                    </w:rPr>
                  </w:pPr>
                  <w:r w:rsidRPr="00DB62B1">
                    <w:rPr>
                      <w:rFonts w:eastAsia="Times New Roman" w:cstheme="minorHAnsi"/>
                      <w:color w:val="6D6F72"/>
                      <w:sz w:val="28"/>
                      <w:szCs w:val="28"/>
                    </w:rPr>
                    <w:t>Ora estimata: 09:00</w:t>
                  </w:r>
                  <w:r w:rsidRPr="00DB62B1">
                    <w:rPr>
                      <w:rFonts w:eastAsia="Times New Roman" w:cstheme="minorHAnsi"/>
                      <w:color w:val="6D6F72"/>
                      <w:sz w:val="28"/>
                      <w:szCs w:val="28"/>
                    </w:rPr>
                    <w:br/>
                    <w:t>Complet: CA3</w:t>
                  </w:r>
                  <w:r w:rsidRPr="00DB62B1">
                    <w:rPr>
                      <w:rFonts w:eastAsia="Times New Roman" w:cstheme="minorHAnsi"/>
                      <w:color w:val="6D6F72"/>
                      <w:sz w:val="28"/>
                      <w:szCs w:val="28"/>
                    </w:rPr>
                    <w:br/>
                    <w:t>Tip solutie: Amână pronunţarea</w:t>
                  </w:r>
                  <w:r w:rsidRPr="00DB62B1">
                    <w:rPr>
                      <w:rFonts w:eastAsia="Times New Roman" w:cstheme="minorHAnsi"/>
                      <w:color w:val="6D6F72"/>
                      <w:sz w:val="28"/>
                      <w:szCs w:val="28"/>
                    </w:rPr>
                    <w:br/>
                    <w:t>Solutia pe scurt: Amână pronunţarea la data de 10.04.2025, pronunţarea hotărârii urmând să aibă loc prin punerea soluţiei la dispoziţia părţilor prin mijlocirea grefei instanţei. Pronunţată prin punerea soluţiei la dispoziţia părţilor prin mijlocirea grefei instanţei, astăzi, 27.03.2025.</w:t>
                  </w:r>
                  <w:r w:rsidRPr="00DB62B1">
                    <w:rPr>
                      <w:rFonts w:eastAsia="Times New Roman" w:cstheme="minorHAnsi"/>
                      <w:color w:val="6D6F72"/>
                      <w:sz w:val="28"/>
                      <w:szCs w:val="28"/>
                    </w:rPr>
                    <w:br/>
                    <w:t>Document: Încheiere - Amânare ulterioară a pronunţării    27.03.2025</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12" w:history="1">
                    <w:r w:rsidRPr="00DB62B1">
                      <w:rPr>
                        <w:rFonts w:eastAsia="Times New Roman" w:cstheme="minorHAnsi"/>
                        <w:b/>
                        <w:bCs/>
                        <w:color w:val="0072BC"/>
                        <w:sz w:val="28"/>
                        <w:szCs w:val="28"/>
                      </w:rPr>
                      <w:t>14.03.2025</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240" w:line="240" w:lineRule="auto"/>
                    <w:rPr>
                      <w:rFonts w:eastAsia="Times New Roman" w:cstheme="minorHAnsi"/>
                      <w:color w:val="6D6F72"/>
                      <w:sz w:val="28"/>
                      <w:szCs w:val="28"/>
                    </w:rPr>
                  </w:pPr>
                  <w:r w:rsidRPr="00DB62B1">
                    <w:rPr>
                      <w:rFonts w:eastAsia="Times New Roman" w:cstheme="minorHAnsi"/>
                      <w:color w:val="6D6F72"/>
                      <w:sz w:val="28"/>
                      <w:szCs w:val="28"/>
                    </w:rPr>
                    <w:t>Ora estimata: 09:00</w:t>
                  </w:r>
                  <w:r w:rsidRPr="00DB62B1">
                    <w:rPr>
                      <w:rFonts w:eastAsia="Times New Roman" w:cstheme="minorHAnsi"/>
                      <w:color w:val="6D6F72"/>
                      <w:sz w:val="28"/>
                      <w:szCs w:val="28"/>
                    </w:rPr>
                    <w:br/>
                    <w:t>Complet: CA3</w:t>
                  </w:r>
                  <w:r w:rsidRPr="00DB62B1">
                    <w:rPr>
                      <w:rFonts w:eastAsia="Times New Roman" w:cstheme="minorHAnsi"/>
                      <w:color w:val="6D6F72"/>
                      <w:sz w:val="28"/>
                      <w:szCs w:val="28"/>
                    </w:rPr>
                    <w:br/>
                  </w:r>
                  <w:r w:rsidRPr="00DB62B1">
                    <w:rPr>
                      <w:rFonts w:eastAsia="Times New Roman" w:cstheme="minorHAnsi"/>
                      <w:color w:val="6D6F72"/>
                      <w:sz w:val="28"/>
                      <w:szCs w:val="28"/>
                    </w:rPr>
                    <w:lastRenderedPageBreak/>
                    <w:t>Tip solutie: Amână pronunţarea</w:t>
                  </w:r>
                  <w:r w:rsidRPr="00DB62B1">
                    <w:rPr>
                      <w:rFonts w:eastAsia="Times New Roman" w:cstheme="minorHAnsi"/>
                      <w:color w:val="6D6F72"/>
                      <w:sz w:val="28"/>
                      <w:szCs w:val="28"/>
                    </w:rPr>
                    <w:br/>
                    <w:t>Solutia pe scurt: Amână pronunţarea la data de 27.03.2025, pronunţarea hotărârii urmând să aibă loc prin punerea soluţiei la dispoziţia părţilor prin mijlocirea grefei instanţei. Pronunţată prin punerea soluţiei la dispoziţia părţilor prin mijlocirea grefei instanţei, astăzi, 14.03.2025.</w:t>
                  </w:r>
                  <w:r w:rsidRPr="00DB62B1">
                    <w:rPr>
                      <w:rFonts w:eastAsia="Times New Roman" w:cstheme="minorHAnsi"/>
                      <w:color w:val="6D6F72"/>
                      <w:sz w:val="28"/>
                      <w:szCs w:val="28"/>
                    </w:rPr>
                    <w:br/>
                    <w:t>Document: Încheiere - Amânare ulterioară a pronunţării    14.03.2025</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13" w:history="1">
                    <w:r w:rsidRPr="00DB62B1">
                      <w:rPr>
                        <w:rFonts w:eastAsia="Times New Roman" w:cstheme="minorHAnsi"/>
                        <w:b/>
                        <w:bCs/>
                        <w:color w:val="0072BC"/>
                        <w:sz w:val="28"/>
                        <w:szCs w:val="28"/>
                      </w:rPr>
                      <w:t>28.02.2025</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240" w:line="240" w:lineRule="auto"/>
                    <w:rPr>
                      <w:rFonts w:eastAsia="Times New Roman" w:cstheme="minorHAnsi"/>
                      <w:color w:val="6D6F72"/>
                      <w:sz w:val="28"/>
                      <w:szCs w:val="28"/>
                    </w:rPr>
                  </w:pPr>
                  <w:r w:rsidRPr="00DB62B1">
                    <w:rPr>
                      <w:rFonts w:eastAsia="Times New Roman" w:cstheme="minorHAnsi"/>
                      <w:color w:val="6D6F72"/>
                      <w:sz w:val="28"/>
                      <w:szCs w:val="28"/>
                    </w:rPr>
                    <w:t>Ora estimata: 09:00</w:t>
                  </w:r>
                  <w:r w:rsidRPr="00DB62B1">
                    <w:rPr>
                      <w:rFonts w:eastAsia="Times New Roman" w:cstheme="minorHAnsi"/>
                      <w:color w:val="6D6F72"/>
                      <w:sz w:val="28"/>
                      <w:szCs w:val="28"/>
                    </w:rPr>
                    <w:br/>
                    <w:t>Complet: CA3</w:t>
                  </w:r>
                  <w:r w:rsidRPr="00DB62B1">
                    <w:rPr>
                      <w:rFonts w:eastAsia="Times New Roman" w:cstheme="minorHAnsi"/>
                      <w:color w:val="6D6F72"/>
                      <w:sz w:val="28"/>
                      <w:szCs w:val="28"/>
                    </w:rPr>
                    <w:br/>
                    <w:t>Tip solutie: Amână pronunţarea</w:t>
                  </w:r>
                  <w:r w:rsidRPr="00DB62B1">
                    <w:rPr>
                      <w:rFonts w:eastAsia="Times New Roman" w:cstheme="minorHAnsi"/>
                      <w:color w:val="6D6F72"/>
                      <w:sz w:val="28"/>
                      <w:szCs w:val="28"/>
                    </w:rPr>
                    <w:br/>
                    <w:t>Solutia pe scurt: Amână pronunţarea pentru data de 14.03.2025, pronunţarea hotărârii urmând să aibă loc prin punerea soluţiei la dispoziţia părţilor prin mijlocirea grefei instanţei. Cu cale de atac odată cu fondul. Pronun</w:t>
                  </w:r>
                  <w:proofErr w:type="gramStart"/>
                  <w:r w:rsidRPr="00DB62B1">
                    <w:rPr>
                      <w:rFonts w:eastAsia="Times New Roman" w:cstheme="minorHAnsi"/>
                      <w:color w:val="6D6F72"/>
                      <w:sz w:val="28"/>
                      <w:szCs w:val="28"/>
                    </w:rPr>
                    <w:t>?ată</w:t>
                  </w:r>
                  <w:proofErr w:type="gramEnd"/>
                  <w:r w:rsidRPr="00DB62B1">
                    <w:rPr>
                      <w:rFonts w:eastAsia="Times New Roman" w:cstheme="minorHAnsi"/>
                      <w:color w:val="6D6F72"/>
                      <w:sz w:val="28"/>
                      <w:szCs w:val="28"/>
                    </w:rPr>
                    <w:t xml:space="preserve"> în şedinţă publică, astăzi, 28.02.2025.</w:t>
                  </w:r>
                  <w:r w:rsidRPr="00DB62B1">
                    <w:rPr>
                      <w:rFonts w:eastAsia="Times New Roman" w:cstheme="minorHAnsi"/>
                      <w:color w:val="6D6F72"/>
                      <w:sz w:val="28"/>
                      <w:szCs w:val="28"/>
                    </w:rPr>
                    <w:br/>
                    <w:t>Document: Încheiere - Amânare iniţială a pronunţării    28.02.2025</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14" w:history="1">
                    <w:r w:rsidRPr="00DB62B1">
                      <w:rPr>
                        <w:rFonts w:eastAsia="Times New Roman" w:cstheme="minorHAnsi"/>
                        <w:b/>
                        <w:bCs/>
                        <w:color w:val="0072BC"/>
                        <w:sz w:val="28"/>
                        <w:szCs w:val="28"/>
                      </w:rPr>
                      <w:t>15.11.2024</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240" w:line="240" w:lineRule="auto"/>
                    <w:rPr>
                      <w:rFonts w:eastAsia="Times New Roman" w:cstheme="minorHAnsi"/>
                      <w:color w:val="6D6F72"/>
                      <w:sz w:val="28"/>
                      <w:szCs w:val="28"/>
                    </w:rPr>
                  </w:pPr>
                  <w:r w:rsidRPr="00DB62B1">
                    <w:rPr>
                      <w:rFonts w:eastAsia="Times New Roman" w:cstheme="minorHAnsi"/>
                      <w:color w:val="6D6F72"/>
                      <w:sz w:val="28"/>
                      <w:szCs w:val="28"/>
                    </w:rPr>
                    <w:t>Ora estimata: 09:00</w:t>
                  </w:r>
                  <w:r w:rsidRPr="00DB62B1">
                    <w:rPr>
                      <w:rFonts w:eastAsia="Times New Roman" w:cstheme="minorHAnsi"/>
                      <w:color w:val="6D6F72"/>
                      <w:sz w:val="28"/>
                      <w:szCs w:val="28"/>
                    </w:rPr>
                    <w:br/>
                    <w:t>Complet: CA3</w:t>
                  </w:r>
                  <w:r w:rsidRPr="00DB62B1">
                    <w:rPr>
                      <w:rFonts w:eastAsia="Times New Roman" w:cstheme="minorHAnsi"/>
                      <w:color w:val="6D6F72"/>
                      <w:sz w:val="28"/>
                      <w:szCs w:val="28"/>
                    </w:rPr>
                    <w:br/>
                    <w:t>Tip solutie: Amână cauza</w:t>
                  </w:r>
                  <w:r w:rsidRPr="00DB62B1">
                    <w:rPr>
                      <w:rFonts w:eastAsia="Times New Roman" w:cstheme="minorHAnsi"/>
                      <w:color w:val="6D6F72"/>
                      <w:sz w:val="28"/>
                      <w:szCs w:val="28"/>
                    </w:rPr>
                    <w:br/>
                    <w:t>Solutia pe scurt: Pentru îndeplinirea unor obligaţii, amână judecarea cauzei la data de 28.02.2025.</w:t>
                  </w:r>
                  <w:r w:rsidRPr="00DB62B1">
                    <w:rPr>
                      <w:rFonts w:eastAsia="Times New Roman" w:cstheme="minorHAnsi"/>
                      <w:color w:val="6D6F72"/>
                      <w:sz w:val="28"/>
                      <w:szCs w:val="28"/>
                    </w:rPr>
                    <w:br/>
                    <w:t>Document: Încheiere de şedinţă    15.11.2024</w:t>
                  </w:r>
                </w:p>
              </w:tc>
            </w:tr>
          </w:tbl>
          <w:p w:rsidR="008C070D" w:rsidRPr="00DB62B1" w:rsidRDefault="008C070D" w:rsidP="00BD7BD3">
            <w:pPr>
              <w:spacing w:after="0" w:line="240" w:lineRule="auto"/>
              <w:textAlignment w:val="baseline"/>
              <w:rPr>
                <w:rFonts w:eastAsia="Times New Roman" w:cstheme="minorHAnsi"/>
                <w:color w:val="666666"/>
                <w:sz w:val="28"/>
                <w:szCs w:val="28"/>
              </w:rPr>
            </w:pPr>
          </w:p>
        </w:tc>
      </w:tr>
    </w:tbl>
    <w:p w:rsidR="008C070D" w:rsidRPr="00DB62B1" w:rsidRDefault="008C070D" w:rsidP="008C070D">
      <w:pPr>
        <w:rPr>
          <w:rFonts w:cstheme="minorHAnsi"/>
          <w:sz w:val="28"/>
          <w:szCs w:val="28"/>
          <w:lang w:val="ro-RO"/>
        </w:rPr>
      </w:pPr>
    </w:p>
    <w:p w:rsidR="008C070D" w:rsidRPr="00DB62B1" w:rsidRDefault="008C070D" w:rsidP="008C070D">
      <w:pPr>
        <w:rPr>
          <w:rFonts w:cstheme="minorHAnsi"/>
          <w:sz w:val="28"/>
          <w:szCs w:val="28"/>
          <w:lang w:val="ro-RO"/>
        </w:rPr>
      </w:pPr>
    </w:p>
    <w:p w:rsidR="008C070D" w:rsidRPr="00DB62B1" w:rsidRDefault="008C070D" w:rsidP="008C070D">
      <w:pPr>
        <w:rPr>
          <w:rFonts w:cstheme="minorHAnsi"/>
          <w:sz w:val="28"/>
          <w:szCs w:val="28"/>
          <w:lang w:val="ro-RO"/>
        </w:rPr>
      </w:pPr>
      <w:r w:rsidRPr="00DB62B1">
        <w:rPr>
          <w:rFonts w:cstheme="minorHAnsi"/>
          <w:sz w:val="28"/>
          <w:szCs w:val="28"/>
          <w:lang w:val="ro-RO"/>
        </w:rPr>
        <w:t>B.</w:t>
      </w:r>
    </w:p>
    <w:tbl>
      <w:tblPr>
        <w:tblW w:w="5000" w:type="pct"/>
        <w:shd w:val="clear" w:color="auto" w:fill="FFFFFF"/>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vAlign w:val="bottom"/>
                  <w:hideMark/>
                </w:tcPr>
                <w:tbl>
                  <w:tblPr>
                    <w:tblW w:w="5000" w:type="pct"/>
                    <w:tblCellMar>
                      <w:left w:w="0" w:type="dxa"/>
                      <w:right w:w="0" w:type="dxa"/>
                    </w:tblCellMar>
                    <w:tblLook w:val="04A0"/>
                  </w:tblPr>
                  <w:tblGrid>
                    <w:gridCol w:w="2340"/>
                    <w:gridCol w:w="7020"/>
                  </w:tblGrid>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Nr.</w:t>
                        </w:r>
                        <w:r w:rsidRPr="00DB62B1">
                          <w:rPr>
                            <w:rFonts w:eastAsia="Times New Roman" w:cstheme="minorHAnsi"/>
                            <w:color w:val="6D6F72"/>
                            <w:sz w:val="28"/>
                            <w:szCs w:val="28"/>
                          </w:rPr>
                          <w:t> unic (nr. format vechi) :</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4567/118/2024*</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Data inregistrarii</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07.05.2025</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lastRenderedPageBreak/>
                          <w:t>Data ultimei modificari:</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19.06.2026</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Sectie:</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Secţia I civilă</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Materie:</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Civil</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Obiect:</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obligaţie de a face</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Stadiu procesual:</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Fond</w:t>
                        </w:r>
                      </w:p>
                    </w:tc>
                  </w:tr>
                </w:tbl>
                <w:p w:rsidR="008C070D" w:rsidRPr="00DB62B1" w:rsidRDefault="008C070D" w:rsidP="00BD7BD3">
                  <w:pPr>
                    <w:spacing w:after="0" w:line="240" w:lineRule="auto"/>
                    <w:rPr>
                      <w:rFonts w:eastAsia="Times New Roman" w:cstheme="minorHAnsi"/>
                      <w:sz w:val="28"/>
                      <w:szCs w:val="28"/>
                    </w:rPr>
                  </w:pPr>
                </w:p>
              </w:tc>
            </w:tr>
          </w:tbl>
          <w:p w:rsidR="008C070D" w:rsidRPr="00DB62B1" w:rsidRDefault="008C070D" w:rsidP="00BD7BD3">
            <w:pPr>
              <w:spacing w:after="0" w:line="240" w:lineRule="auto"/>
              <w:textAlignment w:val="baseline"/>
              <w:rPr>
                <w:rFonts w:eastAsia="Times New Roman" w:cstheme="minorHAnsi"/>
                <w:color w:val="666666"/>
                <w:sz w:val="28"/>
                <w:szCs w:val="28"/>
              </w:rPr>
            </w:pPr>
          </w:p>
        </w:tc>
      </w:tr>
    </w:tbl>
    <w:p w:rsidR="008C070D" w:rsidRPr="00DB62B1" w:rsidRDefault="008C070D" w:rsidP="008C070D">
      <w:pPr>
        <w:spacing w:after="0" w:line="240" w:lineRule="auto"/>
        <w:rPr>
          <w:rFonts w:eastAsia="Times New Roman" w:cstheme="minorHAnsi"/>
          <w:sz w:val="28"/>
          <w:szCs w:val="28"/>
        </w:rPr>
      </w:pPr>
      <w:r w:rsidRPr="00DB62B1">
        <w:rPr>
          <w:rFonts w:eastAsia="Times New Roman" w:cstheme="minorHAnsi"/>
          <w:color w:val="666666"/>
          <w:sz w:val="28"/>
          <w:szCs w:val="28"/>
        </w:rPr>
        <w:lastRenderedPageBreak/>
        <w:br/>
      </w:r>
    </w:p>
    <w:p w:rsidR="008C070D" w:rsidRPr="00DB62B1" w:rsidRDefault="008C070D" w:rsidP="008C070D">
      <w:pPr>
        <w:pBdr>
          <w:bottom w:val="single" w:sz="6" w:space="3" w:color="auto"/>
        </w:pBdr>
        <w:shd w:val="clear" w:color="auto" w:fill="FFFFFF"/>
        <w:spacing w:after="0" w:line="240" w:lineRule="auto"/>
        <w:textAlignment w:val="baseline"/>
        <w:outlineLvl w:val="2"/>
        <w:rPr>
          <w:rFonts w:eastAsia="Times New Roman" w:cstheme="minorHAnsi"/>
          <w:b/>
          <w:bCs/>
          <w:color w:val="666666"/>
          <w:sz w:val="28"/>
          <w:szCs w:val="28"/>
        </w:rPr>
      </w:pPr>
      <w:r w:rsidRPr="00DB62B1">
        <w:rPr>
          <w:rFonts w:eastAsia="Times New Roman" w:cstheme="minorHAnsi"/>
          <w:b/>
          <w:bCs/>
          <w:color w:val="666666"/>
          <w:sz w:val="28"/>
          <w:szCs w:val="28"/>
          <w:bdr w:val="none" w:sz="0" w:space="0" w:color="auto" w:frame="1"/>
        </w:rPr>
        <w:t>Părţi</w:t>
      </w:r>
    </w:p>
    <w:tbl>
      <w:tblPr>
        <w:tblW w:w="5000" w:type="pct"/>
        <w:shd w:val="clear" w:color="auto" w:fill="FFFFFF"/>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7618"/>
              <w:gridCol w:w="1742"/>
            </w:tblGrid>
            <w:tr w:rsidR="008C070D" w:rsidRPr="00DB62B1" w:rsidTr="00BD7BD3">
              <w:trPr>
                <w:trHeight w:val="315"/>
              </w:trPr>
              <w:tc>
                <w:tcPr>
                  <w:tcW w:w="0" w:type="auto"/>
                  <w:tcBorders>
                    <w:top w:val="nil"/>
                    <w:left w:val="nil"/>
                    <w:bottom w:val="nil"/>
                    <w:right w:val="nil"/>
                  </w:tcBorders>
                  <w:noWrap/>
                  <w:tcMar>
                    <w:top w:w="75" w:type="dxa"/>
                    <w:left w:w="75" w:type="dxa"/>
                    <w:bottom w:w="75" w:type="dxa"/>
                    <w:right w:w="75" w:type="dxa"/>
                  </w:tcMar>
                  <w:vAlign w:val="center"/>
                  <w:hideMark/>
                </w:tcPr>
                <w:p w:rsidR="008C070D" w:rsidRPr="00DB62B1" w:rsidRDefault="008C070D" w:rsidP="00BD7BD3">
                  <w:pPr>
                    <w:spacing w:after="0" w:line="240" w:lineRule="auto"/>
                    <w:jc w:val="both"/>
                    <w:rPr>
                      <w:rFonts w:eastAsia="Times New Roman" w:cstheme="minorHAnsi"/>
                      <w:b/>
                      <w:bCs/>
                      <w:color w:val="2D2D2D"/>
                      <w:sz w:val="28"/>
                      <w:szCs w:val="28"/>
                    </w:rPr>
                  </w:pPr>
                  <w:r w:rsidRPr="00DB62B1">
                    <w:rPr>
                      <w:rFonts w:eastAsia="Times New Roman" w:cstheme="minorHAnsi"/>
                      <w:b/>
                      <w:bCs/>
                      <w:color w:val="2D2D2D"/>
                      <w:sz w:val="28"/>
                      <w:szCs w:val="28"/>
                    </w:rPr>
                    <w:t>Nume</w:t>
                  </w:r>
                </w:p>
              </w:tc>
              <w:tc>
                <w:tcPr>
                  <w:tcW w:w="0" w:type="auto"/>
                  <w:tcBorders>
                    <w:top w:val="nil"/>
                    <w:left w:val="nil"/>
                    <w:bottom w:val="nil"/>
                    <w:right w:val="nil"/>
                  </w:tcBorders>
                  <w:noWrap/>
                  <w:tcMar>
                    <w:top w:w="75" w:type="dxa"/>
                    <w:left w:w="75" w:type="dxa"/>
                    <w:bottom w:w="75" w:type="dxa"/>
                    <w:right w:w="75" w:type="dxa"/>
                  </w:tcMar>
                  <w:vAlign w:val="center"/>
                  <w:hideMark/>
                </w:tcPr>
                <w:p w:rsidR="008C070D" w:rsidRPr="00DB62B1" w:rsidRDefault="008C070D" w:rsidP="00BD7BD3">
                  <w:pPr>
                    <w:spacing w:after="0" w:line="240" w:lineRule="auto"/>
                    <w:jc w:val="both"/>
                    <w:rPr>
                      <w:rFonts w:eastAsia="Times New Roman" w:cstheme="minorHAnsi"/>
                      <w:b/>
                      <w:bCs/>
                      <w:color w:val="2D2D2D"/>
                      <w:sz w:val="28"/>
                      <w:szCs w:val="28"/>
                    </w:rPr>
                  </w:pPr>
                  <w:r w:rsidRPr="00DB62B1">
                    <w:rPr>
                      <w:rFonts w:eastAsia="Times New Roman" w:cstheme="minorHAnsi"/>
                      <w:b/>
                      <w:bCs/>
                      <w:color w:val="2D2D2D"/>
                      <w:sz w:val="28"/>
                      <w:szCs w:val="28"/>
                    </w:rPr>
                    <w:t>Calitate parte</w:t>
                  </w:r>
                </w:p>
              </w:tc>
            </w:tr>
            <w:tr w:rsidR="008C070D" w:rsidRPr="00DB62B1" w:rsidTr="00BD7BD3">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BIROU INDIVIDUAL NOTARIAL DAN PITU</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Reclamant</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PITU DAN</w:t>
                  </w:r>
                </w:p>
              </w:tc>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Reclamant</w:t>
                  </w:r>
                </w:p>
              </w:tc>
            </w:tr>
            <w:tr w:rsidR="008C070D" w:rsidRPr="00DB62B1" w:rsidTr="00BD7BD3">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DIRECŢIA GENERALĂ REGIONALĂ A FINANŢELOR PUBLICE GALAŢI</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Pârât</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TUSCALI MARIANA</w:t>
                  </w:r>
                </w:p>
              </w:tc>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Intervenient</w:t>
                  </w:r>
                </w:p>
              </w:tc>
            </w:tr>
          </w:tbl>
          <w:p w:rsidR="008C070D" w:rsidRPr="00DB62B1" w:rsidRDefault="008C070D" w:rsidP="00BD7BD3">
            <w:pPr>
              <w:spacing w:after="0" w:line="240" w:lineRule="auto"/>
              <w:textAlignment w:val="baseline"/>
              <w:rPr>
                <w:rFonts w:eastAsia="Times New Roman" w:cstheme="minorHAnsi"/>
                <w:vanish/>
                <w:color w:val="666666"/>
                <w:sz w:val="28"/>
                <w:szCs w:val="28"/>
              </w:rPr>
            </w:pPr>
          </w:p>
          <w:tbl>
            <w:tblPr>
              <w:tblW w:w="5000" w:type="pct"/>
              <w:tblCellMar>
                <w:left w:w="0" w:type="dxa"/>
                <w:right w:w="0" w:type="dxa"/>
              </w:tblCellMar>
              <w:tblLook w:val="04A0"/>
            </w:tblPr>
            <w:tblGrid>
              <w:gridCol w:w="9360"/>
            </w:tblGrid>
            <w:tr w:rsidR="008C070D" w:rsidRPr="00DB62B1" w:rsidTr="00BD7BD3">
              <w:tc>
                <w:tcPr>
                  <w:tcW w:w="0" w:type="auto"/>
                  <w:vAlign w:val="center"/>
                  <w:hideMark/>
                </w:tcPr>
                <w:p w:rsidR="008C070D" w:rsidRPr="00DB62B1" w:rsidRDefault="008C070D" w:rsidP="00BD7BD3">
                  <w:pPr>
                    <w:spacing w:after="0" w:line="240" w:lineRule="auto"/>
                    <w:rPr>
                      <w:rFonts w:eastAsia="Times New Roman" w:cstheme="minorHAnsi"/>
                      <w:sz w:val="28"/>
                      <w:szCs w:val="28"/>
                    </w:rPr>
                  </w:pPr>
                </w:p>
              </w:tc>
            </w:tr>
          </w:tbl>
          <w:p w:rsidR="008C070D" w:rsidRPr="00DB62B1" w:rsidRDefault="008C070D" w:rsidP="00BD7BD3">
            <w:pPr>
              <w:spacing w:after="0" w:line="240" w:lineRule="auto"/>
              <w:textAlignment w:val="baseline"/>
              <w:rPr>
                <w:rFonts w:eastAsia="Times New Roman" w:cstheme="minorHAnsi"/>
                <w:color w:val="666666"/>
                <w:sz w:val="28"/>
                <w:szCs w:val="28"/>
              </w:rPr>
            </w:pPr>
          </w:p>
        </w:tc>
      </w:tr>
    </w:tbl>
    <w:p w:rsidR="008C070D" w:rsidRPr="00DB62B1" w:rsidRDefault="008C070D" w:rsidP="008C070D">
      <w:pPr>
        <w:spacing w:after="0" w:line="240" w:lineRule="auto"/>
        <w:rPr>
          <w:rFonts w:eastAsia="Times New Roman" w:cstheme="minorHAnsi"/>
          <w:sz w:val="28"/>
          <w:szCs w:val="28"/>
        </w:rPr>
      </w:pPr>
      <w:r w:rsidRPr="00DB62B1">
        <w:rPr>
          <w:rFonts w:eastAsia="Times New Roman" w:cstheme="minorHAnsi"/>
          <w:color w:val="666666"/>
          <w:sz w:val="28"/>
          <w:szCs w:val="28"/>
        </w:rPr>
        <w:br/>
      </w:r>
    </w:p>
    <w:p w:rsidR="008C070D" w:rsidRPr="00DB62B1" w:rsidRDefault="008C070D" w:rsidP="008C070D">
      <w:pPr>
        <w:pBdr>
          <w:bottom w:val="single" w:sz="6" w:space="3" w:color="auto"/>
        </w:pBdr>
        <w:shd w:val="clear" w:color="auto" w:fill="FFFFFF"/>
        <w:spacing w:after="0" w:line="240" w:lineRule="auto"/>
        <w:textAlignment w:val="baseline"/>
        <w:outlineLvl w:val="2"/>
        <w:rPr>
          <w:rFonts w:eastAsia="Times New Roman" w:cstheme="minorHAnsi"/>
          <w:b/>
          <w:bCs/>
          <w:color w:val="666666"/>
          <w:sz w:val="28"/>
          <w:szCs w:val="28"/>
        </w:rPr>
      </w:pPr>
      <w:r w:rsidRPr="00DB62B1">
        <w:rPr>
          <w:rFonts w:eastAsia="Times New Roman" w:cstheme="minorHAnsi"/>
          <w:b/>
          <w:bCs/>
          <w:color w:val="666666"/>
          <w:sz w:val="28"/>
          <w:szCs w:val="28"/>
          <w:bdr w:val="none" w:sz="0" w:space="0" w:color="auto" w:frame="1"/>
        </w:rPr>
        <w:t>Şedinţe</w:t>
      </w:r>
    </w:p>
    <w:tbl>
      <w:tblPr>
        <w:tblW w:w="5000" w:type="pct"/>
        <w:shd w:val="clear" w:color="auto" w:fill="FFFFFF"/>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15" w:history="1">
                    <w:r w:rsidRPr="00DB62B1">
                      <w:rPr>
                        <w:rFonts w:eastAsia="Times New Roman" w:cstheme="minorHAnsi"/>
                        <w:b/>
                        <w:bCs/>
                        <w:color w:val="0072BC"/>
                        <w:sz w:val="28"/>
                        <w:szCs w:val="28"/>
                      </w:rPr>
                      <w:t>14.10.2026</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240" w:line="240" w:lineRule="auto"/>
                    <w:rPr>
                      <w:rFonts w:eastAsia="Times New Roman" w:cstheme="minorHAnsi"/>
                      <w:color w:val="6D6F72"/>
                      <w:sz w:val="28"/>
                      <w:szCs w:val="28"/>
                    </w:rPr>
                  </w:pPr>
                  <w:r w:rsidRPr="00DB62B1">
                    <w:rPr>
                      <w:rFonts w:eastAsia="Times New Roman" w:cstheme="minorHAnsi"/>
                      <w:color w:val="6D6F72"/>
                      <w:sz w:val="28"/>
                      <w:szCs w:val="28"/>
                    </w:rPr>
                    <w:t>Ora estimata: 11:00</w:t>
                  </w:r>
                  <w:r w:rsidRPr="00DB62B1">
                    <w:rPr>
                      <w:rFonts w:eastAsia="Times New Roman" w:cstheme="minorHAnsi"/>
                      <w:color w:val="6D6F72"/>
                      <w:sz w:val="28"/>
                      <w:szCs w:val="28"/>
                    </w:rPr>
                    <w:br/>
                    <w:t>Complet: Fond civil 2</w:t>
                  </w:r>
                  <w:r w:rsidRPr="00DB62B1">
                    <w:rPr>
                      <w:rFonts w:eastAsia="Times New Roman" w:cstheme="minorHAnsi"/>
                      <w:color w:val="6D6F72"/>
                      <w:sz w:val="28"/>
                      <w:szCs w:val="28"/>
                    </w:rPr>
                    <w:br/>
                    <w:t>Tip solutie: Amână cauza</w:t>
                  </w:r>
                  <w:r w:rsidRPr="00DB62B1">
                    <w:rPr>
                      <w:rFonts w:eastAsia="Times New Roman" w:cstheme="minorHAnsi"/>
                      <w:color w:val="6D6F72"/>
                      <w:sz w:val="28"/>
                      <w:szCs w:val="28"/>
                    </w:rPr>
                    <w:br/>
                    <w:t>Solutia pe scurt:</w:t>
                  </w:r>
                  <w:r w:rsidRPr="00DB62B1">
                    <w:rPr>
                      <w:rFonts w:eastAsia="Times New Roman" w:cstheme="minorHAnsi"/>
                      <w:color w:val="6D6F72"/>
                      <w:sz w:val="28"/>
                      <w:szCs w:val="28"/>
                    </w:rPr>
                    <w:br/>
                    <w:t>Document:    </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16" w:history="1">
                    <w:r w:rsidRPr="00DB62B1">
                      <w:rPr>
                        <w:rFonts w:eastAsia="Times New Roman" w:cstheme="minorHAnsi"/>
                        <w:b/>
                        <w:bCs/>
                        <w:color w:val="0072BC"/>
                        <w:sz w:val="28"/>
                        <w:szCs w:val="28"/>
                      </w:rPr>
                      <w:t>06.07.2026</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240" w:line="240" w:lineRule="auto"/>
                    <w:rPr>
                      <w:rFonts w:eastAsia="Times New Roman" w:cstheme="minorHAnsi"/>
                      <w:color w:val="6D6F72"/>
                      <w:sz w:val="28"/>
                      <w:szCs w:val="28"/>
                    </w:rPr>
                  </w:pPr>
                  <w:r w:rsidRPr="00DB62B1">
                    <w:rPr>
                      <w:rFonts w:eastAsia="Times New Roman" w:cstheme="minorHAnsi"/>
                      <w:color w:val="6D6F72"/>
                      <w:sz w:val="28"/>
                      <w:szCs w:val="28"/>
                    </w:rPr>
                    <w:t>Ora estimata: 08:30</w:t>
                  </w:r>
                  <w:r w:rsidRPr="00DB62B1">
                    <w:rPr>
                      <w:rFonts w:eastAsia="Times New Roman" w:cstheme="minorHAnsi"/>
                      <w:color w:val="6D6F72"/>
                      <w:sz w:val="28"/>
                      <w:szCs w:val="28"/>
                    </w:rPr>
                    <w:br/>
                    <w:t>Complet: Fond civil 2</w:t>
                  </w:r>
                  <w:r w:rsidRPr="00DB62B1">
                    <w:rPr>
                      <w:rFonts w:eastAsia="Times New Roman" w:cstheme="minorHAnsi"/>
                      <w:color w:val="6D6F72"/>
                      <w:sz w:val="28"/>
                      <w:szCs w:val="28"/>
                    </w:rPr>
                    <w:br/>
                    <w:t>Tip solutie:</w:t>
                  </w:r>
                  <w:r w:rsidRPr="00DB62B1">
                    <w:rPr>
                      <w:rFonts w:eastAsia="Times New Roman" w:cstheme="minorHAnsi"/>
                      <w:color w:val="6D6F72"/>
                      <w:sz w:val="28"/>
                      <w:szCs w:val="28"/>
                    </w:rPr>
                    <w:br/>
                    <w:t>Solutia pe scurt:</w:t>
                  </w:r>
                  <w:r w:rsidRPr="00DB62B1">
                    <w:rPr>
                      <w:rFonts w:eastAsia="Times New Roman" w:cstheme="minorHAnsi"/>
                      <w:color w:val="6D6F72"/>
                      <w:sz w:val="28"/>
                      <w:szCs w:val="28"/>
                    </w:rPr>
                    <w:br/>
                  </w:r>
                  <w:r w:rsidRPr="00DB62B1">
                    <w:rPr>
                      <w:rFonts w:eastAsia="Times New Roman" w:cstheme="minorHAnsi"/>
                      <w:color w:val="6D6F72"/>
                      <w:sz w:val="28"/>
                      <w:szCs w:val="28"/>
                    </w:rPr>
                    <w:lastRenderedPageBreak/>
                    <w:t>Document:    </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17" w:history="1">
                    <w:r w:rsidRPr="00DB62B1">
                      <w:rPr>
                        <w:rFonts w:eastAsia="Times New Roman" w:cstheme="minorHAnsi"/>
                        <w:b/>
                        <w:bCs/>
                        <w:color w:val="0072BC"/>
                        <w:sz w:val="28"/>
                        <w:szCs w:val="28"/>
                      </w:rPr>
                      <w:t>19.06.2026</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240" w:line="240" w:lineRule="auto"/>
                    <w:rPr>
                      <w:rFonts w:eastAsia="Times New Roman" w:cstheme="minorHAnsi"/>
                      <w:color w:val="6D6F72"/>
                      <w:sz w:val="28"/>
                      <w:szCs w:val="28"/>
                    </w:rPr>
                  </w:pPr>
                  <w:r w:rsidRPr="00DB62B1">
                    <w:rPr>
                      <w:rFonts w:eastAsia="Times New Roman" w:cstheme="minorHAnsi"/>
                      <w:color w:val="6D6F72"/>
                      <w:sz w:val="28"/>
                      <w:szCs w:val="28"/>
                    </w:rPr>
                    <w:t>Ora estimata: 09:00</w:t>
                  </w:r>
                  <w:r w:rsidRPr="00DB62B1">
                    <w:rPr>
                      <w:rFonts w:eastAsia="Times New Roman" w:cstheme="minorHAnsi"/>
                      <w:color w:val="6D6F72"/>
                      <w:sz w:val="28"/>
                      <w:szCs w:val="28"/>
                    </w:rPr>
                    <w:br/>
                    <w:t>Complet: Fond civil 2</w:t>
                  </w:r>
                  <w:r w:rsidRPr="00DB62B1">
                    <w:rPr>
                      <w:rFonts w:eastAsia="Times New Roman" w:cstheme="minorHAnsi"/>
                      <w:color w:val="6D6F72"/>
                      <w:sz w:val="28"/>
                      <w:szCs w:val="28"/>
                    </w:rPr>
                    <w:br/>
                    <w:t>Tip solutie: Amână cauza</w:t>
                  </w:r>
                  <w:r w:rsidRPr="00DB62B1">
                    <w:rPr>
                      <w:rFonts w:eastAsia="Times New Roman" w:cstheme="minorHAnsi"/>
                      <w:color w:val="6D6F72"/>
                      <w:sz w:val="28"/>
                      <w:szCs w:val="28"/>
                    </w:rPr>
                    <w:br/>
                    <w:t>Solutia pe scurt: Amână pronunţarea în cauză la data de 06.07.2026, asupra admisibilită</w:t>
                  </w:r>
                  <w:proofErr w:type="gramStart"/>
                  <w:r w:rsidRPr="00DB62B1">
                    <w:rPr>
                      <w:rFonts w:eastAsia="Times New Roman" w:cstheme="minorHAnsi"/>
                      <w:color w:val="6D6F72"/>
                      <w:sz w:val="28"/>
                      <w:szCs w:val="28"/>
                    </w:rPr>
                    <w:t>?ii</w:t>
                  </w:r>
                  <w:proofErr w:type="gramEnd"/>
                  <w:r w:rsidRPr="00DB62B1">
                    <w:rPr>
                      <w:rFonts w:eastAsia="Times New Roman" w:cstheme="minorHAnsi"/>
                      <w:color w:val="6D6F72"/>
                      <w:sz w:val="28"/>
                      <w:szCs w:val="28"/>
                    </w:rPr>
                    <w:t xml:space="preserve"> în principiu a cererii de interven?ie accesorie. Pe fond amână judecarea cauzei la data de 14.10.2026.</w:t>
                  </w:r>
                  <w:r w:rsidRPr="00DB62B1">
                    <w:rPr>
                      <w:rFonts w:eastAsia="Times New Roman" w:cstheme="minorHAnsi"/>
                      <w:color w:val="6D6F72"/>
                      <w:sz w:val="28"/>
                      <w:szCs w:val="28"/>
                    </w:rPr>
                    <w:br/>
                    <w:t>Document: Încheiere de şedinţă    19.06.2026</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18" w:history="1">
                    <w:r w:rsidRPr="00DB62B1">
                      <w:rPr>
                        <w:rFonts w:eastAsia="Times New Roman" w:cstheme="minorHAnsi"/>
                        <w:b/>
                        <w:bCs/>
                        <w:color w:val="0072BC"/>
                        <w:sz w:val="28"/>
                        <w:szCs w:val="28"/>
                      </w:rPr>
                      <w:t>04.05.2026</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240" w:line="240" w:lineRule="auto"/>
                    <w:rPr>
                      <w:rFonts w:eastAsia="Times New Roman" w:cstheme="minorHAnsi"/>
                      <w:color w:val="6D6F72"/>
                      <w:sz w:val="28"/>
                      <w:szCs w:val="28"/>
                    </w:rPr>
                  </w:pPr>
                  <w:r w:rsidRPr="00DB62B1">
                    <w:rPr>
                      <w:rFonts w:eastAsia="Times New Roman" w:cstheme="minorHAnsi"/>
                      <w:color w:val="6D6F72"/>
                      <w:sz w:val="28"/>
                      <w:szCs w:val="28"/>
                    </w:rPr>
                    <w:t>Ora estimata: 08:30</w:t>
                  </w:r>
                  <w:r w:rsidRPr="00DB62B1">
                    <w:rPr>
                      <w:rFonts w:eastAsia="Times New Roman" w:cstheme="minorHAnsi"/>
                      <w:color w:val="6D6F72"/>
                      <w:sz w:val="28"/>
                      <w:szCs w:val="28"/>
                    </w:rPr>
                    <w:br/>
                    <w:t>Complet: Fond civil 2</w:t>
                  </w:r>
                  <w:r w:rsidRPr="00DB62B1">
                    <w:rPr>
                      <w:rFonts w:eastAsia="Times New Roman" w:cstheme="minorHAnsi"/>
                      <w:color w:val="6D6F72"/>
                      <w:sz w:val="28"/>
                      <w:szCs w:val="28"/>
                    </w:rPr>
                    <w:br/>
                    <w:t>Tip solutie: Încheiere</w:t>
                  </w:r>
                  <w:r w:rsidRPr="00DB62B1">
                    <w:rPr>
                      <w:rFonts w:eastAsia="Times New Roman" w:cstheme="minorHAnsi"/>
                      <w:color w:val="6D6F72"/>
                      <w:sz w:val="28"/>
                      <w:szCs w:val="28"/>
                    </w:rPr>
                    <w:br/>
                    <w:t>Solutia pe scurt: Repune cauza pe rol pentru a se discuta admisibilitatea în principiu a cererii de intervenţie accesorie formulată de petenta Tuscali Mariana. Fixează termen de judecată la 19.06.2026, ora 09.00, pentru când se vor cita părţile şi petenta Tuscali Mariana cu menţiunea de a formula concluzii pe admisibilitatea în principiu a cererii de intervenţie accesorie. Petenta Tuscali Mariana va preciza care este interesul său în soluţionarea prezentei cauze, în raport de dispoziţiile art. 61 al. 1 şi 3 Cod procedură civilă. Cu cale de atac odată cu fondul cauzei. Pronunţată prin punerea soluţiei la dispoziţia părţilor prin intermediul grefei instanţei, astăzi, 04.05.2026.</w:t>
                  </w:r>
                  <w:r w:rsidRPr="00DB62B1">
                    <w:rPr>
                      <w:rFonts w:eastAsia="Times New Roman" w:cstheme="minorHAnsi"/>
                      <w:color w:val="6D6F72"/>
                      <w:sz w:val="28"/>
                      <w:szCs w:val="28"/>
                    </w:rPr>
                    <w:br/>
                    <w:t>Document: Încheiere de şedinţă    04.05.2026</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19" w:history="1">
                    <w:r w:rsidRPr="00DB62B1">
                      <w:rPr>
                        <w:rFonts w:eastAsia="Times New Roman" w:cstheme="minorHAnsi"/>
                        <w:b/>
                        <w:bCs/>
                        <w:color w:val="0072BC"/>
                        <w:sz w:val="28"/>
                        <w:szCs w:val="28"/>
                      </w:rPr>
                      <w:t>17.04.2026</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240" w:line="240" w:lineRule="auto"/>
                    <w:rPr>
                      <w:rFonts w:eastAsia="Times New Roman" w:cstheme="minorHAnsi"/>
                      <w:color w:val="6D6F72"/>
                      <w:sz w:val="28"/>
                      <w:szCs w:val="28"/>
                    </w:rPr>
                  </w:pPr>
                  <w:r w:rsidRPr="00DB62B1">
                    <w:rPr>
                      <w:rFonts w:eastAsia="Times New Roman" w:cstheme="minorHAnsi"/>
                      <w:color w:val="6D6F72"/>
                      <w:sz w:val="28"/>
                      <w:szCs w:val="28"/>
                    </w:rPr>
                    <w:t>Ora estimata: 08:30</w:t>
                  </w:r>
                  <w:r w:rsidRPr="00DB62B1">
                    <w:rPr>
                      <w:rFonts w:eastAsia="Times New Roman" w:cstheme="minorHAnsi"/>
                      <w:color w:val="6D6F72"/>
                      <w:sz w:val="28"/>
                      <w:szCs w:val="28"/>
                    </w:rPr>
                    <w:br/>
                    <w:t>Complet: Fond civil 2</w:t>
                  </w:r>
                  <w:r w:rsidRPr="00DB62B1">
                    <w:rPr>
                      <w:rFonts w:eastAsia="Times New Roman" w:cstheme="minorHAnsi"/>
                      <w:color w:val="6D6F72"/>
                      <w:sz w:val="28"/>
                      <w:szCs w:val="28"/>
                    </w:rPr>
                    <w:br/>
                    <w:t>Tip solutie: Amână pronunţarea</w:t>
                  </w:r>
                  <w:r w:rsidRPr="00DB62B1">
                    <w:rPr>
                      <w:rFonts w:eastAsia="Times New Roman" w:cstheme="minorHAnsi"/>
                      <w:color w:val="6D6F72"/>
                      <w:sz w:val="28"/>
                      <w:szCs w:val="28"/>
                    </w:rPr>
                    <w:br/>
                    <w:t>Solutia pe scurt: Amână pronunţarea în cauză la data de 04.05.2026. Pronunţată prin punerea soluţiei la dispoziţia părţilor prin mijlocirea grefei, azi, 17.04.2026.</w:t>
                  </w:r>
                  <w:r w:rsidRPr="00DB62B1">
                    <w:rPr>
                      <w:rFonts w:eastAsia="Times New Roman" w:cstheme="minorHAnsi"/>
                      <w:color w:val="6D6F72"/>
                      <w:sz w:val="28"/>
                      <w:szCs w:val="28"/>
                    </w:rPr>
                    <w:br/>
                    <w:t>Document: Încheiere - Amânare ulterioară a pronunţării    17.04.2026</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20" w:history="1">
                    <w:r w:rsidRPr="00DB62B1">
                      <w:rPr>
                        <w:rFonts w:eastAsia="Times New Roman" w:cstheme="minorHAnsi"/>
                        <w:b/>
                        <w:bCs/>
                        <w:color w:val="0072BC"/>
                        <w:sz w:val="28"/>
                        <w:szCs w:val="28"/>
                      </w:rPr>
                      <w:t>02.04.2026</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240" w:line="240" w:lineRule="auto"/>
                    <w:rPr>
                      <w:rFonts w:eastAsia="Times New Roman" w:cstheme="minorHAnsi"/>
                      <w:color w:val="6D6F72"/>
                      <w:sz w:val="28"/>
                      <w:szCs w:val="28"/>
                    </w:rPr>
                  </w:pPr>
                  <w:r w:rsidRPr="00DB62B1">
                    <w:rPr>
                      <w:rFonts w:eastAsia="Times New Roman" w:cstheme="minorHAnsi"/>
                      <w:color w:val="6D6F72"/>
                      <w:sz w:val="28"/>
                      <w:szCs w:val="28"/>
                    </w:rPr>
                    <w:t>Ora estimata: 08:30</w:t>
                  </w:r>
                  <w:r w:rsidRPr="00DB62B1">
                    <w:rPr>
                      <w:rFonts w:eastAsia="Times New Roman" w:cstheme="minorHAnsi"/>
                      <w:color w:val="6D6F72"/>
                      <w:sz w:val="28"/>
                      <w:szCs w:val="28"/>
                    </w:rPr>
                    <w:br/>
                    <w:t>Complet: Fond civil 2</w:t>
                  </w:r>
                  <w:r w:rsidRPr="00DB62B1">
                    <w:rPr>
                      <w:rFonts w:eastAsia="Times New Roman" w:cstheme="minorHAnsi"/>
                      <w:color w:val="6D6F72"/>
                      <w:sz w:val="28"/>
                      <w:szCs w:val="28"/>
                    </w:rPr>
                    <w:br/>
                    <w:t>Tip solutie: Amână pronunţarea</w:t>
                  </w:r>
                  <w:r w:rsidRPr="00DB62B1">
                    <w:rPr>
                      <w:rFonts w:eastAsia="Times New Roman" w:cstheme="minorHAnsi"/>
                      <w:color w:val="6D6F72"/>
                      <w:sz w:val="28"/>
                      <w:szCs w:val="28"/>
                    </w:rPr>
                    <w:br/>
                    <w:t>Solutia pe scurt: amână pronun</w:t>
                  </w:r>
                  <w:proofErr w:type="gramStart"/>
                  <w:r w:rsidRPr="00DB62B1">
                    <w:rPr>
                      <w:rFonts w:eastAsia="Times New Roman" w:cstheme="minorHAnsi"/>
                      <w:color w:val="6D6F72"/>
                      <w:sz w:val="28"/>
                      <w:szCs w:val="28"/>
                    </w:rPr>
                    <w:t>?area</w:t>
                  </w:r>
                  <w:proofErr w:type="gramEnd"/>
                  <w:r w:rsidRPr="00DB62B1">
                    <w:rPr>
                      <w:rFonts w:eastAsia="Times New Roman" w:cstheme="minorHAnsi"/>
                      <w:color w:val="6D6F72"/>
                      <w:sz w:val="28"/>
                      <w:szCs w:val="28"/>
                    </w:rPr>
                    <w:t xml:space="preserve"> la data de 17.04.2026.</w:t>
                  </w:r>
                  <w:r w:rsidRPr="00DB62B1">
                    <w:rPr>
                      <w:rFonts w:eastAsia="Times New Roman" w:cstheme="minorHAnsi"/>
                      <w:color w:val="6D6F72"/>
                      <w:sz w:val="28"/>
                      <w:szCs w:val="28"/>
                    </w:rPr>
                    <w:br/>
                    <w:t>Document: Încheiere - Amânare iniţială a pronunţării    02.04.2026</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21" w:history="1">
                    <w:r w:rsidRPr="00DB62B1">
                      <w:rPr>
                        <w:rFonts w:eastAsia="Times New Roman" w:cstheme="minorHAnsi"/>
                        <w:b/>
                        <w:bCs/>
                        <w:color w:val="0072BC"/>
                        <w:sz w:val="28"/>
                        <w:szCs w:val="28"/>
                      </w:rPr>
                      <w:t>11.02.2026</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240" w:line="240" w:lineRule="auto"/>
                    <w:rPr>
                      <w:rFonts w:eastAsia="Times New Roman" w:cstheme="minorHAnsi"/>
                      <w:color w:val="6D6F72"/>
                      <w:sz w:val="28"/>
                      <w:szCs w:val="28"/>
                    </w:rPr>
                  </w:pPr>
                  <w:r w:rsidRPr="00DB62B1">
                    <w:rPr>
                      <w:rFonts w:eastAsia="Times New Roman" w:cstheme="minorHAnsi"/>
                      <w:color w:val="6D6F72"/>
                      <w:sz w:val="28"/>
                      <w:szCs w:val="28"/>
                    </w:rPr>
                    <w:t>Ora estimata: 08:30</w:t>
                  </w:r>
                  <w:r w:rsidRPr="00DB62B1">
                    <w:rPr>
                      <w:rFonts w:eastAsia="Times New Roman" w:cstheme="minorHAnsi"/>
                      <w:color w:val="6D6F72"/>
                      <w:sz w:val="28"/>
                      <w:szCs w:val="28"/>
                    </w:rPr>
                    <w:br/>
                    <w:t>Complet: Fond civil 2</w:t>
                  </w:r>
                  <w:r w:rsidRPr="00DB62B1">
                    <w:rPr>
                      <w:rFonts w:eastAsia="Times New Roman" w:cstheme="minorHAnsi"/>
                      <w:color w:val="6D6F72"/>
                      <w:sz w:val="28"/>
                      <w:szCs w:val="28"/>
                    </w:rPr>
                    <w:br/>
                    <w:t>Tip solutie: Încheiere</w:t>
                  </w:r>
                  <w:r w:rsidRPr="00DB62B1">
                    <w:rPr>
                      <w:rFonts w:eastAsia="Times New Roman" w:cstheme="minorHAnsi"/>
                      <w:color w:val="6D6F72"/>
                      <w:sz w:val="28"/>
                      <w:szCs w:val="28"/>
                    </w:rPr>
                    <w:br/>
                    <w:t>Solutia pe scurt: Încheiere 11.02.2026 Admite excepţia lipsei calităţii procesual active a reclamantului Biroul Individual Notarial Dan Pitu, invocată prin întâmpinare. Respinge, ca neîntemeiată, excepţia lipsei de obiect, invocată prin întâmpinare. Une</w:t>
                  </w:r>
                  <w:proofErr w:type="gramStart"/>
                  <w:r w:rsidRPr="00DB62B1">
                    <w:rPr>
                      <w:rFonts w:eastAsia="Times New Roman" w:cstheme="minorHAnsi"/>
                      <w:color w:val="6D6F72"/>
                      <w:sz w:val="28"/>
                      <w:szCs w:val="28"/>
                    </w:rPr>
                    <w:t>?te</w:t>
                  </w:r>
                  <w:proofErr w:type="gramEnd"/>
                  <w:r w:rsidRPr="00DB62B1">
                    <w:rPr>
                      <w:rFonts w:eastAsia="Times New Roman" w:cstheme="minorHAnsi"/>
                      <w:color w:val="6D6F72"/>
                      <w:sz w:val="28"/>
                      <w:szCs w:val="28"/>
                    </w:rPr>
                    <w:t xml:space="preserve"> cu fondul cauzei excepţiile inadmisibilităţii şi a prescripţiei dreptului de a cere executarea silită, invocate prin întâmpinare. Cu cale de atac odată cu fondul cauzei. Pronunţată prin punerea soluţiei la dispoziţia părţilor prin intermediul grefei instanţei, astăzi, 11.02.2026.</w:t>
                  </w:r>
                  <w:r w:rsidRPr="00DB62B1">
                    <w:rPr>
                      <w:rFonts w:eastAsia="Times New Roman" w:cstheme="minorHAnsi"/>
                      <w:color w:val="6D6F72"/>
                      <w:sz w:val="28"/>
                      <w:szCs w:val="28"/>
                    </w:rPr>
                    <w:br/>
                    <w:t>Document: Încheiere de şedinţă    11.02.2026</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22" w:history="1">
                    <w:r w:rsidRPr="00DB62B1">
                      <w:rPr>
                        <w:rFonts w:eastAsia="Times New Roman" w:cstheme="minorHAnsi"/>
                        <w:b/>
                        <w:bCs/>
                        <w:color w:val="0072BC"/>
                        <w:sz w:val="28"/>
                        <w:szCs w:val="28"/>
                      </w:rPr>
                      <w:t>27.01.2026</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240" w:line="240" w:lineRule="auto"/>
                    <w:rPr>
                      <w:rFonts w:eastAsia="Times New Roman" w:cstheme="minorHAnsi"/>
                      <w:color w:val="6D6F72"/>
                      <w:sz w:val="28"/>
                      <w:szCs w:val="28"/>
                    </w:rPr>
                  </w:pPr>
                  <w:r w:rsidRPr="00DB62B1">
                    <w:rPr>
                      <w:rFonts w:eastAsia="Times New Roman" w:cstheme="minorHAnsi"/>
                      <w:color w:val="6D6F72"/>
                      <w:sz w:val="28"/>
                      <w:szCs w:val="28"/>
                    </w:rPr>
                    <w:t>Ora estimata: 08:03</w:t>
                  </w:r>
                  <w:r w:rsidRPr="00DB62B1">
                    <w:rPr>
                      <w:rFonts w:eastAsia="Times New Roman" w:cstheme="minorHAnsi"/>
                      <w:color w:val="6D6F72"/>
                      <w:sz w:val="28"/>
                      <w:szCs w:val="28"/>
                    </w:rPr>
                    <w:br/>
                    <w:t>Complet: Fond civil 2</w:t>
                  </w:r>
                  <w:r w:rsidRPr="00DB62B1">
                    <w:rPr>
                      <w:rFonts w:eastAsia="Times New Roman" w:cstheme="minorHAnsi"/>
                      <w:color w:val="6D6F72"/>
                      <w:sz w:val="28"/>
                      <w:szCs w:val="28"/>
                    </w:rPr>
                    <w:br/>
                    <w:t>Tip solutie: Amână pronunţarea</w:t>
                  </w:r>
                  <w:r w:rsidRPr="00DB62B1">
                    <w:rPr>
                      <w:rFonts w:eastAsia="Times New Roman" w:cstheme="minorHAnsi"/>
                      <w:color w:val="6D6F72"/>
                      <w:sz w:val="28"/>
                      <w:szCs w:val="28"/>
                    </w:rPr>
                    <w:br/>
                    <w:t>Solutia pe scurt: Amână pronunţarea în cauză asupra excep</w:t>
                  </w:r>
                  <w:proofErr w:type="gramStart"/>
                  <w:r w:rsidRPr="00DB62B1">
                    <w:rPr>
                      <w:rFonts w:eastAsia="Times New Roman" w:cstheme="minorHAnsi"/>
                      <w:color w:val="6D6F72"/>
                      <w:sz w:val="28"/>
                      <w:szCs w:val="28"/>
                    </w:rPr>
                    <w:t>?iilor</w:t>
                  </w:r>
                  <w:proofErr w:type="gramEnd"/>
                  <w:r w:rsidRPr="00DB62B1">
                    <w:rPr>
                      <w:rFonts w:eastAsia="Times New Roman" w:cstheme="minorHAnsi"/>
                      <w:color w:val="6D6F72"/>
                      <w:sz w:val="28"/>
                      <w:szCs w:val="28"/>
                    </w:rPr>
                    <w:t xml:space="preserve"> la data de 11.02.2026. Pronunţată prin punerea soluţiei la dispoziţia părţilor prin mijlocirea grefei, azi, 27.01.2026.</w:t>
                  </w:r>
                  <w:r w:rsidRPr="00DB62B1">
                    <w:rPr>
                      <w:rFonts w:eastAsia="Times New Roman" w:cstheme="minorHAnsi"/>
                      <w:color w:val="6D6F72"/>
                      <w:sz w:val="28"/>
                      <w:szCs w:val="28"/>
                    </w:rPr>
                    <w:br/>
                    <w:t>Document: Încheiere - Amânare ulterioară a pronunţării    27.01.2026</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23" w:history="1">
                    <w:r w:rsidRPr="00DB62B1">
                      <w:rPr>
                        <w:rFonts w:eastAsia="Times New Roman" w:cstheme="minorHAnsi"/>
                        <w:b/>
                        <w:bCs/>
                        <w:color w:val="0072BC"/>
                        <w:sz w:val="28"/>
                        <w:szCs w:val="28"/>
                      </w:rPr>
                      <w:t>12.01.2026</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240" w:line="240" w:lineRule="auto"/>
                    <w:rPr>
                      <w:rFonts w:eastAsia="Times New Roman" w:cstheme="minorHAnsi"/>
                      <w:color w:val="6D6F72"/>
                      <w:sz w:val="28"/>
                      <w:szCs w:val="28"/>
                    </w:rPr>
                  </w:pPr>
                  <w:r w:rsidRPr="00DB62B1">
                    <w:rPr>
                      <w:rFonts w:eastAsia="Times New Roman" w:cstheme="minorHAnsi"/>
                      <w:color w:val="6D6F72"/>
                      <w:sz w:val="28"/>
                      <w:szCs w:val="28"/>
                    </w:rPr>
                    <w:t>Ora estimata: 08:30</w:t>
                  </w:r>
                  <w:r w:rsidRPr="00DB62B1">
                    <w:rPr>
                      <w:rFonts w:eastAsia="Times New Roman" w:cstheme="minorHAnsi"/>
                      <w:color w:val="6D6F72"/>
                      <w:sz w:val="28"/>
                      <w:szCs w:val="28"/>
                    </w:rPr>
                    <w:br/>
                    <w:t>Complet: Fond civil 2</w:t>
                  </w:r>
                  <w:r w:rsidRPr="00DB62B1">
                    <w:rPr>
                      <w:rFonts w:eastAsia="Times New Roman" w:cstheme="minorHAnsi"/>
                      <w:color w:val="6D6F72"/>
                      <w:sz w:val="28"/>
                      <w:szCs w:val="28"/>
                    </w:rPr>
                    <w:br/>
                    <w:t>Tip solutie: Amână pronunţarea</w:t>
                  </w:r>
                  <w:r w:rsidRPr="00DB62B1">
                    <w:rPr>
                      <w:rFonts w:eastAsia="Times New Roman" w:cstheme="minorHAnsi"/>
                      <w:color w:val="6D6F72"/>
                      <w:sz w:val="28"/>
                      <w:szCs w:val="28"/>
                    </w:rPr>
                    <w:br/>
                  </w:r>
                  <w:r w:rsidRPr="00DB62B1">
                    <w:rPr>
                      <w:rFonts w:eastAsia="Times New Roman" w:cstheme="minorHAnsi"/>
                      <w:color w:val="6D6F72"/>
                      <w:sz w:val="28"/>
                      <w:szCs w:val="28"/>
                    </w:rPr>
                    <w:lastRenderedPageBreak/>
                    <w:t>Solutia pe scurt: Amână pronunţarea asupra excepţiilor la data de 27.01.2026. Pe fondul cauzei acordă termen la data de 02.04.2026, ora 08.30, pentru când se vor discuta probelor. Pronunţată prin punerea soluţiei la dispoziţia părţilor prin mijlocirea grefei, azi, 12.01.2026.</w:t>
                  </w:r>
                  <w:r w:rsidRPr="00DB62B1">
                    <w:rPr>
                      <w:rFonts w:eastAsia="Times New Roman" w:cstheme="minorHAnsi"/>
                      <w:color w:val="6D6F72"/>
                      <w:sz w:val="28"/>
                      <w:szCs w:val="28"/>
                    </w:rPr>
                    <w:br/>
                    <w:t>Document: Încheiere - Amânare iniţială a pronunţării    12.01.2026</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24" w:history="1">
                    <w:r w:rsidRPr="00DB62B1">
                      <w:rPr>
                        <w:rFonts w:eastAsia="Times New Roman" w:cstheme="minorHAnsi"/>
                        <w:b/>
                        <w:bCs/>
                        <w:color w:val="0072BC"/>
                        <w:sz w:val="28"/>
                        <w:szCs w:val="28"/>
                      </w:rPr>
                      <w:t>02.10.2025</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240" w:line="240" w:lineRule="auto"/>
                    <w:rPr>
                      <w:rFonts w:eastAsia="Times New Roman" w:cstheme="minorHAnsi"/>
                      <w:color w:val="6D6F72"/>
                      <w:sz w:val="28"/>
                      <w:szCs w:val="28"/>
                    </w:rPr>
                  </w:pPr>
                  <w:r w:rsidRPr="00DB62B1">
                    <w:rPr>
                      <w:rFonts w:eastAsia="Times New Roman" w:cstheme="minorHAnsi"/>
                      <w:color w:val="6D6F72"/>
                      <w:sz w:val="28"/>
                      <w:szCs w:val="28"/>
                    </w:rPr>
                    <w:t>Ora estimata: 09:30</w:t>
                  </w:r>
                  <w:r w:rsidRPr="00DB62B1">
                    <w:rPr>
                      <w:rFonts w:eastAsia="Times New Roman" w:cstheme="minorHAnsi"/>
                      <w:color w:val="6D6F72"/>
                      <w:sz w:val="28"/>
                      <w:szCs w:val="28"/>
                    </w:rPr>
                    <w:br/>
                    <w:t>Complet: Fond civil 2</w:t>
                  </w:r>
                  <w:r w:rsidRPr="00DB62B1">
                    <w:rPr>
                      <w:rFonts w:eastAsia="Times New Roman" w:cstheme="minorHAnsi"/>
                      <w:color w:val="6D6F72"/>
                      <w:sz w:val="28"/>
                      <w:szCs w:val="28"/>
                    </w:rPr>
                    <w:br/>
                    <w:t>Tip solutie: Alte cauze</w:t>
                  </w:r>
                  <w:r w:rsidRPr="00DB62B1">
                    <w:rPr>
                      <w:rFonts w:eastAsia="Times New Roman" w:cstheme="minorHAnsi"/>
                      <w:color w:val="6D6F72"/>
                      <w:sz w:val="28"/>
                      <w:szCs w:val="28"/>
                    </w:rPr>
                    <w:br/>
                    <w:t>Solutia pe scurt: Suspendă judecarea cauzei conform Hotărârii Adunării Generale a Judecătorilor din cadrul Tribunalului Constanţa nr. 2 din data de 26 august 2025.</w:t>
                  </w:r>
                  <w:r w:rsidRPr="00DB62B1">
                    <w:rPr>
                      <w:rFonts w:eastAsia="Times New Roman" w:cstheme="minorHAnsi"/>
                      <w:color w:val="6D6F72"/>
                      <w:sz w:val="28"/>
                      <w:szCs w:val="28"/>
                    </w:rPr>
                    <w:br/>
                    <w:t>Document: Rezolutie    02.10.2025</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25" w:history="1">
                    <w:r w:rsidRPr="00DB62B1">
                      <w:rPr>
                        <w:rFonts w:eastAsia="Times New Roman" w:cstheme="minorHAnsi"/>
                        <w:b/>
                        <w:bCs/>
                        <w:color w:val="0072BC"/>
                        <w:sz w:val="28"/>
                        <w:szCs w:val="28"/>
                      </w:rPr>
                      <w:t>19.06.2025</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240" w:line="240" w:lineRule="auto"/>
                    <w:rPr>
                      <w:rFonts w:eastAsia="Times New Roman" w:cstheme="minorHAnsi"/>
                      <w:color w:val="6D6F72"/>
                      <w:sz w:val="28"/>
                      <w:szCs w:val="28"/>
                    </w:rPr>
                  </w:pPr>
                  <w:r w:rsidRPr="00DB62B1">
                    <w:rPr>
                      <w:rFonts w:eastAsia="Times New Roman" w:cstheme="minorHAnsi"/>
                      <w:color w:val="6D6F72"/>
                      <w:sz w:val="28"/>
                      <w:szCs w:val="28"/>
                    </w:rPr>
                    <w:t>Ora estimata: 10:00</w:t>
                  </w:r>
                  <w:r w:rsidRPr="00DB62B1">
                    <w:rPr>
                      <w:rFonts w:eastAsia="Times New Roman" w:cstheme="minorHAnsi"/>
                      <w:color w:val="6D6F72"/>
                      <w:sz w:val="28"/>
                      <w:szCs w:val="28"/>
                    </w:rPr>
                    <w:br/>
                    <w:t>Complet: Fond civil 2</w:t>
                  </w:r>
                  <w:r w:rsidRPr="00DB62B1">
                    <w:rPr>
                      <w:rFonts w:eastAsia="Times New Roman" w:cstheme="minorHAnsi"/>
                      <w:color w:val="6D6F72"/>
                      <w:sz w:val="28"/>
                      <w:szCs w:val="28"/>
                    </w:rPr>
                    <w:br/>
                    <w:t>Tip solutie: Încheiere</w:t>
                  </w:r>
                  <w:r w:rsidRPr="00DB62B1">
                    <w:rPr>
                      <w:rFonts w:eastAsia="Times New Roman" w:cstheme="minorHAnsi"/>
                      <w:color w:val="6D6F72"/>
                      <w:sz w:val="28"/>
                      <w:szCs w:val="28"/>
                    </w:rPr>
                    <w:br/>
                    <w:t>Solutia pe scurt: pentru a se depune dovada achitării taxei de timbru</w:t>
                  </w:r>
                  <w:r w:rsidRPr="00DB62B1">
                    <w:rPr>
                      <w:rFonts w:eastAsia="Times New Roman" w:cstheme="minorHAnsi"/>
                      <w:color w:val="6D6F72"/>
                      <w:sz w:val="28"/>
                      <w:szCs w:val="28"/>
                    </w:rPr>
                    <w:br/>
                    <w:t>Document: Încheiere de şedinţă    19.06.2025</w:t>
                  </w:r>
                </w:p>
              </w:tc>
            </w:tr>
          </w:tbl>
          <w:p w:rsidR="008C070D" w:rsidRPr="00DB62B1" w:rsidRDefault="008C070D" w:rsidP="00BD7BD3">
            <w:pPr>
              <w:spacing w:after="0" w:line="240" w:lineRule="auto"/>
              <w:textAlignment w:val="baseline"/>
              <w:rPr>
                <w:rFonts w:eastAsia="Times New Roman" w:cstheme="minorHAnsi"/>
                <w:color w:val="666666"/>
                <w:sz w:val="28"/>
                <w:szCs w:val="28"/>
              </w:rPr>
            </w:pPr>
          </w:p>
        </w:tc>
      </w:tr>
    </w:tbl>
    <w:p w:rsidR="008C070D" w:rsidRPr="00DB62B1" w:rsidRDefault="008C070D" w:rsidP="008C070D">
      <w:pPr>
        <w:rPr>
          <w:rFonts w:cstheme="minorHAnsi"/>
          <w:sz w:val="28"/>
          <w:szCs w:val="28"/>
          <w:lang w:val="ro-RO"/>
        </w:rPr>
      </w:pPr>
    </w:p>
    <w:p w:rsidR="008C070D" w:rsidRPr="00DB62B1" w:rsidRDefault="008C070D" w:rsidP="008C070D">
      <w:pPr>
        <w:rPr>
          <w:rFonts w:cstheme="minorHAnsi"/>
          <w:sz w:val="28"/>
          <w:szCs w:val="28"/>
          <w:lang w:val="ro-RO"/>
        </w:rPr>
      </w:pPr>
    </w:p>
    <w:p w:rsidR="008C070D" w:rsidRPr="00DB62B1" w:rsidRDefault="008C070D" w:rsidP="008C070D">
      <w:pPr>
        <w:rPr>
          <w:rFonts w:cstheme="minorHAnsi"/>
          <w:sz w:val="28"/>
          <w:szCs w:val="28"/>
          <w:lang w:val="ro-RO"/>
        </w:rPr>
      </w:pPr>
      <w:r w:rsidRPr="00DB62B1">
        <w:rPr>
          <w:rFonts w:cstheme="minorHAnsi"/>
          <w:sz w:val="28"/>
          <w:szCs w:val="28"/>
          <w:highlight w:val="yellow"/>
          <w:lang w:val="ro-RO"/>
        </w:rPr>
        <w:t>(5).</w:t>
      </w:r>
    </w:p>
    <w:tbl>
      <w:tblPr>
        <w:tblW w:w="5000" w:type="pct"/>
        <w:shd w:val="clear" w:color="auto" w:fill="FFFFFF"/>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vAlign w:val="bottom"/>
                  <w:hideMark/>
                </w:tcPr>
                <w:tbl>
                  <w:tblPr>
                    <w:tblW w:w="5000" w:type="pct"/>
                    <w:tblCellMar>
                      <w:left w:w="0" w:type="dxa"/>
                      <w:right w:w="0" w:type="dxa"/>
                    </w:tblCellMar>
                    <w:tblLook w:val="04A0"/>
                  </w:tblPr>
                  <w:tblGrid>
                    <w:gridCol w:w="2340"/>
                    <w:gridCol w:w="7020"/>
                  </w:tblGrid>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Nr.</w:t>
                        </w:r>
                        <w:r w:rsidRPr="00DB62B1">
                          <w:rPr>
                            <w:rFonts w:eastAsia="Times New Roman" w:cstheme="minorHAnsi"/>
                            <w:color w:val="6D6F72"/>
                            <w:sz w:val="28"/>
                            <w:szCs w:val="28"/>
                          </w:rPr>
                          <w:t> unic (nr. format vechi) :</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5045/118/2024</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Data inregistrarii</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29.07.2024</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Data ultimei modificari:</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03.06.2026</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Sectie:</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Secţia I civilă</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lastRenderedPageBreak/>
                          <w:t>Materie:</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Civil</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Obiect:</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pretenţii</w:t>
                        </w:r>
                      </w:p>
                    </w:tc>
                  </w:tr>
                  <w:tr w:rsidR="008C070D" w:rsidRPr="00DB62B1" w:rsidTr="00BD7BD3">
                    <w:tc>
                      <w:tcPr>
                        <w:tcW w:w="12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b/>
                            <w:bCs/>
                            <w:color w:val="6D6F72"/>
                            <w:sz w:val="28"/>
                            <w:szCs w:val="28"/>
                            <w:bdr w:val="none" w:sz="0" w:space="0" w:color="auto" w:frame="1"/>
                          </w:rPr>
                          <w:t>Stadiu procesual:</w:t>
                        </w:r>
                      </w:p>
                    </w:tc>
                    <w:tc>
                      <w:tcPr>
                        <w:tcW w:w="3750" w:type="pct"/>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Fond</w:t>
                        </w:r>
                      </w:p>
                    </w:tc>
                  </w:tr>
                </w:tbl>
                <w:p w:rsidR="008C070D" w:rsidRPr="00DB62B1" w:rsidRDefault="008C070D" w:rsidP="00BD7BD3">
                  <w:pPr>
                    <w:spacing w:after="0" w:line="240" w:lineRule="auto"/>
                    <w:rPr>
                      <w:rFonts w:eastAsia="Times New Roman" w:cstheme="minorHAnsi"/>
                      <w:sz w:val="28"/>
                      <w:szCs w:val="28"/>
                    </w:rPr>
                  </w:pPr>
                </w:p>
              </w:tc>
            </w:tr>
          </w:tbl>
          <w:p w:rsidR="008C070D" w:rsidRPr="00DB62B1" w:rsidRDefault="008C070D" w:rsidP="00BD7BD3">
            <w:pPr>
              <w:spacing w:after="0" w:line="240" w:lineRule="auto"/>
              <w:textAlignment w:val="baseline"/>
              <w:rPr>
                <w:rFonts w:eastAsia="Times New Roman" w:cstheme="minorHAnsi"/>
                <w:color w:val="666666"/>
                <w:sz w:val="28"/>
                <w:szCs w:val="28"/>
              </w:rPr>
            </w:pPr>
          </w:p>
        </w:tc>
      </w:tr>
    </w:tbl>
    <w:p w:rsidR="008C070D" w:rsidRPr="00DB62B1" w:rsidRDefault="008C070D" w:rsidP="008C070D">
      <w:pPr>
        <w:spacing w:after="0" w:line="240" w:lineRule="auto"/>
        <w:rPr>
          <w:rFonts w:eastAsia="Times New Roman" w:cstheme="minorHAnsi"/>
          <w:sz w:val="28"/>
          <w:szCs w:val="28"/>
        </w:rPr>
      </w:pPr>
      <w:r w:rsidRPr="00DB62B1">
        <w:rPr>
          <w:rFonts w:eastAsia="Times New Roman" w:cstheme="minorHAnsi"/>
          <w:color w:val="666666"/>
          <w:sz w:val="28"/>
          <w:szCs w:val="28"/>
        </w:rPr>
        <w:lastRenderedPageBreak/>
        <w:br/>
      </w:r>
    </w:p>
    <w:p w:rsidR="008C070D" w:rsidRPr="00DB62B1" w:rsidRDefault="008C070D" w:rsidP="008C070D">
      <w:pPr>
        <w:pBdr>
          <w:bottom w:val="single" w:sz="6" w:space="3" w:color="auto"/>
        </w:pBdr>
        <w:shd w:val="clear" w:color="auto" w:fill="FFFFFF"/>
        <w:spacing w:after="0" w:line="240" w:lineRule="auto"/>
        <w:textAlignment w:val="baseline"/>
        <w:outlineLvl w:val="2"/>
        <w:rPr>
          <w:rFonts w:eastAsia="Times New Roman" w:cstheme="minorHAnsi"/>
          <w:b/>
          <w:bCs/>
          <w:color w:val="666666"/>
          <w:sz w:val="28"/>
          <w:szCs w:val="28"/>
        </w:rPr>
      </w:pPr>
      <w:r w:rsidRPr="00DB62B1">
        <w:rPr>
          <w:rFonts w:eastAsia="Times New Roman" w:cstheme="minorHAnsi"/>
          <w:b/>
          <w:bCs/>
          <w:color w:val="666666"/>
          <w:sz w:val="28"/>
          <w:szCs w:val="28"/>
          <w:bdr w:val="none" w:sz="0" w:space="0" w:color="auto" w:frame="1"/>
        </w:rPr>
        <w:t>Părţi</w:t>
      </w:r>
    </w:p>
    <w:tbl>
      <w:tblPr>
        <w:tblW w:w="5000" w:type="pct"/>
        <w:shd w:val="clear" w:color="auto" w:fill="FFFFFF"/>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7179"/>
              <w:gridCol w:w="2181"/>
            </w:tblGrid>
            <w:tr w:rsidR="008C070D" w:rsidRPr="00DB62B1" w:rsidTr="00BD7BD3">
              <w:trPr>
                <w:trHeight w:val="315"/>
              </w:trPr>
              <w:tc>
                <w:tcPr>
                  <w:tcW w:w="0" w:type="auto"/>
                  <w:tcBorders>
                    <w:top w:val="nil"/>
                    <w:left w:val="nil"/>
                    <w:bottom w:val="nil"/>
                    <w:right w:val="nil"/>
                  </w:tcBorders>
                  <w:noWrap/>
                  <w:tcMar>
                    <w:top w:w="75" w:type="dxa"/>
                    <w:left w:w="75" w:type="dxa"/>
                    <w:bottom w:w="75" w:type="dxa"/>
                    <w:right w:w="75" w:type="dxa"/>
                  </w:tcMar>
                  <w:vAlign w:val="center"/>
                  <w:hideMark/>
                </w:tcPr>
                <w:p w:rsidR="008C070D" w:rsidRPr="00DB62B1" w:rsidRDefault="008C070D" w:rsidP="00BD7BD3">
                  <w:pPr>
                    <w:spacing w:after="0" w:line="240" w:lineRule="auto"/>
                    <w:jc w:val="both"/>
                    <w:rPr>
                      <w:rFonts w:eastAsia="Times New Roman" w:cstheme="minorHAnsi"/>
                      <w:b/>
                      <w:bCs/>
                      <w:color w:val="2D2D2D"/>
                      <w:sz w:val="28"/>
                      <w:szCs w:val="28"/>
                    </w:rPr>
                  </w:pPr>
                  <w:r w:rsidRPr="00DB62B1">
                    <w:rPr>
                      <w:rFonts w:eastAsia="Times New Roman" w:cstheme="minorHAnsi"/>
                      <w:b/>
                      <w:bCs/>
                      <w:color w:val="2D2D2D"/>
                      <w:sz w:val="28"/>
                      <w:szCs w:val="28"/>
                    </w:rPr>
                    <w:t>Nume</w:t>
                  </w:r>
                </w:p>
              </w:tc>
              <w:tc>
                <w:tcPr>
                  <w:tcW w:w="0" w:type="auto"/>
                  <w:tcBorders>
                    <w:top w:val="nil"/>
                    <w:left w:val="nil"/>
                    <w:bottom w:val="nil"/>
                    <w:right w:val="nil"/>
                  </w:tcBorders>
                  <w:noWrap/>
                  <w:tcMar>
                    <w:top w:w="75" w:type="dxa"/>
                    <w:left w:w="75" w:type="dxa"/>
                    <w:bottom w:w="75" w:type="dxa"/>
                    <w:right w:w="75" w:type="dxa"/>
                  </w:tcMar>
                  <w:vAlign w:val="center"/>
                  <w:hideMark/>
                </w:tcPr>
                <w:p w:rsidR="008C070D" w:rsidRPr="00DB62B1" w:rsidRDefault="008C070D" w:rsidP="00BD7BD3">
                  <w:pPr>
                    <w:spacing w:after="0" w:line="240" w:lineRule="auto"/>
                    <w:jc w:val="both"/>
                    <w:rPr>
                      <w:rFonts w:eastAsia="Times New Roman" w:cstheme="minorHAnsi"/>
                      <w:b/>
                      <w:bCs/>
                      <w:color w:val="2D2D2D"/>
                      <w:sz w:val="28"/>
                      <w:szCs w:val="28"/>
                    </w:rPr>
                  </w:pPr>
                  <w:r w:rsidRPr="00DB62B1">
                    <w:rPr>
                      <w:rFonts w:eastAsia="Times New Roman" w:cstheme="minorHAnsi"/>
                      <w:b/>
                      <w:bCs/>
                      <w:color w:val="2D2D2D"/>
                      <w:sz w:val="28"/>
                      <w:szCs w:val="28"/>
                    </w:rPr>
                    <w:t>Calitate parte</w:t>
                  </w:r>
                </w:p>
              </w:tc>
            </w:tr>
            <w:tr w:rsidR="008C070D" w:rsidRPr="00DB62B1" w:rsidTr="00BD7BD3">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NACIADIS GIGI</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Pârât</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SC HORAIZING SRL AV. LIVIU STAN</w:t>
                  </w:r>
                </w:p>
              </w:tc>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Reclamant</w:t>
                  </w:r>
                </w:p>
              </w:tc>
            </w:tr>
            <w:tr w:rsidR="008C070D" w:rsidRPr="00DB62B1" w:rsidTr="00BD7BD3">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NACIADIS DANIELA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Pârât</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PITU DAN</w:t>
                  </w:r>
                </w:p>
              </w:tc>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Pârât</w:t>
                  </w:r>
                </w:p>
              </w:tc>
            </w:tr>
            <w:tr w:rsidR="008C070D" w:rsidRPr="00DB62B1" w:rsidTr="00BD7BD3">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BAMBURIC ADINA-MIHAELA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Chemat în garanţie</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DOBRE GHEORGHE (nu s-a admis în principiu)</w:t>
                  </w:r>
                </w:p>
              </w:tc>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Chemat în garanţie</w:t>
                  </w:r>
                </w:p>
              </w:tc>
            </w:tr>
            <w:tr w:rsidR="008C070D" w:rsidRPr="00DB62B1" w:rsidTr="00BD7BD3">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PREFECTUL JUDEŢULUI CONSTANŢA (NU S-A ADMIS ÎN PRINCIPIU)</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Chemat în garanţie</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PRIMARUL UAT CORBU PRIN PRIMAR (NU S-A ADMIS ÎN PRINCIPIU)</w:t>
                  </w:r>
                </w:p>
              </w:tc>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Chemat în garanţie</w:t>
                  </w:r>
                </w:p>
              </w:tc>
            </w:tr>
            <w:tr w:rsidR="008C070D" w:rsidRPr="00DB62B1" w:rsidTr="00BD7BD3">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CONSILIUL LOCAL AL COMUNEI CORBU PRIN PRIMAR (NU S-A ADMIS ÎN PRINCIPIU)</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Chemat în garanţie</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STATUL ROMÂN PRIN MINISTERUL DE FINANŢE (NU S-A ADMIS ÎN PRINCIPIU)</w:t>
                  </w:r>
                </w:p>
              </w:tc>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Chemat în garanţie</w:t>
                  </w:r>
                </w:p>
              </w:tc>
            </w:tr>
          </w:tbl>
          <w:p w:rsidR="008C070D" w:rsidRPr="00DB62B1" w:rsidRDefault="008C070D" w:rsidP="00BD7BD3">
            <w:pPr>
              <w:spacing w:after="0" w:line="240" w:lineRule="auto"/>
              <w:textAlignment w:val="baseline"/>
              <w:rPr>
                <w:rFonts w:eastAsia="Times New Roman" w:cstheme="minorHAnsi"/>
                <w:vanish/>
                <w:color w:val="666666"/>
                <w:sz w:val="28"/>
                <w:szCs w:val="28"/>
              </w:rPr>
            </w:pPr>
          </w:p>
          <w:tbl>
            <w:tblPr>
              <w:tblW w:w="5000" w:type="pct"/>
              <w:tblCellMar>
                <w:left w:w="0" w:type="dxa"/>
                <w:right w:w="0" w:type="dxa"/>
              </w:tblCellMar>
              <w:tblLook w:val="04A0"/>
            </w:tblPr>
            <w:tblGrid>
              <w:gridCol w:w="9360"/>
            </w:tblGrid>
            <w:tr w:rsidR="008C070D" w:rsidRPr="00DB62B1" w:rsidTr="00BD7BD3">
              <w:tc>
                <w:tcPr>
                  <w:tcW w:w="0" w:type="auto"/>
                  <w:vAlign w:val="center"/>
                  <w:hideMark/>
                </w:tcPr>
                <w:p w:rsidR="008C070D" w:rsidRPr="00DB62B1" w:rsidRDefault="008C070D" w:rsidP="00BD7BD3">
                  <w:pPr>
                    <w:spacing w:after="0" w:line="240" w:lineRule="auto"/>
                    <w:rPr>
                      <w:rFonts w:eastAsia="Times New Roman" w:cstheme="minorHAnsi"/>
                      <w:sz w:val="28"/>
                      <w:szCs w:val="28"/>
                    </w:rPr>
                  </w:pPr>
                </w:p>
              </w:tc>
            </w:tr>
          </w:tbl>
          <w:p w:rsidR="008C070D" w:rsidRPr="00DB62B1" w:rsidRDefault="008C070D" w:rsidP="00BD7BD3">
            <w:pPr>
              <w:spacing w:after="0" w:line="240" w:lineRule="auto"/>
              <w:textAlignment w:val="baseline"/>
              <w:rPr>
                <w:rFonts w:eastAsia="Times New Roman" w:cstheme="minorHAnsi"/>
                <w:color w:val="666666"/>
                <w:sz w:val="28"/>
                <w:szCs w:val="28"/>
              </w:rPr>
            </w:pPr>
          </w:p>
        </w:tc>
      </w:tr>
    </w:tbl>
    <w:p w:rsidR="008C070D" w:rsidRPr="00DB62B1" w:rsidRDefault="008C070D" w:rsidP="008C070D">
      <w:pPr>
        <w:spacing w:after="0" w:line="240" w:lineRule="auto"/>
        <w:rPr>
          <w:rFonts w:eastAsia="Times New Roman" w:cstheme="minorHAnsi"/>
          <w:sz w:val="28"/>
          <w:szCs w:val="28"/>
        </w:rPr>
      </w:pPr>
      <w:r w:rsidRPr="00DB62B1">
        <w:rPr>
          <w:rFonts w:eastAsia="Times New Roman" w:cstheme="minorHAnsi"/>
          <w:color w:val="666666"/>
          <w:sz w:val="28"/>
          <w:szCs w:val="28"/>
        </w:rPr>
        <w:br/>
      </w:r>
    </w:p>
    <w:p w:rsidR="008C070D" w:rsidRPr="00DB62B1" w:rsidRDefault="008C070D" w:rsidP="008C070D">
      <w:pPr>
        <w:pBdr>
          <w:bottom w:val="single" w:sz="6" w:space="3" w:color="auto"/>
        </w:pBdr>
        <w:shd w:val="clear" w:color="auto" w:fill="FFFFFF"/>
        <w:spacing w:after="0" w:line="240" w:lineRule="auto"/>
        <w:textAlignment w:val="baseline"/>
        <w:outlineLvl w:val="2"/>
        <w:rPr>
          <w:rFonts w:eastAsia="Times New Roman" w:cstheme="minorHAnsi"/>
          <w:b/>
          <w:bCs/>
          <w:color w:val="666666"/>
          <w:sz w:val="28"/>
          <w:szCs w:val="28"/>
        </w:rPr>
      </w:pPr>
      <w:r w:rsidRPr="00DB62B1">
        <w:rPr>
          <w:rFonts w:eastAsia="Times New Roman" w:cstheme="minorHAnsi"/>
          <w:b/>
          <w:bCs/>
          <w:color w:val="666666"/>
          <w:sz w:val="28"/>
          <w:szCs w:val="28"/>
          <w:bdr w:val="none" w:sz="0" w:space="0" w:color="auto" w:frame="1"/>
        </w:rPr>
        <w:t>Şedinţe</w:t>
      </w:r>
    </w:p>
    <w:tbl>
      <w:tblPr>
        <w:tblW w:w="5000" w:type="pct"/>
        <w:shd w:val="clear" w:color="auto" w:fill="FFFFFF"/>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9360"/>
            </w:tblGrid>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26" w:history="1">
                    <w:r w:rsidRPr="00E86107">
                      <w:rPr>
                        <w:rFonts w:eastAsia="Times New Roman" w:cstheme="minorHAnsi"/>
                        <w:b/>
                        <w:bCs/>
                        <w:color w:val="0072BC"/>
                        <w:sz w:val="28"/>
                        <w:szCs w:val="28"/>
                        <w:highlight w:val="green"/>
                      </w:rPr>
                      <w:t>15.05.2026</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240" w:line="240" w:lineRule="auto"/>
                    <w:rPr>
                      <w:rFonts w:eastAsia="Times New Roman" w:cstheme="minorHAnsi"/>
                      <w:color w:val="6D6F72"/>
                      <w:sz w:val="28"/>
                      <w:szCs w:val="28"/>
                    </w:rPr>
                  </w:pPr>
                  <w:r w:rsidRPr="00DB62B1">
                    <w:rPr>
                      <w:rFonts w:eastAsia="Times New Roman" w:cstheme="minorHAnsi"/>
                      <w:color w:val="6D6F72"/>
                      <w:sz w:val="28"/>
                      <w:szCs w:val="28"/>
                    </w:rPr>
                    <w:lastRenderedPageBreak/>
                    <w:t>Ora estimata: 13:00</w:t>
                  </w:r>
                  <w:r w:rsidRPr="00DB62B1">
                    <w:rPr>
                      <w:rFonts w:eastAsia="Times New Roman" w:cstheme="minorHAnsi"/>
                      <w:color w:val="6D6F72"/>
                      <w:sz w:val="28"/>
                      <w:szCs w:val="28"/>
                    </w:rPr>
                    <w:br/>
                    <w:t>Complet: Fond civil 7</w:t>
                  </w:r>
                  <w:r w:rsidRPr="00DB62B1">
                    <w:rPr>
                      <w:rFonts w:eastAsia="Times New Roman" w:cstheme="minorHAnsi"/>
                      <w:color w:val="6D6F72"/>
                      <w:sz w:val="28"/>
                      <w:szCs w:val="28"/>
                    </w:rPr>
                    <w:br/>
                    <w:t>Tip solutie: Admite cererea</w:t>
                  </w:r>
                  <w:r w:rsidRPr="00DB62B1">
                    <w:rPr>
                      <w:rFonts w:eastAsia="Times New Roman" w:cstheme="minorHAnsi"/>
                      <w:color w:val="6D6F72"/>
                      <w:sz w:val="28"/>
                      <w:szCs w:val="28"/>
                    </w:rPr>
                    <w:br/>
                    <w:t>Solutia pe scurt: Anulează cererea de chemare în garanţie formulată de chemata în garanţie Bamburic Adina-Mihaela în contradictoriu cu numiţii Dobre Gheorghe, Prefectul Judeţului Constanţa, Primarul UAT Corbu, Consiliul Local al com. Corbu, prin Primar, şi Statul Român, prin Ministerul Finanţelor Publice, ca netimbrată. Respinge excepţia lipsei calităţii procesuale active, invocată de chemata în garanţie Bamburic Adina-Mihaela, ca neîntemeiată. Respinge excepţia prescripţiei dreptului material la acţiune, invocată de chemata în garanţie Bamburic Adina-Mihaela, ca neîntemeiată. Admite cererea de chemare în judecată formulată de reclamanta Horaizing S.R.L. în contradictoriu cu pârâţii Naciadis Gigi, Naciadis Daniela şi Pitu Dan. Obligă pârâţii să plătească reclamantei suma de 170.000 euro, în echivalent în lei la cursul BNR din ziua plăţii, cu titlu de preţ achitat în temeiul contractului de vânzare-cumpărare autentificat sub nr. 403/27.02.2009 de BNP Florina Dobre. Obligă pârâţii să plătească reclamantei suma de 6.426 lei, cu titlu de onorariu notarial, şi suma de 3646 lei, cu titlu de taxe ANCPI. Admite în parte cererea de chemare în garanţie formulată de pârâţii Naciadis Gigi, Naciadis Daniela şi Pitu Dan în contradictoriu cu chemata în garanţie Bamburic Adina-Mihaela. Obligă chemata în garanţie să plătească pârâţilor suma de 50.000 lei, cu titlu de preţ achitat în temeiul contractului de vânzare-cumpărare autentificat sub nr. 2023 din 11.07.2007 de BNPA Mariana Tuscali şi Dan Pitu. Respinge în rest cererea de chemare în garanţie, ca neîntemeiată. Cu drept de apel în termen de 30 de zile de la comunicare. Cererea de apel se depune la Tribunalul Constanţa. Pronunţată prin punerea soluţiei la dispoziţia părţilor prin mijlocirea grefei instanţei, astăzi, 15.05.2026.</w:t>
                  </w:r>
                  <w:r w:rsidRPr="00DB62B1">
                    <w:rPr>
                      <w:rFonts w:eastAsia="Times New Roman" w:cstheme="minorHAnsi"/>
                      <w:color w:val="6D6F72"/>
                      <w:sz w:val="28"/>
                      <w:szCs w:val="28"/>
                    </w:rPr>
                    <w:br/>
                    <w:t>Document: Hotarâre  1315/2026  15.05.2026</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27" w:history="1">
                    <w:r w:rsidRPr="00DB62B1">
                      <w:rPr>
                        <w:rFonts w:eastAsia="Times New Roman" w:cstheme="minorHAnsi"/>
                        <w:b/>
                        <w:bCs/>
                        <w:color w:val="0072BC"/>
                        <w:sz w:val="28"/>
                        <w:szCs w:val="28"/>
                      </w:rPr>
                      <w:t>30.04.2026</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240" w:line="240" w:lineRule="auto"/>
                    <w:rPr>
                      <w:rFonts w:eastAsia="Times New Roman" w:cstheme="minorHAnsi"/>
                      <w:color w:val="6D6F72"/>
                      <w:sz w:val="28"/>
                      <w:szCs w:val="28"/>
                    </w:rPr>
                  </w:pPr>
                  <w:r w:rsidRPr="00DB62B1">
                    <w:rPr>
                      <w:rFonts w:eastAsia="Times New Roman" w:cstheme="minorHAnsi"/>
                      <w:color w:val="6D6F72"/>
                      <w:sz w:val="28"/>
                      <w:szCs w:val="28"/>
                    </w:rPr>
                    <w:t>Ora estimata: 10:00</w:t>
                  </w:r>
                  <w:r w:rsidRPr="00DB62B1">
                    <w:rPr>
                      <w:rFonts w:eastAsia="Times New Roman" w:cstheme="minorHAnsi"/>
                      <w:color w:val="6D6F72"/>
                      <w:sz w:val="28"/>
                      <w:szCs w:val="28"/>
                    </w:rPr>
                    <w:br/>
                    <w:t>Complet: Fond civil 7</w:t>
                  </w:r>
                  <w:r w:rsidRPr="00DB62B1">
                    <w:rPr>
                      <w:rFonts w:eastAsia="Times New Roman" w:cstheme="minorHAnsi"/>
                      <w:color w:val="6D6F72"/>
                      <w:sz w:val="28"/>
                      <w:szCs w:val="28"/>
                    </w:rPr>
                    <w:br/>
                    <w:t>Tip solutie: Amână pronunţarea</w:t>
                  </w:r>
                  <w:r w:rsidRPr="00DB62B1">
                    <w:rPr>
                      <w:rFonts w:eastAsia="Times New Roman" w:cstheme="minorHAnsi"/>
                      <w:color w:val="6D6F72"/>
                      <w:sz w:val="28"/>
                      <w:szCs w:val="28"/>
                    </w:rPr>
                    <w:br/>
                    <w:t xml:space="preserve">Solutia pe scurt: Amână pronunţarea în cauză la data de 15.05.2026, pentru când soluţia va fi pusă la dispoziţia părţilor prin mijlocirea grefei instanţei. Pronunţată prin punerea soluţiei la dispoziţia părţilor prin mijlocirea grefei, </w:t>
                  </w:r>
                  <w:r w:rsidRPr="00DB62B1">
                    <w:rPr>
                      <w:rFonts w:eastAsia="Times New Roman" w:cstheme="minorHAnsi"/>
                      <w:color w:val="6D6F72"/>
                      <w:sz w:val="28"/>
                      <w:szCs w:val="28"/>
                    </w:rPr>
                    <w:lastRenderedPageBreak/>
                    <w:t>astăzi, 30.04.2026.</w:t>
                  </w:r>
                  <w:r w:rsidRPr="00DB62B1">
                    <w:rPr>
                      <w:rFonts w:eastAsia="Times New Roman" w:cstheme="minorHAnsi"/>
                      <w:color w:val="6D6F72"/>
                      <w:sz w:val="28"/>
                      <w:szCs w:val="28"/>
                    </w:rPr>
                    <w:br/>
                    <w:t>Document: Încheiere - Amânare ulterioară a pronunţării    30.04.2026</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28" w:history="1">
                    <w:r w:rsidRPr="00DB62B1">
                      <w:rPr>
                        <w:rFonts w:eastAsia="Times New Roman" w:cstheme="minorHAnsi"/>
                        <w:b/>
                        <w:bCs/>
                        <w:color w:val="0072BC"/>
                        <w:sz w:val="28"/>
                        <w:szCs w:val="28"/>
                      </w:rPr>
                      <w:t>17.04.2026</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240" w:line="240" w:lineRule="auto"/>
                    <w:rPr>
                      <w:rFonts w:eastAsia="Times New Roman" w:cstheme="minorHAnsi"/>
                      <w:color w:val="6D6F72"/>
                      <w:sz w:val="28"/>
                      <w:szCs w:val="28"/>
                    </w:rPr>
                  </w:pPr>
                  <w:r w:rsidRPr="00DB62B1">
                    <w:rPr>
                      <w:rFonts w:eastAsia="Times New Roman" w:cstheme="minorHAnsi"/>
                      <w:color w:val="6D6F72"/>
                      <w:sz w:val="28"/>
                      <w:szCs w:val="28"/>
                    </w:rPr>
                    <w:t>Ora estimata: 09:00</w:t>
                  </w:r>
                  <w:r w:rsidRPr="00DB62B1">
                    <w:rPr>
                      <w:rFonts w:eastAsia="Times New Roman" w:cstheme="minorHAnsi"/>
                      <w:color w:val="6D6F72"/>
                      <w:sz w:val="28"/>
                      <w:szCs w:val="28"/>
                    </w:rPr>
                    <w:br/>
                    <w:t>Complet: Fond civil 7</w:t>
                  </w:r>
                  <w:r w:rsidRPr="00DB62B1">
                    <w:rPr>
                      <w:rFonts w:eastAsia="Times New Roman" w:cstheme="minorHAnsi"/>
                      <w:color w:val="6D6F72"/>
                      <w:sz w:val="28"/>
                      <w:szCs w:val="28"/>
                    </w:rPr>
                    <w:br/>
                    <w:t>Tip solutie: Amână pronunţarea</w:t>
                  </w:r>
                  <w:r w:rsidRPr="00DB62B1">
                    <w:rPr>
                      <w:rFonts w:eastAsia="Times New Roman" w:cstheme="minorHAnsi"/>
                      <w:color w:val="6D6F72"/>
                      <w:sz w:val="28"/>
                      <w:szCs w:val="28"/>
                    </w:rPr>
                    <w:br/>
                    <w:t>Solutia pe scurt: Amână pronunţarea la data de 30.04.2026, pentru când soluţia va fi pusă la dispoziţia părţilor prin mijlocirea grefei instanţei. Pronunţată prin punerea soluţiei la dispoziţia părţilor prin mijlocirea grefei instanţei, astăzi, 17.04.2026.</w:t>
                  </w:r>
                  <w:r w:rsidRPr="00DB62B1">
                    <w:rPr>
                      <w:rFonts w:eastAsia="Times New Roman" w:cstheme="minorHAnsi"/>
                      <w:color w:val="6D6F72"/>
                      <w:sz w:val="28"/>
                      <w:szCs w:val="28"/>
                    </w:rPr>
                    <w:br/>
                    <w:t>Document: Încheiere - Amânare ulterioară a pronunţării    17.04.2026</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29" w:history="1">
                    <w:r w:rsidRPr="00DB62B1">
                      <w:rPr>
                        <w:rFonts w:eastAsia="Times New Roman" w:cstheme="minorHAnsi"/>
                        <w:b/>
                        <w:bCs/>
                        <w:color w:val="0072BC"/>
                        <w:sz w:val="28"/>
                        <w:szCs w:val="28"/>
                      </w:rPr>
                      <w:t>02.04.2026</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240" w:line="240" w:lineRule="auto"/>
                    <w:rPr>
                      <w:rFonts w:eastAsia="Times New Roman" w:cstheme="minorHAnsi"/>
                      <w:color w:val="6D6F72"/>
                      <w:sz w:val="28"/>
                      <w:szCs w:val="28"/>
                    </w:rPr>
                  </w:pPr>
                  <w:r w:rsidRPr="00DB62B1">
                    <w:rPr>
                      <w:rFonts w:eastAsia="Times New Roman" w:cstheme="minorHAnsi"/>
                      <w:color w:val="6D6F72"/>
                      <w:sz w:val="28"/>
                      <w:szCs w:val="28"/>
                    </w:rPr>
                    <w:t>Ora estimata: 10:00</w:t>
                  </w:r>
                  <w:r w:rsidRPr="00DB62B1">
                    <w:rPr>
                      <w:rFonts w:eastAsia="Times New Roman" w:cstheme="minorHAnsi"/>
                      <w:color w:val="6D6F72"/>
                      <w:sz w:val="28"/>
                      <w:szCs w:val="28"/>
                    </w:rPr>
                    <w:br/>
                    <w:t>Complet: Fond civil 7</w:t>
                  </w:r>
                  <w:r w:rsidRPr="00DB62B1">
                    <w:rPr>
                      <w:rFonts w:eastAsia="Times New Roman" w:cstheme="minorHAnsi"/>
                      <w:color w:val="6D6F72"/>
                      <w:sz w:val="28"/>
                      <w:szCs w:val="28"/>
                    </w:rPr>
                    <w:br/>
                    <w:t>Tip solutie: Amână pronunţarea</w:t>
                  </w:r>
                  <w:r w:rsidRPr="00DB62B1">
                    <w:rPr>
                      <w:rFonts w:eastAsia="Times New Roman" w:cstheme="minorHAnsi"/>
                      <w:color w:val="6D6F72"/>
                      <w:sz w:val="28"/>
                      <w:szCs w:val="28"/>
                    </w:rPr>
                    <w:br/>
                    <w:t>Solutia pe scurt: Amână pronunţarea în cauză la data de 17.04.2026, pentru când soluţia va fi pusă la dispoziţia părţilor prin mijlocirea grefei instanţei. Pronunţată prin punerea soluţiei la dispoziţia părţilor prin mijlocirea grefei, astăzi, 02.04.2026.</w:t>
                  </w:r>
                  <w:r w:rsidRPr="00DB62B1">
                    <w:rPr>
                      <w:rFonts w:eastAsia="Times New Roman" w:cstheme="minorHAnsi"/>
                      <w:color w:val="6D6F72"/>
                      <w:sz w:val="28"/>
                      <w:szCs w:val="28"/>
                    </w:rPr>
                    <w:br/>
                    <w:t>Document: Încheiere - Amânare ulterioară a pronunţării    02.04.2026</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30" w:history="1">
                    <w:r w:rsidRPr="00DB62B1">
                      <w:rPr>
                        <w:rFonts w:eastAsia="Times New Roman" w:cstheme="minorHAnsi"/>
                        <w:b/>
                        <w:bCs/>
                        <w:color w:val="0072BC"/>
                        <w:sz w:val="28"/>
                        <w:szCs w:val="28"/>
                      </w:rPr>
                      <w:t>25.03.2026</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240" w:line="240" w:lineRule="auto"/>
                    <w:rPr>
                      <w:rFonts w:eastAsia="Times New Roman" w:cstheme="minorHAnsi"/>
                      <w:color w:val="6D6F72"/>
                      <w:sz w:val="28"/>
                      <w:szCs w:val="28"/>
                    </w:rPr>
                  </w:pPr>
                  <w:r w:rsidRPr="00DB62B1">
                    <w:rPr>
                      <w:rFonts w:eastAsia="Times New Roman" w:cstheme="minorHAnsi"/>
                      <w:color w:val="6D6F72"/>
                      <w:sz w:val="28"/>
                      <w:szCs w:val="28"/>
                    </w:rPr>
                    <w:t>Ora estimata: 11:00</w:t>
                  </w:r>
                  <w:r w:rsidRPr="00DB62B1">
                    <w:rPr>
                      <w:rFonts w:eastAsia="Times New Roman" w:cstheme="minorHAnsi"/>
                      <w:color w:val="6D6F72"/>
                      <w:sz w:val="28"/>
                      <w:szCs w:val="28"/>
                    </w:rPr>
                    <w:br/>
                    <w:t>Complet: Fond civil 7</w:t>
                  </w:r>
                  <w:r w:rsidRPr="00DB62B1">
                    <w:rPr>
                      <w:rFonts w:eastAsia="Times New Roman" w:cstheme="minorHAnsi"/>
                      <w:color w:val="6D6F72"/>
                      <w:sz w:val="28"/>
                      <w:szCs w:val="28"/>
                    </w:rPr>
                    <w:br/>
                    <w:t>Tip solutie: Amână pronunţarea</w:t>
                  </w:r>
                  <w:r w:rsidRPr="00DB62B1">
                    <w:rPr>
                      <w:rFonts w:eastAsia="Times New Roman" w:cstheme="minorHAnsi"/>
                      <w:color w:val="6D6F72"/>
                      <w:sz w:val="28"/>
                      <w:szCs w:val="28"/>
                    </w:rPr>
                    <w:br/>
                    <w:t>Solutia pe scurt: Amână pronuntarea în cauză la data de 02.04.2026, pentru când solutia va fi pusă la dispozitia părtilor prin mijlocirea grefei instantei. Pronuntată în şedinţă publică, astăzi, 25.03.2026.</w:t>
                  </w:r>
                  <w:r w:rsidRPr="00DB62B1">
                    <w:rPr>
                      <w:rFonts w:eastAsia="Times New Roman" w:cstheme="minorHAnsi"/>
                      <w:color w:val="6D6F72"/>
                      <w:sz w:val="28"/>
                      <w:szCs w:val="28"/>
                    </w:rPr>
                    <w:br/>
                    <w:t>Document: Încheiere - Amânare iniţială a pronunţării    25.03.2026</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31" w:history="1">
                    <w:r w:rsidRPr="00DB62B1">
                      <w:rPr>
                        <w:rFonts w:eastAsia="Times New Roman" w:cstheme="minorHAnsi"/>
                        <w:b/>
                        <w:bCs/>
                        <w:color w:val="0072BC"/>
                        <w:sz w:val="28"/>
                        <w:szCs w:val="28"/>
                      </w:rPr>
                      <w:t>28.01.2026</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240" w:line="240" w:lineRule="auto"/>
                    <w:rPr>
                      <w:rFonts w:eastAsia="Times New Roman" w:cstheme="minorHAnsi"/>
                      <w:color w:val="6D6F72"/>
                      <w:sz w:val="28"/>
                      <w:szCs w:val="28"/>
                    </w:rPr>
                  </w:pPr>
                  <w:r w:rsidRPr="00DB62B1">
                    <w:rPr>
                      <w:rFonts w:eastAsia="Times New Roman" w:cstheme="minorHAnsi"/>
                      <w:color w:val="6D6F72"/>
                      <w:sz w:val="28"/>
                      <w:szCs w:val="28"/>
                    </w:rPr>
                    <w:lastRenderedPageBreak/>
                    <w:t>Ora estimata: 11:30</w:t>
                  </w:r>
                  <w:r w:rsidRPr="00DB62B1">
                    <w:rPr>
                      <w:rFonts w:eastAsia="Times New Roman" w:cstheme="minorHAnsi"/>
                      <w:color w:val="6D6F72"/>
                      <w:sz w:val="28"/>
                      <w:szCs w:val="28"/>
                    </w:rPr>
                    <w:br/>
                    <w:t>Complet: Fond civil 7</w:t>
                  </w:r>
                  <w:r w:rsidRPr="00DB62B1">
                    <w:rPr>
                      <w:rFonts w:eastAsia="Times New Roman" w:cstheme="minorHAnsi"/>
                      <w:color w:val="6D6F72"/>
                      <w:sz w:val="28"/>
                      <w:szCs w:val="28"/>
                    </w:rPr>
                    <w:br/>
                    <w:t>Tip solutie: Amână cauza</w:t>
                  </w:r>
                  <w:r w:rsidRPr="00DB62B1">
                    <w:rPr>
                      <w:rFonts w:eastAsia="Times New Roman" w:cstheme="minorHAnsi"/>
                      <w:color w:val="6D6F72"/>
                      <w:sz w:val="28"/>
                      <w:szCs w:val="28"/>
                    </w:rPr>
                    <w:br/>
                    <w:t>Solutia pe scurt: Amână judecarea cauzei la data de 25.03.2026.</w:t>
                  </w:r>
                  <w:r w:rsidRPr="00DB62B1">
                    <w:rPr>
                      <w:rFonts w:eastAsia="Times New Roman" w:cstheme="minorHAnsi"/>
                      <w:color w:val="6D6F72"/>
                      <w:sz w:val="28"/>
                      <w:szCs w:val="28"/>
                    </w:rPr>
                    <w:br/>
                    <w:t>Document: Încheiere de şedinţă    28.01.2026</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32" w:history="1">
                    <w:r w:rsidRPr="00DB62B1">
                      <w:rPr>
                        <w:rFonts w:eastAsia="Times New Roman" w:cstheme="minorHAnsi"/>
                        <w:b/>
                        <w:bCs/>
                        <w:color w:val="0072BC"/>
                        <w:sz w:val="28"/>
                        <w:szCs w:val="28"/>
                      </w:rPr>
                      <w:t>22.10.2025</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240" w:line="240" w:lineRule="auto"/>
                    <w:rPr>
                      <w:rFonts w:eastAsia="Times New Roman" w:cstheme="minorHAnsi"/>
                      <w:color w:val="6D6F72"/>
                      <w:sz w:val="28"/>
                      <w:szCs w:val="28"/>
                    </w:rPr>
                  </w:pPr>
                  <w:r w:rsidRPr="00DB62B1">
                    <w:rPr>
                      <w:rFonts w:eastAsia="Times New Roman" w:cstheme="minorHAnsi"/>
                      <w:color w:val="6D6F72"/>
                      <w:sz w:val="28"/>
                      <w:szCs w:val="28"/>
                    </w:rPr>
                    <w:t>Ora estimata: 11:00</w:t>
                  </w:r>
                  <w:r w:rsidRPr="00DB62B1">
                    <w:rPr>
                      <w:rFonts w:eastAsia="Times New Roman" w:cstheme="minorHAnsi"/>
                      <w:color w:val="6D6F72"/>
                      <w:sz w:val="28"/>
                      <w:szCs w:val="28"/>
                    </w:rPr>
                    <w:br/>
                    <w:t>Complet: Fond civil 7</w:t>
                  </w:r>
                  <w:r w:rsidRPr="00DB62B1">
                    <w:rPr>
                      <w:rFonts w:eastAsia="Times New Roman" w:cstheme="minorHAnsi"/>
                      <w:color w:val="6D6F72"/>
                      <w:sz w:val="28"/>
                      <w:szCs w:val="28"/>
                    </w:rPr>
                    <w:br/>
                    <w:t>Tip solutie: Amână cauza</w:t>
                  </w:r>
                  <w:r w:rsidRPr="00DB62B1">
                    <w:rPr>
                      <w:rFonts w:eastAsia="Times New Roman" w:cstheme="minorHAnsi"/>
                      <w:color w:val="6D6F72"/>
                      <w:sz w:val="28"/>
                      <w:szCs w:val="28"/>
                    </w:rPr>
                    <w:br/>
                    <w:t>Solutia pe scurt: Pentru a se lua cunoştinţă de înscrisurile depuse la dosar, amână judecarea cauzei la data de 28.01.2026.</w:t>
                  </w:r>
                  <w:r w:rsidRPr="00DB62B1">
                    <w:rPr>
                      <w:rFonts w:eastAsia="Times New Roman" w:cstheme="minorHAnsi"/>
                      <w:color w:val="6D6F72"/>
                      <w:sz w:val="28"/>
                      <w:szCs w:val="28"/>
                    </w:rPr>
                    <w:br/>
                    <w:t>Document: Încheiere de şedinţă    22.10.2025</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33" w:history="1">
                    <w:r w:rsidRPr="00DB62B1">
                      <w:rPr>
                        <w:rFonts w:eastAsia="Times New Roman" w:cstheme="minorHAnsi"/>
                        <w:b/>
                        <w:bCs/>
                        <w:color w:val="0072BC"/>
                        <w:sz w:val="28"/>
                        <w:szCs w:val="28"/>
                      </w:rPr>
                      <w:t>18.06.2025</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240" w:line="240" w:lineRule="auto"/>
                    <w:rPr>
                      <w:rFonts w:eastAsia="Times New Roman" w:cstheme="minorHAnsi"/>
                      <w:color w:val="6D6F72"/>
                      <w:sz w:val="28"/>
                      <w:szCs w:val="28"/>
                    </w:rPr>
                  </w:pPr>
                  <w:r w:rsidRPr="00DB62B1">
                    <w:rPr>
                      <w:rFonts w:eastAsia="Times New Roman" w:cstheme="minorHAnsi"/>
                      <w:color w:val="6D6F72"/>
                      <w:sz w:val="28"/>
                      <w:szCs w:val="28"/>
                    </w:rPr>
                    <w:t>Ora estimata: 11:00</w:t>
                  </w:r>
                  <w:r w:rsidRPr="00DB62B1">
                    <w:rPr>
                      <w:rFonts w:eastAsia="Times New Roman" w:cstheme="minorHAnsi"/>
                      <w:color w:val="6D6F72"/>
                      <w:sz w:val="28"/>
                      <w:szCs w:val="28"/>
                    </w:rPr>
                    <w:br/>
                    <w:t>Complet: Fond civil 7</w:t>
                  </w:r>
                  <w:r w:rsidRPr="00DB62B1">
                    <w:rPr>
                      <w:rFonts w:eastAsia="Times New Roman" w:cstheme="minorHAnsi"/>
                      <w:color w:val="6D6F72"/>
                      <w:sz w:val="28"/>
                      <w:szCs w:val="28"/>
                    </w:rPr>
                    <w:br/>
                    <w:t>Tip solutie: Amână cauza</w:t>
                  </w:r>
                  <w:r w:rsidRPr="00DB62B1">
                    <w:rPr>
                      <w:rFonts w:eastAsia="Times New Roman" w:cstheme="minorHAnsi"/>
                      <w:color w:val="6D6F72"/>
                      <w:sz w:val="28"/>
                      <w:szCs w:val="28"/>
                    </w:rPr>
                    <w:br/>
                    <w:t>Solutia pe scurt: Amână judecarea cauzei la data de 22.10.2025, pentru a se cita chemata in garantie</w:t>
                  </w:r>
                  <w:r w:rsidRPr="00DB62B1">
                    <w:rPr>
                      <w:rFonts w:eastAsia="Times New Roman" w:cstheme="minorHAnsi"/>
                      <w:color w:val="6D6F72"/>
                      <w:sz w:val="28"/>
                      <w:szCs w:val="28"/>
                    </w:rPr>
                    <w:br/>
                    <w:t>Document: Încheiere de şedinţă    18.06.2025</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34" w:history="1">
                    <w:r w:rsidRPr="00DB62B1">
                      <w:rPr>
                        <w:rFonts w:eastAsia="Times New Roman" w:cstheme="minorHAnsi"/>
                        <w:b/>
                        <w:bCs/>
                        <w:color w:val="0072BC"/>
                        <w:sz w:val="28"/>
                        <w:szCs w:val="28"/>
                      </w:rPr>
                      <w:t>23.04.2025</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240" w:line="240" w:lineRule="auto"/>
                    <w:rPr>
                      <w:rFonts w:eastAsia="Times New Roman" w:cstheme="minorHAnsi"/>
                      <w:color w:val="6D6F72"/>
                      <w:sz w:val="28"/>
                      <w:szCs w:val="28"/>
                    </w:rPr>
                  </w:pPr>
                  <w:r w:rsidRPr="00DB62B1">
                    <w:rPr>
                      <w:rFonts w:eastAsia="Times New Roman" w:cstheme="minorHAnsi"/>
                      <w:color w:val="6D6F72"/>
                      <w:sz w:val="28"/>
                      <w:szCs w:val="28"/>
                    </w:rPr>
                    <w:t>Ora estimata: 11:00</w:t>
                  </w:r>
                  <w:r w:rsidRPr="00DB62B1">
                    <w:rPr>
                      <w:rFonts w:eastAsia="Times New Roman" w:cstheme="minorHAnsi"/>
                      <w:color w:val="6D6F72"/>
                      <w:sz w:val="28"/>
                      <w:szCs w:val="28"/>
                    </w:rPr>
                    <w:br/>
                    <w:t>Complet: Fond civil 7</w:t>
                  </w:r>
                  <w:r w:rsidRPr="00DB62B1">
                    <w:rPr>
                      <w:rFonts w:eastAsia="Times New Roman" w:cstheme="minorHAnsi"/>
                      <w:color w:val="6D6F72"/>
                      <w:sz w:val="28"/>
                      <w:szCs w:val="28"/>
                    </w:rPr>
                    <w:br/>
                    <w:t>Tip solutie: Amână cauza</w:t>
                  </w:r>
                  <w:r w:rsidRPr="00DB62B1">
                    <w:rPr>
                      <w:rFonts w:eastAsia="Times New Roman" w:cstheme="minorHAnsi"/>
                      <w:color w:val="6D6F72"/>
                      <w:sz w:val="28"/>
                      <w:szCs w:val="28"/>
                    </w:rPr>
                    <w:br/>
                    <w:t>Solutia pe scurt: Pentru a se depune contractul de vanzare cumparare si documentaţia ce a stat la baza intocmirii contractului</w:t>
                  </w:r>
                  <w:r w:rsidRPr="00DB62B1">
                    <w:rPr>
                      <w:rFonts w:eastAsia="Times New Roman" w:cstheme="minorHAnsi"/>
                      <w:color w:val="6D6F72"/>
                      <w:sz w:val="28"/>
                      <w:szCs w:val="28"/>
                    </w:rPr>
                    <w:br/>
                    <w:t>Document: Încheiere de şedinţă    23.04.2025</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35" w:history="1">
                    <w:r w:rsidRPr="00DB62B1">
                      <w:rPr>
                        <w:rFonts w:eastAsia="Times New Roman" w:cstheme="minorHAnsi"/>
                        <w:b/>
                        <w:bCs/>
                        <w:color w:val="0072BC"/>
                        <w:sz w:val="28"/>
                        <w:szCs w:val="28"/>
                      </w:rPr>
                      <w:t>09.04.2025</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240" w:line="240" w:lineRule="auto"/>
                    <w:rPr>
                      <w:rFonts w:eastAsia="Times New Roman" w:cstheme="minorHAnsi"/>
                      <w:color w:val="6D6F72"/>
                      <w:sz w:val="28"/>
                      <w:szCs w:val="28"/>
                    </w:rPr>
                  </w:pPr>
                  <w:r w:rsidRPr="00DB62B1">
                    <w:rPr>
                      <w:rFonts w:eastAsia="Times New Roman" w:cstheme="minorHAnsi"/>
                      <w:color w:val="6D6F72"/>
                      <w:sz w:val="28"/>
                      <w:szCs w:val="28"/>
                    </w:rPr>
                    <w:t>Ora estimata: 08:30</w:t>
                  </w:r>
                  <w:r w:rsidRPr="00DB62B1">
                    <w:rPr>
                      <w:rFonts w:eastAsia="Times New Roman" w:cstheme="minorHAnsi"/>
                      <w:color w:val="6D6F72"/>
                      <w:sz w:val="28"/>
                      <w:szCs w:val="28"/>
                    </w:rPr>
                    <w:br/>
                    <w:t>Complet: Fond civil 7</w:t>
                  </w:r>
                  <w:r w:rsidRPr="00DB62B1">
                    <w:rPr>
                      <w:rFonts w:eastAsia="Times New Roman" w:cstheme="minorHAnsi"/>
                      <w:color w:val="6D6F72"/>
                      <w:sz w:val="28"/>
                      <w:szCs w:val="28"/>
                    </w:rPr>
                    <w:br/>
                  </w:r>
                  <w:r w:rsidRPr="00DB62B1">
                    <w:rPr>
                      <w:rFonts w:eastAsia="Times New Roman" w:cstheme="minorHAnsi"/>
                      <w:color w:val="6D6F72"/>
                      <w:sz w:val="28"/>
                      <w:szCs w:val="28"/>
                    </w:rPr>
                    <w:lastRenderedPageBreak/>
                    <w:t>Tip solutie: Încheiere</w:t>
                  </w:r>
                  <w:r w:rsidRPr="00DB62B1">
                    <w:rPr>
                      <w:rFonts w:eastAsia="Times New Roman" w:cstheme="minorHAnsi"/>
                      <w:color w:val="6D6F72"/>
                      <w:sz w:val="28"/>
                      <w:szCs w:val="28"/>
                    </w:rPr>
                    <w:br/>
                    <w:t>Solutia pe scurt: DOSAR 5045/118/2024 ÎNCHEIERE Admite în principiu cererea de chemare în garanţie formulată în contradictoriu cu Bamburic Adina-Mihaela. Respinge cererea de chemare în garanţie formulată în contradictoriu cu Dobre Gheorghe, Prefectul Judeţului Constanţa, Primarul Comunei Corbu şi Statul Român prin Ministerul Finanţelor, ca inadmisibilă. Cu apel odată cu fondul. Pronunţată prin punerea soluţiei la dispoziţiei părţilor, prin mijlocirea grefei instanţei, azi, 09.04.2025.</w:t>
                  </w:r>
                  <w:r w:rsidRPr="00DB62B1">
                    <w:rPr>
                      <w:rFonts w:eastAsia="Times New Roman" w:cstheme="minorHAnsi"/>
                      <w:color w:val="6D6F72"/>
                      <w:sz w:val="28"/>
                      <w:szCs w:val="28"/>
                    </w:rPr>
                    <w:br/>
                    <w:t>Document: Încheiere de şedinţă    09.04.2025</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36" w:history="1">
                    <w:r w:rsidRPr="00DB62B1">
                      <w:rPr>
                        <w:rFonts w:eastAsia="Times New Roman" w:cstheme="minorHAnsi"/>
                        <w:b/>
                        <w:bCs/>
                        <w:color w:val="0072BC"/>
                        <w:sz w:val="28"/>
                        <w:szCs w:val="28"/>
                      </w:rPr>
                      <w:t>26.03.2025</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240" w:line="240" w:lineRule="auto"/>
                    <w:rPr>
                      <w:rFonts w:eastAsia="Times New Roman" w:cstheme="minorHAnsi"/>
                      <w:color w:val="6D6F72"/>
                      <w:sz w:val="28"/>
                      <w:szCs w:val="28"/>
                    </w:rPr>
                  </w:pPr>
                  <w:r w:rsidRPr="00DB62B1">
                    <w:rPr>
                      <w:rFonts w:eastAsia="Times New Roman" w:cstheme="minorHAnsi"/>
                      <w:color w:val="6D6F72"/>
                      <w:sz w:val="28"/>
                      <w:szCs w:val="28"/>
                    </w:rPr>
                    <w:t>Ora estimata: 11:00</w:t>
                  </w:r>
                  <w:r w:rsidRPr="00DB62B1">
                    <w:rPr>
                      <w:rFonts w:eastAsia="Times New Roman" w:cstheme="minorHAnsi"/>
                      <w:color w:val="6D6F72"/>
                      <w:sz w:val="28"/>
                      <w:szCs w:val="28"/>
                    </w:rPr>
                    <w:br/>
                    <w:t>Complet: Fond civil 7</w:t>
                  </w:r>
                  <w:r w:rsidRPr="00DB62B1">
                    <w:rPr>
                      <w:rFonts w:eastAsia="Times New Roman" w:cstheme="minorHAnsi"/>
                      <w:color w:val="6D6F72"/>
                      <w:sz w:val="28"/>
                      <w:szCs w:val="28"/>
                    </w:rPr>
                    <w:br/>
                    <w:t>Tip solutie: Amână cauza</w:t>
                  </w:r>
                  <w:r w:rsidRPr="00DB62B1">
                    <w:rPr>
                      <w:rFonts w:eastAsia="Times New Roman" w:cstheme="minorHAnsi"/>
                      <w:color w:val="6D6F72"/>
                      <w:sz w:val="28"/>
                      <w:szCs w:val="28"/>
                    </w:rPr>
                    <w:br/>
                    <w:t>Solutia pe scurt: Amână judecarea cauzei la data de 23.04.2025. Amana pronuntarea pe admisibilitatea in principiu a cererii de chemare in garantie la data de 09.04.2025.</w:t>
                  </w:r>
                  <w:r w:rsidRPr="00DB62B1">
                    <w:rPr>
                      <w:rFonts w:eastAsia="Times New Roman" w:cstheme="minorHAnsi"/>
                      <w:color w:val="6D6F72"/>
                      <w:sz w:val="28"/>
                      <w:szCs w:val="28"/>
                    </w:rPr>
                    <w:br/>
                    <w:t>Document: Încheiere de şedinţă    26.03.2025</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37" w:history="1">
                    <w:r w:rsidRPr="00DB62B1">
                      <w:rPr>
                        <w:rFonts w:eastAsia="Times New Roman" w:cstheme="minorHAnsi"/>
                        <w:b/>
                        <w:bCs/>
                        <w:color w:val="0072BC"/>
                        <w:sz w:val="28"/>
                        <w:szCs w:val="28"/>
                      </w:rPr>
                      <w:t>29.01.2025</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240" w:line="240" w:lineRule="auto"/>
                    <w:rPr>
                      <w:rFonts w:eastAsia="Times New Roman" w:cstheme="minorHAnsi"/>
                      <w:color w:val="6D6F72"/>
                      <w:sz w:val="28"/>
                      <w:szCs w:val="28"/>
                    </w:rPr>
                  </w:pPr>
                  <w:r w:rsidRPr="00DB62B1">
                    <w:rPr>
                      <w:rFonts w:eastAsia="Times New Roman" w:cstheme="minorHAnsi"/>
                      <w:color w:val="6D6F72"/>
                      <w:sz w:val="28"/>
                      <w:szCs w:val="28"/>
                    </w:rPr>
                    <w:t>Ora estimata: 11:00</w:t>
                  </w:r>
                  <w:r w:rsidRPr="00DB62B1">
                    <w:rPr>
                      <w:rFonts w:eastAsia="Times New Roman" w:cstheme="minorHAnsi"/>
                      <w:color w:val="6D6F72"/>
                      <w:sz w:val="28"/>
                      <w:szCs w:val="28"/>
                    </w:rPr>
                    <w:br/>
                    <w:t>Complet: Fond civil 7</w:t>
                  </w:r>
                  <w:r w:rsidRPr="00DB62B1">
                    <w:rPr>
                      <w:rFonts w:eastAsia="Times New Roman" w:cstheme="minorHAnsi"/>
                      <w:color w:val="6D6F72"/>
                      <w:sz w:val="28"/>
                      <w:szCs w:val="28"/>
                    </w:rPr>
                    <w:br/>
                    <w:t>Tip solutie: Amână cauza</w:t>
                  </w:r>
                  <w:r w:rsidRPr="00DB62B1">
                    <w:rPr>
                      <w:rFonts w:eastAsia="Times New Roman" w:cstheme="minorHAnsi"/>
                      <w:color w:val="6D6F72"/>
                      <w:sz w:val="28"/>
                      <w:szCs w:val="28"/>
                    </w:rPr>
                    <w:br/>
                    <w:t>Solutia pe scurt: Amână judecarea cauzei la data de 26.03.2025.</w:t>
                  </w:r>
                  <w:r w:rsidRPr="00DB62B1">
                    <w:rPr>
                      <w:rFonts w:eastAsia="Times New Roman" w:cstheme="minorHAnsi"/>
                      <w:color w:val="6D6F72"/>
                      <w:sz w:val="28"/>
                      <w:szCs w:val="28"/>
                    </w:rPr>
                    <w:br/>
                    <w:t>Document: Încheiere de şedinţă    29.01.2025</w:t>
                  </w:r>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hyperlink r:id="rId38" w:history="1">
                    <w:r w:rsidRPr="00DB62B1">
                      <w:rPr>
                        <w:rFonts w:eastAsia="Times New Roman" w:cstheme="minorHAnsi"/>
                        <w:b/>
                        <w:bCs/>
                        <w:color w:val="0072BC"/>
                        <w:sz w:val="28"/>
                        <w:szCs w:val="28"/>
                      </w:rPr>
                      <w:t>20.11.2024</w:t>
                    </w:r>
                  </w:hyperlink>
                </w:p>
              </w:tc>
            </w:tr>
            <w:tr w:rsidR="008C070D" w:rsidRPr="00DB62B1" w:rsidTr="00BD7BD3">
              <w:tc>
                <w:tcPr>
                  <w:tcW w:w="0" w:type="auto"/>
                  <w:tcBorders>
                    <w:top w:val="nil"/>
                    <w:left w:val="nil"/>
                    <w:bottom w:val="nil"/>
                    <w:right w:val="nil"/>
                  </w:tcBorders>
                  <w:tcMar>
                    <w:top w:w="105" w:type="dxa"/>
                    <w:left w:w="105" w:type="dxa"/>
                    <w:bottom w:w="105" w:type="dxa"/>
                    <w:right w:w="105" w:type="dxa"/>
                  </w:tcMar>
                  <w:hideMark/>
                </w:tcPr>
                <w:p w:rsidR="008C070D" w:rsidRPr="00DB62B1" w:rsidRDefault="008C070D" w:rsidP="00BD7BD3">
                  <w:pPr>
                    <w:spacing w:after="0" w:line="240" w:lineRule="auto"/>
                    <w:rPr>
                      <w:rFonts w:eastAsia="Times New Roman" w:cstheme="minorHAnsi"/>
                      <w:color w:val="6D6F72"/>
                      <w:sz w:val="28"/>
                      <w:szCs w:val="28"/>
                    </w:rPr>
                  </w:pPr>
                  <w:r w:rsidRPr="00DB62B1">
                    <w:rPr>
                      <w:rFonts w:eastAsia="Times New Roman" w:cstheme="minorHAnsi"/>
                      <w:color w:val="6D6F72"/>
                      <w:sz w:val="28"/>
                      <w:szCs w:val="28"/>
                    </w:rPr>
                    <w:t>Ora estimata: 11:00</w:t>
                  </w:r>
                  <w:r w:rsidRPr="00DB62B1">
                    <w:rPr>
                      <w:rFonts w:eastAsia="Times New Roman" w:cstheme="minorHAnsi"/>
                      <w:color w:val="6D6F72"/>
                      <w:sz w:val="28"/>
                      <w:szCs w:val="28"/>
                    </w:rPr>
                    <w:br/>
                    <w:t>Complet: Fond civil 7</w:t>
                  </w:r>
                  <w:r w:rsidRPr="00DB62B1">
                    <w:rPr>
                      <w:rFonts w:eastAsia="Times New Roman" w:cstheme="minorHAnsi"/>
                      <w:color w:val="6D6F72"/>
                      <w:sz w:val="28"/>
                      <w:szCs w:val="28"/>
                    </w:rPr>
                    <w:br/>
                    <w:t>Tip solutie: Amână cauza</w:t>
                  </w:r>
                  <w:r w:rsidRPr="00DB62B1">
                    <w:rPr>
                      <w:rFonts w:eastAsia="Times New Roman" w:cstheme="minorHAnsi"/>
                      <w:color w:val="6D6F72"/>
                      <w:sz w:val="28"/>
                      <w:szCs w:val="28"/>
                    </w:rPr>
                    <w:br/>
                    <w:t>Solutia pe scurt: Amână judecarea cauzei la data de 29.01.2025.</w:t>
                  </w:r>
                  <w:r w:rsidRPr="00DB62B1">
                    <w:rPr>
                      <w:rFonts w:eastAsia="Times New Roman" w:cstheme="minorHAnsi"/>
                      <w:color w:val="6D6F72"/>
                      <w:sz w:val="28"/>
                      <w:szCs w:val="28"/>
                    </w:rPr>
                    <w:br/>
                    <w:t>Document: Încheiere de şedinţă    20.11.2024</w:t>
                  </w:r>
                </w:p>
              </w:tc>
            </w:tr>
          </w:tbl>
          <w:p w:rsidR="008C070D" w:rsidRPr="00DB62B1" w:rsidRDefault="008C070D" w:rsidP="00BD7BD3">
            <w:pPr>
              <w:spacing w:after="0" w:line="240" w:lineRule="auto"/>
              <w:textAlignment w:val="baseline"/>
              <w:rPr>
                <w:rFonts w:eastAsia="Times New Roman" w:cstheme="minorHAnsi"/>
                <w:color w:val="666666"/>
                <w:sz w:val="28"/>
                <w:szCs w:val="28"/>
              </w:rPr>
            </w:pPr>
          </w:p>
        </w:tc>
      </w:tr>
    </w:tbl>
    <w:p w:rsidR="008C070D" w:rsidRPr="00DB62B1" w:rsidRDefault="008C070D" w:rsidP="008C070D">
      <w:pPr>
        <w:rPr>
          <w:rFonts w:cstheme="minorHAnsi"/>
          <w:sz w:val="28"/>
          <w:szCs w:val="28"/>
          <w:lang w:val="ro-RO"/>
        </w:rPr>
      </w:pPr>
    </w:p>
    <w:p w:rsidR="008C070D" w:rsidRPr="00DB62B1" w:rsidRDefault="008C070D" w:rsidP="008C070D">
      <w:pPr>
        <w:rPr>
          <w:rFonts w:cstheme="minorHAnsi"/>
          <w:sz w:val="28"/>
          <w:szCs w:val="28"/>
          <w:lang w:val="ro-RO"/>
        </w:rPr>
      </w:pPr>
    </w:p>
    <w:p w:rsidR="008C070D" w:rsidRPr="00DB62B1" w:rsidRDefault="008C070D" w:rsidP="008C070D">
      <w:pPr>
        <w:rPr>
          <w:rFonts w:cstheme="minorHAnsi"/>
          <w:sz w:val="28"/>
          <w:szCs w:val="28"/>
          <w:lang w:val="ro-RO"/>
        </w:rPr>
      </w:pPr>
      <w:r w:rsidRPr="00DB62B1">
        <w:rPr>
          <w:rFonts w:cstheme="minorHAnsi"/>
          <w:sz w:val="28"/>
          <w:szCs w:val="28"/>
          <w:highlight w:val="yellow"/>
          <w:lang w:val="ro-RO"/>
        </w:rPr>
        <w:t>(6).</w:t>
      </w:r>
    </w:p>
    <w:p w:rsidR="008C070D" w:rsidRPr="00DB62B1" w:rsidRDefault="008C070D" w:rsidP="008C070D">
      <w:pPr>
        <w:rPr>
          <w:rFonts w:cstheme="minorHAnsi"/>
          <w:sz w:val="28"/>
          <w:szCs w:val="28"/>
          <w:lang w:val="ro-RO"/>
        </w:rPr>
      </w:pPr>
      <w:r w:rsidRPr="00DB62B1">
        <w:rPr>
          <w:rFonts w:cstheme="minorHAnsi"/>
          <w:sz w:val="28"/>
          <w:szCs w:val="28"/>
          <w:lang w:val="ro-RO"/>
        </w:rPr>
        <w:t>A.</w:t>
      </w:r>
    </w:p>
    <w:tbl>
      <w:tblPr>
        <w:tblW w:w="5000" w:type="pct"/>
        <w:shd w:val="clear" w:color="auto" w:fill="FFFFFF"/>
        <w:tblCellMar>
          <w:left w:w="0" w:type="dxa"/>
          <w:right w:w="0" w:type="dxa"/>
        </w:tblCellMar>
        <w:tblLook w:val="04A0"/>
      </w:tblPr>
      <w:tblGrid>
        <w:gridCol w:w="9360"/>
      </w:tblGrid>
      <w:tr w:rsidR="008C070D" w:rsidRPr="00365885" w:rsidTr="00BD7BD3">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9360"/>
            </w:tblGrid>
            <w:tr w:rsidR="008C070D" w:rsidRPr="00365885" w:rsidTr="00BD7BD3">
              <w:tc>
                <w:tcPr>
                  <w:tcW w:w="0" w:type="auto"/>
                  <w:tcBorders>
                    <w:top w:val="nil"/>
                    <w:left w:val="nil"/>
                    <w:bottom w:val="nil"/>
                    <w:right w:val="nil"/>
                  </w:tcBorders>
                  <w:vAlign w:val="bottom"/>
                  <w:hideMark/>
                </w:tcPr>
                <w:tbl>
                  <w:tblPr>
                    <w:tblW w:w="5000" w:type="pct"/>
                    <w:tblCellMar>
                      <w:left w:w="0" w:type="dxa"/>
                      <w:right w:w="0" w:type="dxa"/>
                    </w:tblCellMar>
                    <w:tblLook w:val="04A0"/>
                  </w:tblPr>
                  <w:tblGrid>
                    <w:gridCol w:w="2340"/>
                    <w:gridCol w:w="7020"/>
                  </w:tblGrid>
                  <w:tr w:rsidR="008C070D" w:rsidRPr="00365885" w:rsidTr="00BD7BD3">
                    <w:tc>
                      <w:tcPr>
                        <w:tcW w:w="1250" w:type="pct"/>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b/>
                            <w:bCs/>
                            <w:color w:val="6D6F72"/>
                            <w:sz w:val="28"/>
                            <w:szCs w:val="28"/>
                            <w:bdr w:val="none" w:sz="0" w:space="0" w:color="auto" w:frame="1"/>
                          </w:rPr>
                          <w:t>Nr.</w:t>
                        </w:r>
                        <w:r w:rsidRPr="00365885">
                          <w:rPr>
                            <w:rFonts w:eastAsia="Times New Roman" w:cstheme="minorHAnsi"/>
                            <w:color w:val="6D6F72"/>
                            <w:sz w:val="28"/>
                            <w:szCs w:val="28"/>
                          </w:rPr>
                          <w:t> </w:t>
                        </w:r>
                        <w:r w:rsidRPr="00DB62B1">
                          <w:rPr>
                            <w:rFonts w:eastAsia="Times New Roman" w:cstheme="minorHAnsi"/>
                            <w:color w:val="6D6F72"/>
                            <w:sz w:val="28"/>
                            <w:szCs w:val="28"/>
                          </w:rPr>
                          <w:t>unic (nr. format vechi) :</w:t>
                        </w:r>
                      </w:p>
                    </w:tc>
                    <w:tc>
                      <w:tcPr>
                        <w:tcW w:w="3750" w:type="pct"/>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17593/212/2022</w:t>
                        </w:r>
                      </w:p>
                    </w:tc>
                  </w:tr>
                  <w:tr w:rsidR="008C070D" w:rsidRPr="00365885" w:rsidTr="00BD7BD3">
                    <w:tc>
                      <w:tcPr>
                        <w:tcW w:w="1250" w:type="pct"/>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b/>
                            <w:bCs/>
                            <w:color w:val="6D6F72"/>
                            <w:sz w:val="28"/>
                            <w:szCs w:val="28"/>
                            <w:bdr w:val="none" w:sz="0" w:space="0" w:color="auto" w:frame="1"/>
                          </w:rPr>
                          <w:t>Data inregistrarii</w:t>
                        </w:r>
                      </w:p>
                    </w:tc>
                    <w:tc>
                      <w:tcPr>
                        <w:tcW w:w="3750" w:type="pct"/>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13.07.2022</w:t>
                        </w:r>
                      </w:p>
                    </w:tc>
                  </w:tr>
                  <w:tr w:rsidR="008C070D" w:rsidRPr="00365885" w:rsidTr="00BD7BD3">
                    <w:tc>
                      <w:tcPr>
                        <w:tcW w:w="1250" w:type="pct"/>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b/>
                            <w:bCs/>
                            <w:color w:val="6D6F72"/>
                            <w:sz w:val="28"/>
                            <w:szCs w:val="28"/>
                            <w:bdr w:val="none" w:sz="0" w:space="0" w:color="auto" w:frame="1"/>
                          </w:rPr>
                          <w:t>Data ultimei modificari:</w:t>
                        </w:r>
                      </w:p>
                    </w:tc>
                    <w:tc>
                      <w:tcPr>
                        <w:tcW w:w="3750" w:type="pct"/>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14.03.2023</w:t>
                        </w:r>
                      </w:p>
                    </w:tc>
                  </w:tr>
                  <w:tr w:rsidR="008C070D" w:rsidRPr="00365885" w:rsidTr="00BD7BD3">
                    <w:tc>
                      <w:tcPr>
                        <w:tcW w:w="1250" w:type="pct"/>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b/>
                            <w:bCs/>
                            <w:color w:val="6D6F72"/>
                            <w:sz w:val="28"/>
                            <w:szCs w:val="28"/>
                            <w:bdr w:val="none" w:sz="0" w:space="0" w:color="auto" w:frame="1"/>
                          </w:rPr>
                          <w:t>Sectie:</w:t>
                        </w:r>
                      </w:p>
                    </w:tc>
                    <w:tc>
                      <w:tcPr>
                        <w:tcW w:w="3750" w:type="pct"/>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Secţia civilă</w:t>
                        </w:r>
                      </w:p>
                    </w:tc>
                  </w:tr>
                  <w:tr w:rsidR="008C070D" w:rsidRPr="00365885" w:rsidTr="00BD7BD3">
                    <w:tc>
                      <w:tcPr>
                        <w:tcW w:w="1250" w:type="pct"/>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b/>
                            <w:bCs/>
                            <w:color w:val="6D6F72"/>
                            <w:sz w:val="28"/>
                            <w:szCs w:val="28"/>
                            <w:bdr w:val="none" w:sz="0" w:space="0" w:color="auto" w:frame="1"/>
                          </w:rPr>
                          <w:t>Materie:</w:t>
                        </w:r>
                      </w:p>
                    </w:tc>
                    <w:tc>
                      <w:tcPr>
                        <w:tcW w:w="3750" w:type="pct"/>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Litigii cu profesioniştii</w:t>
                        </w:r>
                      </w:p>
                    </w:tc>
                  </w:tr>
                  <w:tr w:rsidR="008C070D" w:rsidRPr="00365885" w:rsidTr="00BD7BD3">
                    <w:tc>
                      <w:tcPr>
                        <w:tcW w:w="1250" w:type="pct"/>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b/>
                            <w:bCs/>
                            <w:color w:val="6D6F72"/>
                            <w:sz w:val="28"/>
                            <w:szCs w:val="28"/>
                            <w:bdr w:val="none" w:sz="0" w:space="0" w:color="auto" w:frame="1"/>
                          </w:rPr>
                          <w:t>Obiect:</w:t>
                        </w:r>
                      </w:p>
                    </w:tc>
                    <w:tc>
                      <w:tcPr>
                        <w:tcW w:w="3750" w:type="pct"/>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contestaţie creditor Legea 77/2016 notificare nr.CTB/10862</w:t>
                        </w:r>
                      </w:p>
                    </w:tc>
                  </w:tr>
                  <w:tr w:rsidR="008C070D" w:rsidRPr="00365885" w:rsidTr="00BD7BD3">
                    <w:tc>
                      <w:tcPr>
                        <w:tcW w:w="1250" w:type="pct"/>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b/>
                            <w:bCs/>
                            <w:color w:val="6D6F72"/>
                            <w:sz w:val="28"/>
                            <w:szCs w:val="28"/>
                            <w:bdr w:val="none" w:sz="0" w:space="0" w:color="auto" w:frame="1"/>
                          </w:rPr>
                          <w:t>Stadiu procesual:</w:t>
                        </w:r>
                      </w:p>
                    </w:tc>
                    <w:tc>
                      <w:tcPr>
                        <w:tcW w:w="3750" w:type="pct"/>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Fond</w:t>
                        </w:r>
                      </w:p>
                    </w:tc>
                  </w:tr>
                </w:tbl>
                <w:p w:rsidR="008C070D" w:rsidRPr="00365885" w:rsidRDefault="008C070D" w:rsidP="00BD7BD3">
                  <w:pPr>
                    <w:spacing w:after="0" w:line="240" w:lineRule="auto"/>
                    <w:rPr>
                      <w:rFonts w:eastAsia="Times New Roman" w:cstheme="minorHAnsi"/>
                      <w:sz w:val="28"/>
                      <w:szCs w:val="28"/>
                    </w:rPr>
                  </w:pPr>
                </w:p>
              </w:tc>
            </w:tr>
          </w:tbl>
          <w:p w:rsidR="008C070D" w:rsidRPr="00365885" w:rsidRDefault="008C070D" w:rsidP="00BD7BD3">
            <w:pPr>
              <w:spacing w:after="0" w:line="240" w:lineRule="auto"/>
              <w:textAlignment w:val="baseline"/>
              <w:rPr>
                <w:rFonts w:eastAsia="Times New Roman" w:cstheme="minorHAnsi"/>
                <w:color w:val="666666"/>
                <w:sz w:val="28"/>
                <w:szCs w:val="28"/>
              </w:rPr>
            </w:pPr>
          </w:p>
        </w:tc>
      </w:tr>
    </w:tbl>
    <w:p w:rsidR="008C070D" w:rsidRPr="00365885" w:rsidRDefault="008C070D" w:rsidP="008C070D">
      <w:pPr>
        <w:spacing w:after="0" w:line="240" w:lineRule="auto"/>
        <w:rPr>
          <w:rFonts w:eastAsia="Times New Roman" w:cstheme="minorHAnsi"/>
          <w:sz w:val="28"/>
          <w:szCs w:val="28"/>
        </w:rPr>
      </w:pPr>
      <w:r w:rsidRPr="00365885">
        <w:rPr>
          <w:rFonts w:eastAsia="Times New Roman" w:cstheme="minorHAnsi"/>
          <w:color w:val="666666"/>
          <w:sz w:val="28"/>
          <w:szCs w:val="28"/>
        </w:rPr>
        <w:br/>
      </w:r>
    </w:p>
    <w:p w:rsidR="008C070D" w:rsidRPr="00365885" w:rsidRDefault="008C070D" w:rsidP="008C070D">
      <w:pPr>
        <w:pBdr>
          <w:bottom w:val="single" w:sz="6" w:space="3" w:color="auto"/>
        </w:pBdr>
        <w:shd w:val="clear" w:color="auto" w:fill="FFFFFF"/>
        <w:spacing w:after="0" w:line="240" w:lineRule="auto"/>
        <w:textAlignment w:val="baseline"/>
        <w:outlineLvl w:val="2"/>
        <w:rPr>
          <w:rFonts w:eastAsia="Times New Roman" w:cstheme="minorHAnsi"/>
          <w:b/>
          <w:bCs/>
          <w:color w:val="666666"/>
          <w:sz w:val="28"/>
          <w:szCs w:val="28"/>
        </w:rPr>
      </w:pPr>
      <w:r w:rsidRPr="00365885">
        <w:rPr>
          <w:rFonts w:eastAsia="Times New Roman" w:cstheme="minorHAnsi"/>
          <w:b/>
          <w:bCs/>
          <w:color w:val="666666"/>
          <w:sz w:val="28"/>
          <w:szCs w:val="28"/>
          <w:bdr w:val="none" w:sz="0" w:space="0" w:color="auto" w:frame="1"/>
        </w:rPr>
        <w:t>Părţi</w:t>
      </w:r>
    </w:p>
    <w:tbl>
      <w:tblPr>
        <w:tblW w:w="5000" w:type="pct"/>
        <w:shd w:val="clear" w:color="auto" w:fill="FFFFFF"/>
        <w:tblCellMar>
          <w:left w:w="0" w:type="dxa"/>
          <w:right w:w="0" w:type="dxa"/>
        </w:tblCellMar>
        <w:tblLook w:val="04A0"/>
      </w:tblPr>
      <w:tblGrid>
        <w:gridCol w:w="9360"/>
      </w:tblGrid>
      <w:tr w:rsidR="008C070D" w:rsidRPr="00365885" w:rsidTr="00BD7BD3">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5543"/>
              <w:gridCol w:w="3817"/>
            </w:tblGrid>
            <w:tr w:rsidR="008C070D" w:rsidRPr="00365885" w:rsidTr="00BD7BD3">
              <w:trPr>
                <w:trHeight w:val="315"/>
              </w:trPr>
              <w:tc>
                <w:tcPr>
                  <w:tcW w:w="0" w:type="auto"/>
                  <w:tcBorders>
                    <w:top w:val="nil"/>
                    <w:left w:val="nil"/>
                    <w:bottom w:val="nil"/>
                    <w:right w:val="nil"/>
                  </w:tcBorders>
                  <w:noWrap/>
                  <w:tcMar>
                    <w:top w:w="75" w:type="dxa"/>
                    <w:left w:w="75" w:type="dxa"/>
                    <w:bottom w:w="75" w:type="dxa"/>
                    <w:right w:w="75" w:type="dxa"/>
                  </w:tcMar>
                  <w:vAlign w:val="center"/>
                  <w:hideMark/>
                </w:tcPr>
                <w:p w:rsidR="008C070D" w:rsidRPr="00365885" w:rsidRDefault="008C070D" w:rsidP="00BD7BD3">
                  <w:pPr>
                    <w:spacing w:after="0" w:line="240" w:lineRule="auto"/>
                    <w:jc w:val="both"/>
                    <w:rPr>
                      <w:rFonts w:eastAsia="Times New Roman" w:cstheme="minorHAnsi"/>
                      <w:b/>
                      <w:bCs/>
                      <w:color w:val="2D2D2D"/>
                      <w:sz w:val="28"/>
                      <w:szCs w:val="28"/>
                    </w:rPr>
                  </w:pPr>
                  <w:r w:rsidRPr="00365885">
                    <w:rPr>
                      <w:rFonts w:eastAsia="Times New Roman" w:cstheme="minorHAnsi"/>
                      <w:b/>
                      <w:bCs/>
                      <w:color w:val="2D2D2D"/>
                      <w:sz w:val="28"/>
                      <w:szCs w:val="28"/>
                    </w:rPr>
                    <w:t>Nume</w:t>
                  </w:r>
                </w:p>
              </w:tc>
              <w:tc>
                <w:tcPr>
                  <w:tcW w:w="0" w:type="auto"/>
                  <w:tcBorders>
                    <w:top w:val="nil"/>
                    <w:left w:val="nil"/>
                    <w:bottom w:val="nil"/>
                    <w:right w:val="nil"/>
                  </w:tcBorders>
                  <w:noWrap/>
                  <w:tcMar>
                    <w:top w:w="75" w:type="dxa"/>
                    <w:left w:w="75" w:type="dxa"/>
                    <w:bottom w:w="75" w:type="dxa"/>
                    <w:right w:w="75" w:type="dxa"/>
                  </w:tcMar>
                  <w:vAlign w:val="center"/>
                  <w:hideMark/>
                </w:tcPr>
                <w:p w:rsidR="008C070D" w:rsidRPr="00365885" w:rsidRDefault="008C070D" w:rsidP="00BD7BD3">
                  <w:pPr>
                    <w:spacing w:after="0" w:line="240" w:lineRule="auto"/>
                    <w:jc w:val="both"/>
                    <w:rPr>
                      <w:rFonts w:eastAsia="Times New Roman" w:cstheme="minorHAnsi"/>
                      <w:b/>
                      <w:bCs/>
                      <w:color w:val="2D2D2D"/>
                      <w:sz w:val="28"/>
                      <w:szCs w:val="28"/>
                    </w:rPr>
                  </w:pPr>
                  <w:r w:rsidRPr="00365885">
                    <w:rPr>
                      <w:rFonts w:eastAsia="Times New Roman" w:cstheme="minorHAnsi"/>
                      <w:b/>
                      <w:bCs/>
                      <w:color w:val="2D2D2D"/>
                      <w:sz w:val="28"/>
                      <w:szCs w:val="28"/>
                    </w:rPr>
                    <w:t>Calitate parte</w:t>
                  </w:r>
                </w:p>
              </w:tc>
            </w:tr>
            <w:tr w:rsidR="008C070D" w:rsidRPr="00365885" w:rsidTr="00BD7BD3">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CEC BANK SA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Contestator</w:t>
                  </w:r>
                </w:p>
              </w:tc>
            </w:tr>
            <w:tr w:rsidR="008C070D" w:rsidRPr="00365885" w:rsidTr="00BD7BD3">
              <w:tc>
                <w:tcPr>
                  <w:tcW w:w="0" w:type="auto"/>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PITU DAN</w:t>
                  </w:r>
                </w:p>
              </w:tc>
              <w:tc>
                <w:tcPr>
                  <w:tcW w:w="0" w:type="auto"/>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Intimat</w:t>
                  </w:r>
                </w:p>
              </w:tc>
            </w:tr>
            <w:tr w:rsidR="008C070D" w:rsidRPr="00365885" w:rsidTr="00BD7BD3">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TAPANGEA RAZVAN</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Intimat</w:t>
                  </w:r>
                </w:p>
              </w:tc>
            </w:tr>
            <w:tr w:rsidR="008C070D" w:rsidRPr="00365885" w:rsidTr="00BD7BD3">
              <w:tc>
                <w:tcPr>
                  <w:tcW w:w="0" w:type="auto"/>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TAPANGEA MONICA</w:t>
                  </w:r>
                </w:p>
              </w:tc>
              <w:tc>
                <w:tcPr>
                  <w:tcW w:w="0" w:type="auto"/>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Intimat</w:t>
                  </w:r>
                </w:p>
              </w:tc>
            </w:tr>
            <w:tr w:rsidR="008C070D" w:rsidRPr="00365885" w:rsidTr="00BD7BD3">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TUSCALI MARIANA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Intimat</w:t>
                  </w:r>
                </w:p>
              </w:tc>
            </w:tr>
          </w:tbl>
          <w:p w:rsidR="008C070D" w:rsidRPr="00365885" w:rsidRDefault="008C070D" w:rsidP="00BD7BD3">
            <w:pPr>
              <w:spacing w:after="0" w:line="240" w:lineRule="auto"/>
              <w:textAlignment w:val="baseline"/>
              <w:rPr>
                <w:rFonts w:eastAsia="Times New Roman" w:cstheme="minorHAnsi"/>
                <w:vanish/>
                <w:color w:val="666666"/>
                <w:sz w:val="28"/>
                <w:szCs w:val="28"/>
              </w:rPr>
            </w:pPr>
          </w:p>
          <w:tbl>
            <w:tblPr>
              <w:tblW w:w="5000" w:type="pct"/>
              <w:tblCellMar>
                <w:left w:w="0" w:type="dxa"/>
                <w:right w:w="0" w:type="dxa"/>
              </w:tblCellMar>
              <w:tblLook w:val="04A0"/>
            </w:tblPr>
            <w:tblGrid>
              <w:gridCol w:w="9360"/>
            </w:tblGrid>
            <w:tr w:rsidR="008C070D" w:rsidRPr="00365885" w:rsidTr="00BD7BD3">
              <w:tc>
                <w:tcPr>
                  <w:tcW w:w="0" w:type="auto"/>
                  <w:vAlign w:val="center"/>
                  <w:hideMark/>
                </w:tcPr>
                <w:p w:rsidR="008C070D" w:rsidRPr="00365885" w:rsidRDefault="008C070D" w:rsidP="00BD7BD3">
                  <w:pPr>
                    <w:spacing w:after="0" w:line="240" w:lineRule="auto"/>
                    <w:rPr>
                      <w:rFonts w:eastAsia="Times New Roman" w:cstheme="minorHAnsi"/>
                      <w:sz w:val="28"/>
                      <w:szCs w:val="28"/>
                    </w:rPr>
                  </w:pPr>
                </w:p>
              </w:tc>
            </w:tr>
          </w:tbl>
          <w:p w:rsidR="008C070D" w:rsidRPr="00365885" w:rsidRDefault="008C070D" w:rsidP="00BD7BD3">
            <w:pPr>
              <w:spacing w:after="0" w:line="240" w:lineRule="auto"/>
              <w:textAlignment w:val="baseline"/>
              <w:rPr>
                <w:rFonts w:eastAsia="Times New Roman" w:cstheme="minorHAnsi"/>
                <w:color w:val="666666"/>
                <w:sz w:val="28"/>
                <w:szCs w:val="28"/>
              </w:rPr>
            </w:pPr>
          </w:p>
        </w:tc>
      </w:tr>
    </w:tbl>
    <w:p w:rsidR="008C070D" w:rsidRPr="00365885" w:rsidRDefault="008C070D" w:rsidP="008C070D">
      <w:pPr>
        <w:spacing w:after="0" w:line="240" w:lineRule="auto"/>
        <w:rPr>
          <w:rFonts w:eastAsia="Times New Roman" w:cstheme="minorHAnsi"/>
          <w:sz w:val="28"/>
          <w:szCs w:val="28"/>
        </w:rPr>
      </w:pPr>
      <w:r w:rsidRPr="00365885">
        <w:rPr>
          <w:rFonts w:eastAsia="Times New Roman" w:cstheme="minorHAnsi"/>
          <w:color w:val="666666"/>
          <w:sz w:val="28"/>
          <w:szCs w:val="28"/>
        </w:rPr>
        <w:br/>
      </w:r>
    </w:p>
    <w:p w:rsidR="008C070D" w:rsidRPr="00365885" w:rsidRDefault="008C070D" w:rsidP="008C070D">
      <w:pPr>
        <w:pBdr>
          <w:bottom w:val="single" w:sz="6" w:space="3" w:color="auto"/>
        </w:pBdr>
        <w:shd w:val="clear" w:color="auto" w:fill="FFFFFF"/>
        <w:spacing w:after="0" w:line="240" w:lineRule="auto"/>
        <w:textAlignment w:val="baseline"/>
        <w:outlineLvl w:val="2"/>
        <w:rPr>
          <w:rFonts w:eastAsia="Times New Roman" w:cstheme="minorHAnsi"/>
          <w:b/>
          <w:bCs/>
          <w:color w:val="666666"/>
          <w:sz w:val="28"/>
          <w:szCs w:val="28"/>
        </w:rPr>
      </w:pPr>
      <w:r w:rsidRPr="00365885">
        <w:rPr>
          <w:rFonts w:eastAsia="Times New Roman" w:cstheme="minorHAnsi"/>
          <w:b/>
          <w:bCs/>
          <w:color w:val="666666"/>
          <w:sz w:val="28"/>
          <w:szCs w:val="28"/>
          <w:bdr w:val="none" w:sz="0" w:space="0" w:color="auto" w:frame="1"/>
        </w:rPr>
        <w:t>Şedinţe</w:t>
      </w:r>
    </w:p>
    <w:tbl>
      <w:tblPr>
        <w:tblW w:w="5000" w:type="pct"/>
        <w:shd w:val="clear" w:color="auto" w:fill="FFFFFF"/>
        <w:tblCellMar>
          <w:left w:w="0" w:type="dxa"/>
          <w:right w:w="0" w:type="dxa"/>
        </w:tblCellMar>
        <w:tblLook w:val="04A0"/>
      </w:tblPr>
      <w:tblGrid>
        <w:gridCol w:w="9360"/>
      </w:tblGrid>
      <w:tr w:rsidR="008C070D" w:rsidRPr="00365885" w:rsidTr="00BD7BD3">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9360"/>
            </w:tblGrid>
            <w:tr w:rsidR="008C070D" w:rsidRPr="00365885" w:rsidTr="00BD7BD3">
              <w:tc>
                <w:tcPr>
                  <w:tcW w:w="0" w:type="auto"/>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hyperlink r:id="rId39" w:history="1">
                    <w:r w:rsidRPr="00DB62B1">
                      <w:rPr>
                        <w:rFonts w:eastAsia="Times New Roman" w:cstheme="minorHAnsi"/>
                        <w:b/>
                        <w:bCs/>
                        <w:color w:val="0072BC"/>
                        <w:sz w:val="28"/>
                        <w:szCs w:val="28"/>
                      </w:rPr>
                      <w:t>10.02.2023</w:t>
                    </w:r>
                  </w:hyperlink>
                </w:p>
              </w:tc>
            </w:tr>
            <w:tr w:rsidR="008C070D" w:rsidRPr="00365885" w:rsidTr="00BD7BD3">
              <w:tc>
                <w:tcPr>
                  <w:tcW w:w="0" w:type="auto"/>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240" w:line="240" w:lineRule="auto"/>
                    <w:rPr>
                      <w:rFonts w:eastAsia="Times New Roman" w:cstheme="minorHAnsi"/>
                      <w:color w:val="6D6F72"/>
                      <w:sz w:val="28"/>
                      <w:szCs w:val="28"/>
                    </w:rPr>
                  </w:pPr>
                  <w:r w:rsidRPr="00365885">
                    <w:rPr>
                      <w:rFonts w:eastAsia="Times New Roman" w:cstheme="minorHAnsi"/>
                      <w:color w:val="6D6F72"/>
                      <w:sz w:val="28"/>
                      <w:szCs w:val="28"/>
                    </w:rPr>
                    <w:t>Ora estimata: 08:30</w:t>
                  </w:r>
                  <w:r w:rsidRPr="00365885">
                    <w:rPr>
                      <w:rFonts w:eastAsia="Times New Roman" w:cstheme="minorHAnsi"/>
                      <w:color w:val="6D6F72"/>
                      <w:sz w:val="28"/>
                      <w:szCs w:val="28"/>
                    </w:rPr>
                    <w:br/>
                  </w:r>
                  <w:r w:rsidRPr="00365885">
                    <w:rPr>
                      <w:rFonts w:eastAsia="Times New Roman" w:cstheme="minorHAnsi"/>
                      <w:color w:val="6D6F72"/>
                      <w:sz w:val="28"/>
                      <w:szCs w:val="28"/>
                    </w:rPr>
                    <w:lastRenderedPageBreak/>
                    <w:t>Complet: Camânări/incidente 12</w:t>
                  </w:r>
                  <w:r w:rsidRPr="00365885">
                    <w:rPr>
                      <w:rFonts w:eastAsia="Times New Roman" w:cstheme="minorHAnsi"/>
                      <w:color w:val="6D6F72"/>
                      <w:sz w:val="28"/>
                      <w:szCs w:val="28"/>
                    </w:rPr>
                    <w:br/>
                    <w:t>Tip solutie: Admite cererea</w:t>
                  </w:r>
                  <w:r w:rsidRPr="00365885">
                    <w:rPr>
                      <w:rFonts w:eastAsia="Times New Roman" w:cstheme="minorHAnsi"/>
                      <w:color w:val="6D6F72"/>
                      <w:sz w:val="28"/>
                      <w:szCs w:val="28"/>
                    </w:rPr>
                    <w:br/>
                    <w:t>Solutia pe scurt: Admite cererea de chemare în judecată formulată de contestatoarea ***</w:t>
                  </w:r>
                  <w:proofErr w:type="gramStart"/>
                  <w:r w:rsidRPr="00365885">
                    <w:rPr>
                      <w:rFonts w:eastAsia="Times New Roman" w:cstheme="minorHAnsi"/>
                      <w:color w:val="6D6F72"/>
                      <w:sz w:val="28"/>
                      <w:szCs w:val="28"/>
                    </w:rPr>
                    <w:t>.,</w:t>
                  </w:r>
                  <w:proofErr w:type="gramEnd"/>
                  <w:r w:rsidRPr="00365885">
                    <w:rPr>
                      <w:rFonts w:eastAsia="Times New Roman" w:cstheme="minorHAnsi"/>
                      <w:color w:val="6D6F72"/>
                      <w:sz w:val="28"/>
                      <w:szCs w:val="28"/>
                    </w:rPr>
                    <w:t xml:space="preserve"> în contradictoriu cu intimaţii ***. Anulează Notificarea de </w:t>
                  </w:r>
                  <w:proofErr w:type="gramStart"/>
                  <w:r w:rsidRPr="00365885">
                    <w:rPr>
                      <w:rFonts w:eastAsia="Times New Roman" w:cstheme="minorHAnsi"/>
                      <w:color w:val="6D6F72"/>
                      <w:sz w:val="28"/>
                      <w:szCs w:val="28"/>
                    </w:rPr>
                    <w:t>dare</w:t>
                  </w:r>
                  <w:proofErr w:type="gramEnd"/>
                  <w:r w:rsidRPr="00365885">
                    <w:rPr>
                      <w:rFonts w:eastAsia="Times New Roman" w:cstheme="minorHAnsi"/>
                      <w:color w:val="6D6F72"/>
                      <w:sz w:val="28"/>
                      <w:szCs w:val="28"/>
                    </w:rPr>
                    <w:t xml:space="preserve"> în plată formulată de debitori şi înregistrată la creditoare sub nr. CTB/10862/05.07.2022. La rămânerea definitivă a prezentei hotărâri de admitere a contestaţiei la Notificarea de dare în plată formulată de debitori şi înregistrată la creditoare sub nr. CTB/10862/05.07.2022, părţile vor fi repuse de drept în situaţia anterioară formulării Notificarea de dare în plată formulată de debitori şi înregistrată la creditoare sub nr. CTB/10862/05.07.2022. Respinge cererea reconvenţională formulată de intimaţii ***, în contradictoriu cu contestatoarea ***, ca neîntemeiată. Obligă intimaţii în solidar la plata către contestatoare a sumei de 20 lei, reprezentând cheltuieli de judecată constând în taxă judiciară de timbru. Cu drept de apel în termen de 15 zile lucrătoare de la comunicare, ce se depune la Judecătoria Constanţa, pentru cererea de chemare în judecată principală. Cu drept de apel în termen de 7 zile de la comunicare, ce se depune la Judecătoria Constanţa, pentru cererea reconvenţională. Pronunţată prin punerea soluţiei la dispoziţia părţilor prin mijlocirea grefei instanţei astăzi, 10.02.2023.</w:t>
                  </w:r>
                  <w:r w:rsidRPr="00365885">
                    <w:rPr>
                      <w:rFonts w:eastAsia="Times New Roman" w:cstheme="minorHAnsi"/>
                      <w:color w:val="6D6F72"/>
                      <w:sz w:val="28"/>
                      <w:szCs w:val="28"/>
                    </w:rPr>
                    <w:br/>
                    <w:t>Document: Hotarâre  1215/2023  10.02.2023</w:t>
                  </w:r>
                </w:p>
              </w:tc>
            </w:tr>
            <w:tr w:rsidR="008C070D" w:rsidRPr="00365885" w:rsidTr="00BD7BD3">
              <w:tc>
                <w:tcPr>
                  <w:tcW w:w="0" w:type="auto"/>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hyperlink r:id="rId40" w:history="1">
                    <w:r w:rsidRPr="00DB62B1">
                      <w:rPr>
                        <w:rFonts w:eastAsia="Times New Roman" w:cstheme="minorHAnsi"/>
                        <w:b/>
                        <w:bCs/>
                        <w:color w:val="0072BC"/>
                        <w:sz w:val="28"/>
                        <w:szCs w:val="28"/>
                      </w:rPr>
                      <w:t>27.01.2023</w:t>
                    </w:r>
                  </w:hyperlink>
                </w:p>
              </w:tc>
            </w:tr>
            <w:tr w:rsidR="008C070D" w:rsidRPr="00365885" w:rsidTr="00BD7BD3">
              <w:tc>
                <w:tcPr>
                  <w:tcW w:w="0" w:type="auto"/>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240" w:line="240" w:lineRule="auto"/>
                    <w:rPr>
                      <w:rFonts w:eastAsia="Times New Roman" w:cstheme="minorHAnsi"/>
                      <w:color w:val="6D6F72"/>
                      <w:sz w:val="28"/>
                      <w:szCs w:val="28"/>
                    </w:rPr>
                  </w:pPr>
                  <w:r w:rsidRPr="00365885">
                    <w:rPr>
                      <w:rFonts w:eastAsia="Times New Roman" w:cstheme="minorHAnsi"/>
                      <w:color w:val="6D6F72"/>
                      <w:sz w:val="28"/>
                      <w:szCs w:val="28"/>
                    </w:rPr>
                    <w:t>Ora estimata: 08:30</w:t>
                  </w:r>
                  <w:r w:rsidRPr="00365885">
                    <w:rPr>
                      <w:rFonts w:eastAsia="Times New Roman" w:cstheme="minorHAnsi"/>
                      <w:color w:val="6D6F72"/>
                      <w:sz w:val="28"/>
                      <w:szCs w:val="28"/>
                    </w:rPr>
                    <w:br/>
                    <w:t>Complet: Camânări/incidente 12</w:t>
                  </w:r>
                  <w:r w:rsidRPr="00365885">
                    <w:rPr>
                      <w:rFonts w:eastAsia="Times New Roman" w:cstheme="minorHAnsi"/>
                      <w:color w:val="6D6F72"/>
                      <w:sz w:val="28"/>
                      <w:szCs w:val="28"/>
                    </w:rPr>
                    <w:br/>
                    <w:t>Tip solutie: Amână pronunţarea</w:t>
                  </w:r>
                  <w:r w:rsidRPr="00365885">
                    <w:rPr>
                      <w:rFonts w:eastAsia="Times New Roman" w:cstheme="minorHAnsi"/>
                      <w:color w:val="6D6F72"/>
                      <w:sz w:val="28"/>
                      <w:szCs w:val="28"/>
                    </w:rPr>
                    <w:br/>
                    <w:t>Solutia pe scurt: Amână pronunţarea la data de 10.02.2023, pentru când pronunţarea se va face prin punerea soluţiei la dispoziţia părţilor prin mijlocirea grefei instanţei. Pronunţată prin punerea soluţiei la dispoziţia părţilor prin mijlocirea grefei instanţei astăzi, 27.01.2023.</w:t>
                  </w:r>
                  <w:r w:rsidRPr="00365885">
                    <w:rPr>
                      <w:rFonts w:eastAsia="Times New Roman" w:cstheme="minorHAnsi"/>
                      <w:color w:val="6D6F72"/>
                      <w:sz w:val="28"/>
                      <w:szCs w:val="28"/>
                    </w:rPr>
                    <w:br/>
                    <w:t>Document: Încheiere - Amânare ulterioară a pronunţării    27.01.2023</w:t>
                  </w:r>
                </w:p>
              </w:tc>
            </w:tr>
            <w:tr w:rsidR="008C070D" w:rsidRPr="00365885" w:rsidTr="00BD7BD3">
              <w:tc>
                <w:tcPr>
                  <w:tcW w:w="0" w:type="auto"/>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hyperlink r:id="rId41" w:history="1">
                    <w:r w:rsidRPr="00DB62B1">
                      <w:rPr>
                        <w:rFonts w:eastAsia="Times New Roman" w:cstheme="minorHAnsi"/>
                        <w:b/>
                        <w:bCs/>
                        <w:color w:val="0072BC"/>
                        <w:sz w:val="28"/>
                        <w:szCs w:val="28"/>
                      </w:rPr>
                      <w:t>12.01.2023</w:t>
                    </w:r>
                  </w:hyperlink>
                </w:p>
              </w:tc>
            </w:tr>
            <w:tr w:rsidR="008C070D" w:rsidRPr="00365885" w:rsidTr="00BD7BD3">
              <w:tc>
                <w:tcPr>
                  <w:tcW w:w="0" w:type="auto"/>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240" w:line="240" w:lineRule="auto"/>
                    <w:rPr>
                      <w:rFonts w:eastAsia="Times New Roman" w:cstheme="minorHAnsi"/>
                      <w:color w:val="6D6F72"/>
                      <w:sz w:val="28"/>
                      <w:szCs w:val="28"/>
                    </w:rPr>
                  </w:pPr>
                  <w:r w:rsidRPr="00365885">
                    <w:rPr>
                      <w:rFonts w:eastAsia="Times New Roman" w:cstheme="minorHAnsi"/>
                      <w:color w:val="6D6F72"/>
                      <w:sz w:val="28"/>
                      <w:szCs w:val="28"/>
                    </w:rPr>
                    <w:t>Ora estimata: 08:30</w:t>
                  </w:r>
                  <w:r w:rsidRPr="00365885">
                    <w:rPr>
                      <w:rFonts w:eastAsia="Times New Roman" w:cstheme="minorHAnsi"/>
                      <w:color w:val="6D6F72"/>
                      <w:sz w:val="28"/>
                      <w:szCs w:val="28"/>
                    </w:rPr>
                    <w:br/>
                    <w:t>Complet: C12</w:t>
                  </w:r>
                  <w:r w:rsidRPr="00365885">
                    <w:rPr>
                      <w:rFonts w:eastAsia="Times New Roman" w:cstheme="minorHAnsi"/>
                      <w:color w:val="6D6F72"/>
                      <w:sz w:val="28"/>
                      <w:szCs w:val="28"/>
                    </w:rPr>
                    <w:br/>
                    <w:t>Tip solutie: Amână pronunţarea</w:t>
                  </w:r>
                  <w:r w:rsidRPr="00365885">
                    <w:rPr>
                      <w:rFonts w:eastAsia="Times New Roman" w:cstheme="minorHAnsi"/>
                      <w:color w:val="6D6F72"/>
                      <w:sz w:val="28"/>
                      <w:szCs w:val="28"/>
                    </w:rPr>
                    <w:br/>
                  </w:r>
                  <w:r w:rsidRPr="00365885">
                    <w:rPr>
                      <w:rFonts w:eastAsia="Times New Roman" w:cstheme="minorHAnsi"/>
                      <w:color w:val="6D6F72"/>
                      <w:sz w:val="28"/>
                      <w:szCs w:val="28"/>
                    </w:rPr>
                    <w:lastRenderedPageBreak/>
                    <w:t xml:space="preserve">Solutia pe scurt: Amână pronunţarea la data de 27.01.2023, când pronunţarea se va face prin punerea soluţiei la dispoziţia părţilor prin mijlocirea grefei instanţei conform alin. (2) </w:t>
                  </w:r>
                  <w:proofErr w:type="gramStart"/>
                  <w:r w:rsidRPr="00365885">
                    <w:rPr>
                      <w:rFonts w:eastAsia="Times New Roman" w:cstheme="minorHAnsi"/>
                      <w:color w:val="6D6F72"/>
                      <w:sz w:val="28"/>
                      <w:szCs w:val="28"/>
                    </w:rPr>
                    <w:t>al</w:t>
                  </w:r>
                  <w:proofErr w:type="gramEnd"/>
                  <w:r w:rsidRPr="00365885">
                    <w:rPr>
                      <w:rFonts w:eastAsia="Times New Roman" w:cstheme="minorHAnsi"/>
                      <w:color w:val="6D6F72"/>
                      <w:sz w:val="28"/>
                      <w:szCs w:val="28"/>
                    </w:rPr>
                    <w:t xml:space="preserve"> art. 396 C. proc. civ. Cu cale de atac odată cu fondul. Pronunţată în şedinţă publică astăzi, 12.01.2023.</w:t>
                  </w:r>
                  <w:r w:rsidRPr="00365885">
                    <w:rPr>
                      <w:rFonts w:eastAsia="Times New Roman" w:cstheme="minorHAnsi"/>
                      <w:color w:val="6D6F72"/>
                      <w:sz w:val="28"/>
                      <w:szCs w:val="28"/>
                    </w:rPr>
                    <w:br/>
                    <w:t>Document: Încheiere - Amânare iniţială a pronunţării    12.01.2023</w:t>
                  </w:r>
                </w:p>
              </w:tc>
            </w:tr>
            <w:tr w:rsidR="008C070D" w:rsidRPr="00365885" w:rsidTr="00BD7BD3">
              <w:tc>
                <w:tcPr>
                  <w:tcW w:w="0" w:type="auto"/>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hyperlink r:id="rId42" w:history="1">
                    <w:r w:rsidRPr="00DB62B1">
                      <w:rPr>
                        <w:rFonts w:eastAsia="Times New Roman" w:cstheme="minorHAnsi"/>
                        <w:b/>
                        <w:bCs/>
                        <w:color w:val="0072BC"/>
                        <w:sz w:val="28"/>
                        <w:szCs w:val="28"/>
                      </w:rPr>
                      <w:t>20.10.2022</w:t>
                    </w:r>
                  </w:hyperlink>
                </w:p>
              </w:tc>
            </w:tr>
            <w:tr w:rsidR="008C070D" w:rsidRPr="00365885" w:rsidTr="00BD7BD3">
              <w:tc>
                <w:tcPr>
                  <w:tcW w:w="0" w:type="auto"/>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Ora estimata: 8:30</w:t>
                  </w:r>
                  <w:r w:rsidRPr="00365885">
                    <w:rPr>
                      <w:rFonts w:eastAsia="Times New Roman" w:cstheme="minorHAnsi"/>
                      <w:color w:val="6D6F72"/>
                      <w:sz w:val="28"/>
                      <w:szCs w:val="28"/>
                    </w:rPr>
                    <w:br/>
                    <w:t>Complet: C12</w:t>
                  </w:r>
                  <w:r w:rsidRPr="00365885">
                    <w:rPr>
                      <w:rFonts w:eastAsia="Times New Roman" w:cstheme="minorHAnsi"/>
                      <w:color w:val="6D6F72"/>
                      <w:sz w:val="28"/>
                      <w:szCs w:val="28"/>
                    </w:rPr>
                    <w:br/>
                    <w:t>Tip solutie: Amână cauza</w:t>
                  </w:r>
                  <w:r w:rsidRPr="00365885">
                    <w:rPr>
                      <w:rFonts w:eastAsia="Times New Roman" w:cstheme="minorHAnsi"/>
                      <w:color w:val="6D6F72"/>
                      <w:sz w:val="28"/>
                      <w:szCs w:val="28"/>
                    </w:rPr>
                    <w:br/>
                    <w:t>Solutia pe scurt: Pentru îndeplinirea unor obligaţii, amână judecarea cauzei la data de 12.01.2023.</w:t>
                  </w:r>
                  <w:r w:rsidRPr="00365885">
                    <w:rPr>
                      <w:rFonts w:eastAsia="Times New Roman" w:cstheme="minorHAnsi"/>
                      <w:color w:val="6D6F72"/>
                      <w:sz w:val="28"/>
                      <w:szCs w:val="28"/>
                    </w:rPr>
                    <w:br/>
                    <w:t>Document: Încheiere de şedinţă    20.10.2022</w:t>
                  </w:r>
                </w:p>
              </w:tc>
            </w:tr>
          </w:tbl>
          <w:p w:rsidR="008C070D" w:rsidRPr="00365885" w:rsidRDefault="008C070D" w:rsidP="00BD7BD3">
            <w:pPr>
              <w:spacing w:after="0" w:line="240" w:lineRule="auto"/>
              <w:textAlignment w:val="baseline"/>
              <w:rPr>
                <w:rFonts w:eastAsia="Times New Roman" w:cstheme="minorHAnsi"/>
                <w:color w:val="666666"/>
                <w:sz w:val="28"/>
                <w:szCs w:val="28"/>
              </w:rPr>
            </w:pPr>
          </w:p>
        </w:tc>
      </w:tr>
    </w:tbl>
    <w:p w:rsidR="008C070D" w:rsidRPr="00DB62B1" w:rsidRDefault="008C070D" w:rsidP="008C070D">
      <w:pPr>
        <w:rPr>
          <w:rFonts w:cstheme="minorHAnsi"/>
          <w:sz w:val="28"/>
          <w:szCs w:val="28"/>
          <w:lang w:val="ro-RO"/>
        </w:rPr>
      </w:pPr>
    </w:p>
    <w:p w:rsidR="008C070D" w:rsidRPr="00DB62B1" w:rsidRDefault="008C070D" w:rsidP="008C070D">
      <w:pPr>
        <w:rPr>
          <w:rFonts w:cstheme="minorHAnsi"/>
          <w:sz w:val="28"/>
          <w:szCs w:val="28"/>
          <w:lang w:val="ro-RO"/>
        </w:rPr>
      </w:pPr>
    </w:p>
    <w:p w:rsidR="008C070D" w:rsidRPr="00DB62B1" w:rsidRDefault="008C070D" w:rsidP="008C070D">
      <w:pPr>
        <w:rPr>
          <w:rFonts w:cstheme="minorHAnsi"/>
          <w:sz w:val="28"/>
          <w:szCs w:val="28"/>
          <w:lang w:val="ro-RO"/>
        </w:rPr>
      </w:pPr>
      <w:r w:rsidRPr="00DB62B1">
        <w:rPr>
          <w:rFonts w:cstheme="minorHAnsi"/>
          <w:sz w:val="28"/>
          <w:szCs w:val="28"/>
          <w:lang w:val="ro-RO"/>
        </w:rPr>
        <w:t>B.</w:t>
      </w:r>
    </w:p>
    <w:tbl>
      <w:tblPr>
        <w:tblW w:w="5000" w:type="pct"/>
        <w:shd w:val="clear" w:color="auto" w:fill="FFFFFF"/>
        <w:tblCellMar>
          <w:left w:w="0" w:type="dxa"/>
          <w:right w:w="0" w:type="dxa"/>
        </w:tblCellMar>
        <w:tblLook w:val="04A0"/>
      </w:tblPr>
      <w:tblGrid>
        <w:gridCol w:w="9360"/>
      </w:tblGrid>
      <w:tr w:rsidR="008C070D" w:rsidRPr="00365885" w:rsidTr="00BD7BD3">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9360"/>
            </w:tblGrid>
            <w:tr w:rsidR="008C070D" w:rsidRPr="00365885" w:rsidTr="00BD7BD3">
              <w:tc>
                <w:tcPr>
                  <w:tcW w:w="0" w:type="auto"/>
                  <w:tcBorders>
                    <w:top w:val="nil"/>
                    <w:left w:val="nil"/>
                    <w:bottom w:val="nil"/>
                    <w:right w:val="nil"/>
                  </w:tcBorders>
                  <w:vAlign w:val="bottom"/>
                  <w:hideMark/>
                </w:tcPr>
                <w:tbl>
                  <w:tblPr>
                    <w:tblW w:w="5000" w:type="pct"/>
                    <w:tblCellMar>
                      <w:left w:w="0" w:type="dxa"/>
                      <w:right w:w="0" w:type="dxa"/>
                    </w:tblCellMar>
                    <w:tblLook w:val="04A0"/>
                  </w:tblPr>
                  <w:tblGrid>
                    <w:gridCol w:w="2340"/>
                    <w:gridCol w:w="7020"/>
                  </w:tblGrid>
                  <w:tr w:rsidR="008C070D" w:rsidRPr="00365885" w:rsidTr="00BD7BD3">
                    <w:tc>
                      <w:tcPr>
                        <w:tcW w:w="1250" w:type="pct"/>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b/>
                            <w:bCs/>
                            <w:color w:val="6D6F72"/>
                            <w:sz w:val="28"/>
                            <w:szCs w:val="28"/>
                            <w:bdr w:val="none" w:sz="0" w:space="0" w:color="auto" w:frame="1"/>
                          </w:rPr>
                          <w:t>Nr.</w:t>
                        </w:r>
                        <w:r w:rsidRPr="00365885">
                          <w:rPr>
                            <w:rFonts w:eastAsia="Times New Roman" w:cstheme="minorHAnsi"/>
                            <w:color w:val="6D6F72"/>
                            <w:sz w:val="28"/>
                            <w:szCs w:val="28"/>
                          </w:rPr>
                          <w:t> </w:t>
                        </w:r>
                        <w:r w:rsidRPr="00DB62B1">
                          <w:rPr>
                            <w:rFonts w:eastAsia="Times New Roman" w:cstheme="minorHAnsi"/>
                            <w:color w:val="6D6F72"/>
                            <w:sz w:val="28"/>
                            <w:szCs w:val="28"/>
                          </w:rPr>
                          <w:t>unic (nr. format vechi) :</w:t>
                        </w:r>
                      </w:p>
                    </w:tc>
                    <w:tc>
                      <w:tcPr>
                        <w:tcW w:w="3750" w:type="pct"/>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17593/212/2022</w:t>
                        </w:r>
                      </w:p>
                    </w:tc>
                  </w:tr>
                  <w:tr w:rsidR="008C070D" w:rsidRPr="00365885" w:rsidTr="00BD7BD3">
                    <w:tc>
                      <w:tcPr>
                        <w:tcW w:w="1250" w:type="pct"/>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b/>
                            <w:bCs/>
                            <w:color w:val="6D6F72"/>
                            <w:sz w:val="28"/>
                            <w:szCs w:val="28"/>
                            <w:bdr w:val="none" w:sz="0" w:space="0" w:color="auto" w:frame="1"/>
                          </w:rPr>
                          <w:t>Data inregistrarii</w:t>
                        </w:r>
                      </w:p>
                    </w:tc>
                    <w:tc>
                      <w:tcPr>
                        <w:tcW w:w="3750" w:type="pct"/>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14.03.2023</w:t>
                        </w:r>
                      </w:p>
                    </w:tc>
                  </w:tr>
                  <w:tr w:rsidR="008C070D" w:rsidRPr="00365885" w:rsidTr="00BD7BD3">
                    <w:tc>
                      <w:tcPr>
                        <w:tcW w:w="1250" w:type="pct"/>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b/>
                            <w:bCs/>
                            <w:color w:val="6D6F72"/>
                            <w:sz w:val="28"/>
                            <w:szCs w:val="28"/>
                            <w:bdr w:val="none" w:sz="0" w:space="0" w:color="auto" w:frame="1"/>
                          </w:rPr>
                          <w:t>Data ultimei modificari:</w:t>
                        </w:r>
                      </w:p>
                    </w:tc>
                    <w:tc>
                      <w:tcPr>
                        <w:tcW w:w="3750" w:type="pct"/>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06.09.2023</w:t>
                        </w:r>
                      </w:p>
                    </w:tc>
                  </w:tr>
                  <w:tr w:rsidR="008C070D" w:rsidRPr="00365885" w:rsidTr="00BD7BD3">
                    <w:tc>
                      <w:tcPr>
                        <w:tcW w:w="1250" w:type="pct"/>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b/>
                            <w:bCs/>
                            <w:color w:val="6D6F72"/>
                            <w:sz w:val="28"/>
                            <w:szCs w:val="28"/>
                            <w:bdr w:val="none" w:sz="0" w:space="0" w:color="auto" w:frame="1"/>
                          </w:rPr>
                          <w:t>Sectie:</w:t>
                        </w:r>
                      </w:p>
                    </w:tc>
                    <w:tc>
                      <w:tcPr>
                        <w:tcW w:w="3750" w:type="pct"/>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Secţia a II-a civilă</w:t>
                        </w:r>
                      </w:p>
                    </w:tc>
                  </w:tr>
                  <w:tr w:rsidR="008C070D" w:rsidRPr="00365885" w:rsidTr="00BD7BD3">
                    <w:tc>
                      <w:tcPr>
                        <w:tcW w:w="1250" w:type="pct"/>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b/>
                            <w:bCs/>
                            <w:color w:val="6D6F72"/>
                            <w:sz w:val="28"/>
                            <w:szCs w:val="28"/>
                            <w:bdr w:val="none" w:sz="0" w:space="0" w:color="auto" w:frame="1"/>
                          </w:rPr>
                          <w:t>Materie:</w:t>
                        </w:r>
                      </w:p>
                    </w:tc>
                    <w:tc>
                      <w:tcPr>
                        <w:tcW w:w="3750" w:type="pct"/>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Litigii cu profesioniştii</w:t>
                        </w:r>
                      </w:p>
                    </w:tc>
                  </w:tr>
                  <w:tr w:rsidR="008C070D" w:rsidRPr="00365885" w:rsidTr="00BD7BD3">
                    <w:tc>
                      <w:tcPr>
                        <w:tcW w:w="1250" w:type="pct"/>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b/>
                            <w:bCs/>
                            <w:color w:val="6D6F72"/>
                            <w:sz w:val="28"/>
                            <w:szCs w:val="28"/>
                            <w:bdr w:val="none" w:sz="0" w:space="0" w:color="auto" w:frame="1"/>
                          </w:rPr>
                          <w:t>Obiect:</w:t>
                        </w:r>
                      </w:p>
                    </w:tc>
                    <w:tc>
                      <w:tcPr>
                        <w:tcW w:w="3750" w:type="pct"/>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contestaţie creditor Legea 77/2016 notificare nr.CTB/10862</w:t>
                        </w:r>
                      </w:p>
                    </w:tc>
                  </w:tr>
                  <w:tr w:rsidR="008C070D" w:rsidRPr="00365885" w:rsidTr="00BD7BD3">
                    <w:tc>
                      <w:tcPr>
                        <w:tcW w:w="1250" w:type="pct"/>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b/>
                            <w:bCs/>
                            <w:color w:val="6D6F72"/>
                            <w:sz w:val="28"/>
                            <w:szCs w:val="28"/>
                            <w:bdr w:val="none" w:sz="0" w:space="0" w:color="auto" w:frame="1"/>
                          </w:rPr>
                          <w:t>Stadiu procesual:</w:t>
                        </w:r>
                      </w:p>
                    </w:tc>
                    <w:tc>
                      <w:tcPr>
                        <w:tcW w:w="3750" w:type="pct"/>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Apel</w:t>
                        </w:r>
                      </w:p>
                    </w:tc>
                  </w:tr>
                </w:tbl>
                <w:p w:rsidR="008C070D" w:rsidRPr="00365885" w:rsidRDefault="008C070D" w:rsidP="00BD7BD3">
                  <w:pPr>
                    <w:spacing w:after="0" w:line="240" w:lineRule="auto"/>
                    <w:rPr>
                      <w:rFonts w:eastAsia="Times New Roman" w:cstheme="minorHAnsi"/>
                      <w:sz w:val="28"/>
                      <w:szCs w:val="28"/>
                    </w:rPr>
                  </w:pPr>
                </w:p>
              </w:tc>
            </w:tr>
          </w:tbl>
          <w:p w:rsidR="008C070D" w:rsidRPr="00365885" w:rsidRDefault="008C070D" w:rsidP="00BD7BD3">
            <w:pPr>
              <w:spacing w:after="0" w:line="240" w:lineRule="auto"/>
              <w:textAlignment w:val="baseline"/>
              <w:rPr>
                <w:rFonts w:eastAsia="Times New Roman" w:cstheme="minorHAnsi"/>
                <w:color w:val="666666"/>
                <w:sz w:val="28"/>
                <w:szCs w:val="28"/>
              </w:rPr>
            </w:pPr>
          </w:p>
        </w:tc>
      </w:tr>
    </w:tbl>
    <w:p w:rsidR="008C070D" w:rsidRPr="00365885" w:rsidRDefault="008C070D" w:rsidP="008C070D">
      <w:pPr>
        <w:spacing w:after="0" w:line="240" w:lineRule="auto"/>
        <w:rPr>
          <w:rFonts w:eastAsia="Times New Roman" w:cstheme="minorHAnsi"/>
          <w:sz w:val="28"/>
          <w:szCs w:val="28"/>
        </w:rPr>
      </w:pPr>
      <w:r w:rsidRPr="00365885">
        <w:rPr>
          <w:rFonts w:eastAsia="Times New Roman" w:cstheme="minorHAnsi"/>
          <w:color w:val="666666"/>
          <w:sz w:val="28"/>
          <w:szCs w:val="28"/>
        </w:rPr>
        <w:br/>
      </w:r>
    </w:p>
    <w:p w:rsidR="008C070D" w:rsidRPr="00365885" w:rsidRDefault="008C070D" w:rsidP="008C070D">
      <w:pPr>
        <w:pBdr>
          <w:bottom w:val="single" w:sz="6" w:space="3" w:color="auto"/>
        </w:pBdr>
        <w:shd w:val="clear" w:color="auto" w:fill="FFFFFF"/>
        <w:spacing w:after="0" w:line="240" w:lineRule="auto"/>
        <w:textAlignment w:val="baseline"/>
        <w:outlineLvl w:val="2"/>
        <w:rPr>
          <w:rFonts w:eastAsia="Times New Roman" w:cstheme="minorHAnsi"/>
          <w:b/>
          <w:bCs/>
          <w:color w:val="666666"/>
          <w:sz w:val="28"/>
          <w:szCs w:val="28"/>
        </w:rPr>
      </w:pPr>
      <w:r w:rsidRPr="00365885">
        <w:rPr>
          <w:rFonts w:eastAsia="Times New Roman" w:cstheme="minorHAnsi"/>
          <w:b/>
          <w:bCs/>
          <w:color w:val="666666"/>
          <w:sz w:val="28"/>
          <w:szCs w:val="28"/>
          <w:bdr w:val="none" w:sz="0" w:space="0" w:color="auto" w:frame="1"/>
        </w:rPr>
        <w:t>Părţi</w:t>
      </w:r>
    </w:p>
    <w:tbl>
      <w:tblPr>
        <w:tblW w:w="5000" w:type="pct"/>
        <w:shd w:val="clear" w:color="auto" w:fill="FFFFFF"/>
        <w:tblCellMar>
          <w:left w:w="0" w:type="dxa"/>
          <w:right w:w="0" w:type="dxa"/>
        </w:tblCellMar>
        <w:tblLook w:val="04A0"/>
      </w:tblPr>
      <w:tblGrid>
        <w:gridCol w:w="9360"/>
      </w:tblGrid>
      <w:tr w:rsidR="008C070D" w:rsidRPr="00365885" w:rsidTr="00BD7BD3">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4743"/>
              <w:gridCol w:w="4617"/>
            </w:tblGrid>
            <w:tr w:rsidR="008C070D" w:rsidRPr="00365885" w:rsidTr="00BD7BD3">
              <w:trPr>
                <w:trHeight w:val="315"/>
              </w:trPr>
              <w:tc>
                <w:tcPr>
                  <w:tcW w:w="0" w:type="auto"/>
                  <w:tcBorders>
                    <w:top w:val="nil"/>
                    <w:left w:val="nil"/>
                    <w:bottom w:val="nil"/>
                    <w:right w:val="nil"/>
                  </w:tcBorders>
                  <w:noWrap/>
                  <w:tcMar>
                    <w:top w:w="75" w:type="dxa"/>
                    <w:left w:w="75" w:type="dxa"/>
                    <w:bottom w:w="75" w:type="dxa"/>
                    <w:right w:w="75" w:type="dxa"/>
                  </w:tcMar>
                  <w:vAlign w:val="center"/>
                  <w:hideMark/>
                </w:tcPr>
                <w:p w:rsidR="008C070D" w:rsidRPr="00365885" w:rsidRDefault="008C070D" w:rsidP="00BD7BD3">
                  <w:pPr>
                    <w:spacing w:after="0" w:line="240" w:lineRule="auto"/>
                    <w:jc w:val="both"/>
                    <w:rPr>
                      <w:rFonts w:eastAsia="Times New Roman" w:cstheme="minorHAnsi"/>
                      <w:b/>
                      <w:bCs/>
                      <w:color w:val="2D2D2D"/>
                      <w:sz w:val="28"/>
                      <w:szCs w:val="28"/>
                    </w:rPr>
                  </w:pPr>
                  <w:r w:rsidRPr="00365885">
                    <w:rPr>
                      <w:rFonts w:eastAsia="Times New Roman" w:cstheme="minorHAnsi"/>
                      <w:b/>
                      <w:bCs/>
                      <w:color w:val="2D2D2D"/>
                      <w:sz w:val="28"/>
                      <w:szCs w:val="28"/>
                    </w:rPr>
                    <w:t>Nume</w:t>
                  </w:r>
                </w:p>
              </w:tc>
              <w:tc>
                <w:tcPr>
                  <w:tcW w:w="0" w:type="auto"/>
                  <w:tcBorders>
                    <w:top w:val="nil"/>
                    <w:left w:val="nil"/>
                    <w:bottom w:val="nil"/>
                    <w:right w:val="nil"/>
                  </w:tcBorders>
                  <w:noWrap/>
                  <w:tcMar>
                    <w:top w:w="75" w:type="dxa"/>
                    <w:left w:w="75" w:type="dxa"/>
                    <w:bottom w:w="75" w:type="dxa"/>
                    <w:right w:w="75" w:type="dxa"/>
                  </w:tcMar>
                  <w:vAlign w:val="center"/>
                  <w:hideMark/>
                </w:tcPr>
                <w:p w:rsidR="008C070D" w:rsidRPr="00365885" w:rsidRDefault="008C070D" w:rsidP="00BD7BD3">
                  <w:pPr>
                    <w:spacing w:after="0" w:line="240" w:lineRule="auto"/>
                    <w:jc w:val="both"/>
                    <w:rPr>
                      <w:rFonts w:eastAsia="Times New Roman" w:cstheme="minorHAnsi"/>
                      <w:b/>
                      <w:bCs/>
                      <w:color w:val="2D2D2D"/>
                      <w:sz w:val="28"/>
                      <w:szCs w:val="28"/>
                    </w:rPr>
                  </w:pPr>
                  <w:r w:rsidRPr="00365885">
                    <w:rPr>
                      <w:rFonts w:eastAsia="Times New Roman" w:cstheme="minorHAnsi"/>
                      <w:b/>
                      <w:bCs/>
                      <w:color w:val="2D2D2D"/>
                      <w:sz w:val="28"/>
                      <w:szCs w:val="28"/>
                    </w:rPr>
                    <w:t>Calitate parte</w:t>
                  </w:r>
                </w:p>
              </w:tc>
            </w:tr>
            <w:tr w:rsidR="008C070D" w:rsidRPr="00365885" w:rsidTr="00BD7BD3">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lastRenderedPageBreak/>
                    <w:t>CEC BANK SA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Intimat Contestator</w:t>
                  </w:r>
                </w:p>
              </w:tc>
            </w:tr>
            <w:tr w:rsidR="008C070D" w:rsidRPr="00365885" w:rsidTr="00BD7BD3">
              <w:tc>
                <w:tcPr>
                  <w:tcW w:w="0" w:type="auto"/>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PITU DAN</w:t>
                  </w:r>
                </w:p>
              </w:tc>
              <w:tc>
                <w:tcPr>
                  <w:tcW w:w="0" w:type="auto"/>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Apelant Intimat</w:t>
                  </w:r>
                </w:p>
              </w:tc>
            </w:tr>
            <w:tr w:rsidR="008C070D" w:rsidRPr="00365885" w:rsidTr="00BD7BD3">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TAPANGEA RAZVAN</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Apelant Intimat</w:t>
                  </w:r>
                </w:p>
              </w:tc>
            </w:tr>
            <w:tr w:rsidR="008C070D" w:rsidRPr="00365885" w:rsidTr="00BD7BD3">
              <w:tc>
                <w:tcPr>
                  <w:tcW w:w="0" w:type="auto"/>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TAPANGEA MONICA</w:t>
                  </w:r>
                </w:p>
              </w:tc>
              <w:tc>
                <w:tcPr>
                  <w:tcW w:w="0" w:type="auto"/>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Apelant Intimat</w:t>
                  </w:r>
                </w:p>
              </w:tc>
            </w:tr>
            <w:tr w:rsidR="008C070D" w:rsidRPr="00365885" w:rsidTr="00BD7BD3">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TUSCALI MARIANA</w:t>
                  </w:r>
                </w:p>
              </w:tc>
              <w:tc>
                <w:tcPr>
                  <w:tcW w:w="0" w:type="auto"/>
                  <w:tcBorders>
                    <w:top w:val="nil"/>
                    <w:left w:val="nil"/>
                    <w:bottom w:val="nil"/>
                    <w:right w:val="nil"/>
                  </w:tcBorders>
                  <w:shd w:val="clear" w:color="auto" w:fill="EEEEEE"/>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t>Apelant Intimat</w:t>
                  </w:r>
                </w:p>
              </w:tc>
            </w:tr>
          </w:tbl>
          <w:p w:rsidR="008C070D" w:rsidRPr="00365885" w:rsidRDefault="008C070D" w:rsidP="00BD7BD3">
            <w:pPr>
              <w:spacing w:after="0" w:line="240" w:lineRule="auto"/>
              <w:textAlignment w:val="baseline"/>
              <w:rPr>
                <w:rFonts w:eastAsia="Times New Roman" w:cstheme="minorHAnsi"/>
                <w:vanish/>
                <w:color w:val="666666"/>
                <w:sz w:val="28"/>
                <w:szCs w:val="28"/>
              </w:rPr>
            </w:pPr>
          </w:p>
          <w:tbl>
            <w:tblPr>
              <w:tblW w:w="5000" w:type="pct"/>
              <w:tblCellMar>
                <w:left w:w="0" w:type="dxa"/>
                <w:right w:w="0" w:type="dxa"/>
              </w:tblCellMar>
              <w:tblLook w:val="04A0"/>
            </w:tblPr>
            <w:tblGrid>
              <w:gridCol w:w="9360"/>
            </w:tblGrid>
            <w:tr w:rsidR="008C070D" w:rsidRPr="00365885" w:rsidTr="00BD7BD3">
              <w:tc>
                <w:tcPr>
                  <w:tcW w:w="0" w:type="auto"/>
                  <w:vAlign w:val="center"/>
                  <w:hideMark/>
                </w:tcPr>
                <w:p w:rsidR="008C070D" w:rsidRPr="00365885" w:rsidRDefault="008C070D" w:rsidP="00BD7BD3">
                  <w:pPr>
                    <w:spacing w:after="0" w:line="240" w:lineRule="auto"/>
                    <w:rPr>
                      <w:rFonts w:eastAsia="Times New Roman" w:cstheme="minorHAnsi"/>
                      <w:sz w:val="28"/>
                      <w:szCs w:val="28"/>
                    </w:rPr>
                  </w:pPr>
                </w:p>
              </w:tc>
            </w:tr>
          </w:tbl>
          <w:p w:rsidR="008C070D" w:rsidRPr="00365885" w:rsidRDefault="008C070D" w:rsidP="00BD7BD3">
            <w:pPr>
              <w:spacing w:after="0" w:line="240" w:lineRule="auto"/>
              <w:textAlignment w:val="baseline"/>
              <w:rPr>
                <w:rFonts w:eastAsia="Times New Roman" w:cstheme="minorHAnsi"/>
                <w:color w:val="666666"/>
                <w:sz w:val="28"/>
                <w:szCs w:val="28"/>
              </w:rPr>
            </w:pPr>
          </w:p>
        </w:tc>
      </w:tr>
    </w:tbl>
    <w:p w:rsidR="008C070D" w:rsidRPr="00365885" w:rsidRDefault="008C070D" w:rsidP="008C070D">
      <w:pPr>
        <w:spacing w:after="0" w:line="240" w:lineRule="auto"/>
        <w:rPr>
          <w:rFonts w:eastAsia="Times New Roman" w:cstheme="minorHAnsi"/>
          <w:sz w:val="28"/>
          <w:szCs w:val="28"/>
        </w:rPr>
      </w:pPr>
      <w:r w:rsidRPr="00365885">
        <w:rPr>
          <w:rFonts w:eastAsia="Times New Roman" w:cstheme="minorHAnsi"/>
          <w:color w:val="666666"/>
          <w:sz w:val="28"/>
          <w:szCs w:val="28"/>
        </w:rPr>
        <w:lastRenderedPageBreak/>
        <w:br/>
      </w:r>
    </w:p>
    <w:p w:rsidR="008C070D" w:rsidRPr="00365885" w:rsidRDefault="008C070D" w:rsidP="008C070D">
      <w:pPr>
        <w:pBdr>
          <w:bottom w:val="single" w:sz="6" w:space="3" w:color="auto"/>
        </w:pBdr>
        <w:shd w:val="clear" w:color="auto" w:fill="FFFFFF"/>
        <w:spacing w:after="0" w:line="240" w:lineRule="auto"/>
        <w:textAlignment w:val="baseline"/>
        <w:outlineLvl w:val="2"/>
        <w:rPr>
          <w:rFonts w:eastAsia="Times New Roman" w:cstheme="minorHAnsi"/>
          <w:b/>
          <w:bCs/>
          <w:color w:val="666666"/>
          <w:sz w:val="28"/>
          <w:szCs w:val="28"/>
        </w:rPr>
      </w:pPr>
      <w:r w:rsidRPr="00365885">
        <w:rPr>
          <w:rFonts w:eastAsia="Times New Roman" w:cstheme="minorHAnsi"/>
          <w:b/>
          <w:bCs/>
          <w:color w:val="666666"/>
          <w:sz w:val="28"/>
          <w:szCs w:val="28"/>
          <w:bdr w:val="none" w:sz="0" w:space="0" w:color="auto" w:frame="1"/>
        </w:rPr>
        <w:t>Şedinţe</w:t>
      </w:r>
    </w:p>
    <w:tbl>
      <w:tblPr>
        <w:tblW w:w="5000" w:type="pct"/>
        <w:shd w:val="clear" w:color="auto" w:fill="FFFFFF"/>
        <w:tblCellMar>
          <w:left w:w="0" w:type="dxa"/>
          <w:right w:w="0" w:type="dxa"/>
        </w:tblCellMar>
        <w:tblLook w:val="04A0"/>
      </w:tblPr>
      <w:tblGrid>
        <w:gridCol w:w="9360"/>
      </w:tblGrid>
      <w:tr w:rsidR="008C070D" w:rsidRPr="00365885" w:rsidTr="00BD7BD3">
        <w:tc>
          <w:tcPr>
            <w:tcW w:w="0" w:type="auto"/>
            <w:tcBorders>
              <w:top w:val="nil"/>
              <w:left w:val="nil"/>
              <w:bottom w:val="nil"/>
              <w:right w:val="nil"/>
            </w:tcBorders>
            <w:shd w:val="clear" w:color="auto" w:fill="FFFFFF"/>
            <w:vAlign w:val="bottom"/>
            <w:hideMark/>
          </w:tcPr>
          <w:tbl>
            <w:tblPr>
              <w:tblW w:w="5000" w:type="pct"/>
              <w:tblCellMar>
                <w:left w:w="0" w:type="dxa"/>
                <w:right w:w="0" w:type="dxa"/>
              </w:tblCellMar>
              <w:tblLook w:val="04A0"/>
            </w:tblPr>
            <w:tblGrid>
              <w:gridCol w:w="9360"/>
            </w:tblGrid>
            <w:tr w:rsidR="008C070D" w:rsidRPr="00365885" w:rsidTr="00BD7BD3">
              <w:tc>
                <w:tcPr>
                  <w:tcW w:w="0" w:type="auto"/>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hyperlink r:id="rId43" w:history="1">
                    <w:r w:rsidRPr="00DB62B1">
                      <w:rPr>
                        <w:rFonts w:eastAsia="Times New Roman" w:cstheme="minorHAnsi"/>
                        <w:b/>
                        <w:bCs/>
                        <w:color w:val="0072BC"/>
                        <w:sz w:val="28"/>
                        <w:szCs w:val="28"/>
                      </w:rPr>
                      <w:t>06.07.2023</w:t>
                    </w:r>
                  </w:hyperlink>
                </w:p>
              </w:tc>
            </w:tr>
            <w:tr w:rsidR="008C070D" w:rsidRPr="00365885" w:rsidTr="00BD7BD3">
              <w:tc>
                <w:tcPr>
                  <w:tcW w:w="0" w:type="auto"/>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240" w:line="240" w:lineRule="auto"/>
                    <w:rPr>
                      <w:rFonts w:eastAsia="Times New Roman" w:cstheme="minorHAnsi"/>
                      <w:color w:val="6D6F72"/>
                      <w:sz w:val="28"/>
                      <w:szCs w:val="28"/>
                    </w:rPr>
                  </w:pPr>
                  <w:r w:rsidRPr="00365885">
                    <w:rPr>
                      <w:rFonts w:eastAsia="Times New Roman" w:cstheme="minorHAnsi"/>
                      <w:color w:val="6D6F72"/>
                      <w:sz w:val="28"/>
                      <w:szCs w:val="28"/>
                    </w:rPr>
                    <w:t>Ora estimata: 10:00</w:t>
                  </w:r>
                  <w:r w:rsidRPr="00365885">
                    <w:rPr>
                      <w:rFonts w:eastAsia="Times New Roman" w:cstheme="minorHAnsi"/>
                      <w:color w:val="6D6F72"/>
                      <w:sz w:val="28"/>
                      <w:szCs w:val="28"/>
                    </w:rPr>
                    <w:br/>
                    <w:t>Complet: Apel comercial 6</w:t>
                  </w:r>
                  <w:r w:rsidRPr="00365885">
                    <w:rPr>
                      <w:rFonts w:eastAsia="Times New Roman" w:cstheme="minorHAnsi"/>
                      <w:color w:val="6D6F72"/>
                      <w:sz w:val="28"/>
                      <w:szCs w:val="28"/>
                    </w:rPr>
                    <w:br/>
                    <w:t>Tip solutie: Nefondat</w:t>
                  </w:r>
                  <w:r w:rsidRPr="00365885">
                    <w:rPr>
                      <w:rFonts w:eastAsia="Times New Roman" w:cstheme="minorHAnsi"/>
                      <w:color w:val="6D6F72"/>
                      <w:sz w:val="28"/>
                      <w:szCs w:val="28"/>
                    </w:rPr>
                    <w:br/>
                    <w:t>Solutia pe scurt: Respinge ca nefondat apelul promovat de apelanţii Pitu Dan, Tapangea Răzvan, Tapangea Monica şi Tuscali Marian, în contradictoriu cu intimata CEC Bank S.A., îndreptat împotriva sentinţei civile nr. 1215/10.02.2023 pronunţată de Judecătoria Constanţa, în dosarul nr. 17593/212/2022. Definitivă. Pronunţată în şedinţă publică, astăzi, 06.07.2023.</w:t>
                  </w:r>
                  <w:r w:rsidRPr="00365885">
                    <w:rPr>
                      <w:rFonts w:eastAsia="Times New Roman" w:cstheme="minorHAnsi"/>
                      <w:color w:val="6D6F72"/>
                      <w:sz w:val="28"/>
                      <w:szCs w:val="28"/>
                    </w:rPr>
                    <w:br/>
                    <w:t>Document: Hotarâre  742/2023  06.07.2023</w:t>
                  </w:r>
                </w:p>
              </w:tc>
            </w:tr>
            <w:tr w:rsidR="008C070D" w:rsidRPr="00365885" w:rsidTr="00BD7BD3">
              <w:tc>
                <w:tcPr>
                  <w:tcW w:w="0" w:type="auto"/>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hyperlink r:id="rId44" w:history="1">
                    <w:r w:rsidRPr="00DB62B1">
                      <w:rPr>
                        <w:rFonts w:eastAsia="Times New Roman" w:cstheme="minorHAnsi"/>
                        <w:b/>
                        <w:bCs/>
                        <w:color w:val="0072BC"/>
                        <w:sz w:val="28"/>
                        <w:szCs w:val="28"/>
                      </w:rPr>
                      <w:t>23.06.2023</w:t>
                    </w:r>
                  </w:hyperlink>
                </w:p>
              </w:tc>
            </w:tr>
            <w:tr w:rsidR="008C070D" w:rsidRPr="00365885" w:rsidTr="00BD7BD3">
              <w:tc>
                <w:tcPr>
                  <w:tcW w:w="0" w:type="auto"/>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240" w:line="240" w:lineRule="auto"/>
                    <w:rPr>
                      <w:rFonts w:eastAsia="Times New Roman" w:cstheme="minorHAnsi"/>
                      <w:color w:val="6D6F72"/>
                      <w:sz w:val="28"/>
                      <w:szCs w:val="28"/>
                    </w:rPr>
                  </w:pPr>
                  <w:r w:rsidRPr="00365885">
                    <w:rPr>
                      <w:rFonts w:eastAsia="Times New Roman" w:cstheme="minorHAnsi"/>
                      <w:color w:val="6D6F72"/>
                      <w:sz w:val="28"/>
                      <w:szCs w:val="28"/>
                    </w:rPr>
                    <w:t>Ora estimata: 08:30</w:t>
                  </w:r>
                  <w:r w:rsidRPr="00365885">
                    <w:rPr>
                      <w:rFonts w:eastAsia="Times New Roman" w:cstheme="minorHAnsi"/>
                      <w:color w:val="6D6F72"/>
                      <w:sz w:val="28"/>
                      <w:szCs w:val="28"/>
                    </w:rPr>
                    <w:br/>
                    <w:t>Complet: Apel comercial 6</w:t>
                  </w:r>
                  <w:r w:rsidRPr="00365885">
                    <w:rPr>
                      <w:rFonts w:eastAsia="Times New Roman" w:cstheme="minorHAnsi"/>
                      <w:color w:val="6D6F72"/>
                      <w:sz w:val="28"/>
                      <w:szCs w:val="28"/>
                    </w:rPr>
                    <w:br/>
                    <w:t>Tip solutie: Amână pronunţarea</w:t>
                  </w:r>
                  <w:r w:rsidRPr="00365885">
                    <w:rPr>
                      <w:rFonts w:eastAsia="Times New Roman" w:cstheme="minorHAnsi"/>
                      <w:color w:val="6D6F72"/>
                      <w:sz w:val="28"/>
                      <w:szCs w:val="28"/>
                    </w:rPr>
                    <w:br/>
                    <w:t>Solutia pe scurt: În temeiul art. 396 alin. (1) Cod procedură civilă amână pronunţarea la data de 06.07.2023. Pronunţarea se va face conform art. 396 alin (2) Cod procedură, prin punerea soluţiei la dispoziţia părţilor prin mijlocirea grefei instanţei. Pronunţată astăzi, 23.06.2023, prin punerea soluţiei la dispoziţia părţilor prin mijlocirea grefei instanţei.</w:t>
                  </w:r>
                  <w:r w:rsidRPr="00365885">
                    <w:rPr>
                      <w:rFonts w:eastAsia="Times New Roman" w:cstheme="minorHAnsi"/>
                      <w:color w:val="6D6F72"/>
                      <w:sz w:val="28"/>
                      <w:szCs w:val="28"/>
                    </w:rPr>
                    <w:br/>
                    <w:t>Document: Încheiere - Amânare ulterioară a pronunţării    23.06.2023</w:t>
                  </w:r>
                </w:p>
              </w:tc>
            </w:tr>
            <w:tr w:rsidR="008C070D" w:rsidRPr="00365885" w:rsidTr="00BD7BD3">
              <w:tc>
                <w:tcPr>
                  <w:tcW w:w="0" w:type="auto"/>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hyperlink r:id="rId45" w:history="1">
                    <w:r w:rsidRPr="00DB62B1">
                      <w:rPr>
                        <w:rFonts w:eastAsia="Times New Roman" w:cstheme="minorHAnsi"/>
                        <w:b/>
                        <w:bCs/>
                        <w:color w:val="0072BC"/>
                        <w:sz w:val="28"/>
                        <w:szCs w:val="28"/>
                      </w:rPr>
                      <w:t>09.06.2023</w:t>
                    </w:r>
                  </w:hyperlink>
                </w:p>
              </w:tc>
            </w:tr>
            <w:tr w:rsidR="008C070D" w:rsidRPr="00365885" w:rsidTr="00BD7BD3">
              <w:tc>
                <w:tcPr>
                  <w:tcW w:w="0" w:type="auto"/>
                  <w:tcBorders>
                    <w:top w:val="nil"/>
                    <w:left w:val="nil"/>
                    <w:bottom w:val="nil"/>
                    <w:right w:val="nil"/>
                  </w:tcBorders>
                  <w:tcMar>
                    <w:top w:w="105" w:type="dxa"/>
                    <w:left w:w="105" w:type="dxa"/>
                    <w:bottom w:w="105" w:type="dxa"/>
                    <w:right w:w="105" w:type="dxa"/>
                  </w:tcMar>
                  <w:hideMark/>
                </w:tcPr>
                <w:p w:rsidR="008C070D" w:rsidRPr="00365885" w:rsidRDefault="008C070D" w:rsidP="00BD7BD3">
                  <w:pPr>
                    <w:spacing w:after="0" w:line="240" w:lineRule="auto"/>
                    <w:rPr>
                      <w:rFonts w:eastAsia="Times New Roman" w:cstheme="minorHAnsi"/>
                      <w:color w:val="6D6F72"/>
                      <w:sz w:val="28"/>
                      <w:szCs w:val="28"/>
                    </w:rPr>
                  </w:pPr>
                  <w:r w:rsidRPr="00365885">
                    <w:rPr>
                      <w:rFonts w:eastAsia="Times New Roman" w:cstheme="minorHAnsi"/>
                      <w:color w:val="6D6F72"/>
                      <w:sz w:val="28"/>
                      <w:szCs w:val="28"/>
                    </w:rPr>
                    <w:lastRenderedPageBreak/>
                    <w:t>Ora estimata: 08:30</w:t>
                  </w:r>
                  <w:r w:rsidRPr="00365885">
                    <w:rPr>
                      <w:rFonts w:eastAsia="Times New Roman" w:cstheme="minorHAnsi"/>
                      <w:color w:val="6D6F72"/>
                      <w:sz w:val="28"/>
                      <w:szCs w:val="28"/>
                    </w:rPr>
                    <w:br/>
                    <w:t>Complet: Apel comercial 6</w:t>
                  </w:r>
                  <w:r w:rsidRPr="00365885">
                    <w:rPr>
                      <w:rFonts w:eastAsia="Times New Roman" w:cstheme="minorHAnsi"/>
                      <w:color w:val="6D6F72"/>
                      <w:sz w:val="28"/>
                      <w:szCs w:val="28"/>
                    </w:rPr>
                    <w:br/>
                    <w:t>Tip solutie: Amână pronunţarea</w:t>
                  </w:r>
                  <w:r w:rsidRPr="00365885">
                    <w:rPr>
                      <w:rFonts w:eastAsia="Times New Roman" w:cstheme="minorHAnsi"/>
                      <w:color w:val="6D6F72"/>
                      <w:sz w:val="28"/>
                      <w:szCs w:val="28"/>
                    </w:rPr>
                    <w:br/>
                    <w:t>Solutia pe scurt: În temeiul art. 396 alin. (1) Cod procedură civilă amână pronunţarea la data de 23.06.2023. Pronunţarea se va face conform art. 396 alin (2) Cod procedură, prin punerea soluţiei la dispoziţia părţilor prin mijlocirea grefei instanţei. Pronunţată astăzi, 09.06.2023, prin punerea soluţiei la dispoziţia părţilor prin mijlocirea grefei instanţei.</w:t>
                  </w:r>
                  <w:r w:rsidRPr="00365885">
                    <w:rPr>
                      <w:rFonts w:eastAsia="Times New Roman" w:cstheme="minorHAnsi"/>
                      <w:color w:val="6D6F72"/>
                      <w:sz w:val="28"/>
                      <w:szCs w:val="28"/>
                    </w:rPr>
                    <w:br/>
                    <w:t>Document: Încheiere - Amânare iniţială a pronunţării    09.06.2023</w:t>
                  </w:r>
                </w:p>
              </w:tc>
            </w:tr>
          </w:tbl>
          <w:p w:rsidR="008C070D" w:rsidRPr="00365885" w:rsidRDefault="008C070D" w:rsidP="00BD7BD3">
            <w:pPr>
              <w:spacing w:after="0" w:line="240" w:lineRule="auto"/>
              <w:textAlignment w:val="baseline"/>
              <w:rPr>
                <w:rFonts w:eastAsia="Times New Roman" w:cstheme="minorHAnsi"/>
                <w:color w:val="666666"/>
                <w:sz w:val="28"/>
                <w:szCs w:val="28"/>
              </w:rPr>
            </w:pPr>
          </w:p>
        </w:tc>
      </w:tr>
    </w:tbl>
    <w:p w:rsidR="008C070D" w:rsidRPr="00DB62B1" w:rsidRDefault="008C070D" w:rsidP="008C070D">
      <w:pPr>
        <w:rPr>
          <w:rFonts w:cstheme="minorHAnsi"/>
          <w:sz w:val="28"/>
          <w:szCs w:val="28"/>
          <w:lang w:val="ro-RO"/>
        </w:rPr>
      </w:pPr>
    </w:p>
    <w:p w:rsidR="008C070D" w:rsidRPr="008C070D" w:rsidRDefault="008C070D">
      <w:pPr>
        <w:rPr>
          <w:lang w:val="ro-RO"/>
        </w:rPr>
      </w:pPr>
    </w:p>
    <w:sectPr w:rsidR="008C070D" w:rsidRPr="008C070D" w:rsidSect="00A54C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C070D"/>
    <w:rsid w:val="008C070D"/>
    <w:rsid w:val="00A54C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7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just.ro/2/SitePages/Dosare_Sedinta.aspx?id_sedinta=200000000471518&amp;id_inst=2" TargetMode="External"/><Relationship Id="rId13" Type="http://schemas.openxmlformats.org/officeDocument/2006/relationships/hyperlink" Target="https://portal.just.ro/118/SitePages/Dosare_Sedinta.aspx?id_sedinta=11800000000176075&amp;id_inst=118" TargetMode="External"/><Relationship Id="rId18" Type="http://schemas.openxmlformats.org/officeDocument/2006/relationships/hyperlink" Target="https://portal.just.ro/118/SitePages/Dosare_Sedinta.aspx?id_sedinta=11800000000191135&amp;id_inst=118" TargetMode="External"/><Relationship Id="rId26" Type="http://schemas.openxmlformats.org/officeDocument/2006/relationships/hyperlink" Target="https://portal.just.ro/118/SitePages/Dosare_Sedinta.aspx?id_sedinta=11800000000191302&amp;id_inst=118" TargetMode="External"/><Relationship Id="rId39" Type="http://schemas.openxmlformats.org/officeDocument/2006/relationships/hyperlink" Target="https://portal.just.ro/212/SitePages/Dosare_Sedinta.aspx?id_sedinta=21200000000280654&amp;id_inst=212" TargetMode="External"/><Relationship Id="rId3" Type="http://schemas.openxmlformats.org/officeDocument/2006/relationships/webSettings" Target="webSettings.xml"/><Relationship Id="rId21" Type="http://schemas.openxmlformats.org/officeDocument/2006/relationships/hyperlink" Target="https://portal.just.ro/118/SitePages/Dosare_Sedinta.aspx?id_sedinta=11800000000189692&amp;id_inst=118" TargetMode="External"/><Relationship Id="rId34" Type="http://schemas.openxmlformats.org/officeDocument/2006/relationships/hyperlink" Target="https://portal.just.ro/118/SitePages/Dosare_Sedinta.aspx?id_sedinta=11800000000177136&amp;id_inst=118" TargetMode="External"/><Relationship Id="rId42" Type="http://schemas.openxmlformats.org/officeDocument/2006/relationships/hyperlink" Target="https://portal.just.ro/212/SitePages/Dosare_Sedinta.aspx?id_sedinta=21200000000266847&amp;id_inst=212" TargetMode="External"/><Relationship Id="rId47" Type="http://schemas.openxmlformats.org/officeDocument/2006/relationships/theme" Target="theme/theme1.xml"/><Relationship Id="rId7" Type="http://schemas.openxmlformats.org/officeDocument/2006/relationships/hyperlink" Target="https://portal.just.ro/2/SitePages/Dosare_Sedinta.aspx?id_sedinta=200000000471656&amp;id_inst=2" TargetMode="External"/><Relationship Id="rId12" Type="http://schemas.openxmlformats.org/officeDocument/2006/relationships/hyperlink" Target="https://portal.just.ro/118/SitePages/Dosare_Sedinta.aspx?id_sedinta=11800000000178039&amp;id_inst=118" TargetMode="External"/><Relationship Id="rId17" Type="http://schemas.openxmlformats.org/officeDocument/2006/relationships/hyperlink" Target="https://portal.just.ro/118/SitePages/Dosare_Sedinta.aspx?id_sedinta=11800000000190075&amp;id_inst=118" TargetMode="External"/><Relationship Id="rId25" Type="http://schemas.openxmlformats.org/officeDocument/2006/relationships/hyperlink" Target="https://portal.just.ro/118/SitePages/Dosare_Sedinta.aspx?id_sedinta=11800000000178133&amp;id_inst=118" TargetMode="External"/><Relationship Id="rId33" Type="http://schemas.openxmlformats.org/officeDocument/2006/relationships/hyperlink" Target="https://portal.just.ro/118/SitePages/Dosare_Sedinta.aspx?id_sedinta=11800000000177947&amp;id_inst=118" TargetMode="External"/><Relationship Id="rId38" Type="http://schemas.openxmlformats.org/officeDocument/2006/relationships/hyperlink" Target="https://portal.just.ro/118/SitePages/Dosare_Sedinta.aspx?id_sedinta=11800000000166761&amp;id_inst=118"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ortal.just.ro/118/SitePages/Dosare_Sedinta.aspx?id_sedinta=11800000000193596&amp;id_inst=118" TargetMode="External"/><Relationship Id="rId20" Type="http://schemas.openxmlformats.org/officeDocument/2006/relationships/hyperlink" Target="https://portal.just.ro/118/SitePages/Dosare_Sedinta.aspx?id_sedinta=11800000000188878&amp;id_inst=118" TargetMode="External"/><Relationship Id="rId29" Type="http://schemas.openxmlformats.org/officeDocument/2006/relationships/hyperlink" Target="https://portal.just.ro/118/SitePages/Dosare_Sedinta.aspx?id_sedinta=11800000000190567&amp;id_inst=118" TargetMode="External"/><Relationship Id="rId41" Type="http://schemas.openxmlformats.org/officeDocument/2006/relationships/hyperlink" Target="https://portal.just.ro/212/SitePages/Dosare_Sedinta.aspx?id_sedinta=21200000000272848&amp;id_inst=212" TargetMode="External"/><Relationship Id="rId1" Type="http://schemas.openxmlformats.org/officeDocument/2006/relationships/styles" Target="styles.xml"/><Relationship Id="rId6" Type="http://schemas.openxmlformats.org/officeDocument/2006/relationships/hyperlink" Target="https://portal.just.ro/2/SitePages/Dosare_Sedinta.aspx?id_sedinta=200000000493935&amp;id_inst=2" TargetMode="External"/><Relationship Id="rId11" Type="http://schemas.openxmlformats.org/officeDocument/2006/relationships/hyperlink" Target="https://portal.just.ro/118/SitePages/Dosare_Sedinta.aspx?id_sedinta=11800000000178179&amp;id_inst=118" TargetMode="External"/><Relationship Id="rId24" Type="http://schemas.openxmlformats.org/officeDocument/2006/relationships/hyperlink" Target="https://portal.just.ro/118/SitePages/Dosare_Sedinta.aspx?id_sedinta=11800000000179316&amp;id_inst=118" TargetMode="External"/><Relationship Id="rId32" Type="http://schemas.openxmlformats.org/officeDocument/2006/relationships/hyperlink" Target="https://portal.just.ro/118/SitePages/Dosare_Sedinta.aspx?id_sedinta=11800000000179369&amp;id_inst=118" TargetMode="External"/><Relationship Id="rId37" Type="http://schemas.openxmlformats.org/officeDocument/2006/relationships/hyperlink" Target="https://portal.just.ro/118/SitePages/Dosare_Sedinta.aspx?id_sedinta=11800000000167773&amp;id_inst=118" TargetMode="External"/><Relationship Id="rId40" Type="http://schemas.openxmlformats.org/officeDocument/2006/relationships/hyperlink" Target="https://portal.just.ro/212/SitePages/Dosare_Sedinta.aspx?id_sedinta=21200000000278798&amp;id_inst=212" TargetMode="External"/><Relationship Id="rId45" Type="http://schemas.openxmlformats.org/officeDocument/2006/relationships/hyperlink" Target="https://portal.just.ro/118/SitePages/Dosare_Sedinta.aspx?id_sedinta=11800000000142332&amp;id_inst=118" TargetMode="External"/><Relationship Id="rId5" Type="http://schemas.openxmlformats.org/officeDocument/2006/relationships/hyperlink" Target="https://portal.just.ro/118/SitePages/Dosare_Sedinta.aspx?id_sedinta=11800000000190275&amp;id_inst=118" TargetMode="External"/><Relationship Id="rId15" Type="http://schemas.openxmlformats.org/officeDocument/2006/relationships/hyperlink" Target="https://portal.just.ro/118/SitePages/Dosare_Sedinta.aspx?id_sedinta=11800000000191427&amp;id_inst=118" TargetMode="External"/><Relationship Id="rId23" Type="http://schemas.openxmlformats.org/officeDocument/2006/relationships/hyperlink" Target="https://portal.just.ro/118/SitePages/Dosare_Sedinta.aspx?id_sedinta=11800000000180778&amp;id_inst=118" TargetMode="External"/><Relationship Id="rId28" Type="http://schemas.openxmlformats.org/officeDocument/2006/relationships/hyperlink" Target="https://portal.just.ro/118/SitePages/Dosare_Sedinta.aspx?id_sedinta=11800000000190782&amp;id_inst=118" TargetMode="External"/><Relationship Id="rId36" Type="http://schemas.openxmlformats.org/officeDocument/2006/relationships/hyperlink" Target="https://portal.just.ro/118/SitePages/Dosare_Sedinta.aspx?id_sedinta=11800000000176390&amp;id_inst=118" TargetMode="External"/><Relationship Id="rId10" Type="http://schemas.openxmlformats.org/officeDocument/2006/relationships/hyperlink" Target="https://portal.just.ro/118/SitePages/Dosare_Sedinta.aspx?id_sedinta=11800000000178323&amp;id_inst=118" TargetMode="External"/><Relationship Id="rId19" Type="http://schemas.openxmlformats.org/officeDocument/2006/relationships/hyperlink" Target="https://portal.just.ro/118/SitePages/Dosare_Sedinta.aspx?id_sedinta=11800000000190783&amp;id_inst=118" TargetMode="External"/><Relationship Id="rId31" Type="http://schemas.openxmlformats.org/officeDocument/2006/relationships/hyperlink" Target="https://portal.just.ro/118/SitePages/Dosare_Sedinta.aspx?id_sedinta=11800000000180825&amp;id_inst=118" TargetMode="External"/><Relationship Id="rId44" Type="http://schemas.openxmlformats.org/officeDocument/2006/relationships/hyperlink" Target="https://portal.just.ro/118/SitePages/Dosare_Sedinta.aspx?id_sedinta=11800000000153767&amp;id_inst=118" TargetMode="External"/><Relationship Id="rId4" Type="http://schemas.openxmlformats.org/officeDocument/2006/relationships/hyperlink" Target="https://portal.just.ro/36/SitePages/Dosare_Sedinta.aspx?id_sedinta=3600000000090042&amp;id_inst=36" TargetMode="External"/><Relationship Id="rId9" Type="http://schemas.openxmlformats.org/officeDocument/2006/relationships/hyperlink" Target="https://portal.just.ro/2/SitePages/Dosare_Sedinta.aspx?id_sedinta=200000000469474&amp;id_inst=2" TargetMode="External"/><Relationship Id="rId14" Type="http://schemas.openxmlformats.org/officeDocument/2006/relationships/hyperlink" Target="https://portal.just.ro/118/SitePages/Dosare_Sedinta.aspx?id_sedinta=11800000000166817&amp;id_inst=118" TargetMode="External"/><Relationship Id="rId22" Type="http://schemas.openxmlformats.org/officeDocument/2006/relationships/hyperlink" Target="https://portal.just.ro/118/SitePages/Dosare_Sedinta.aspx?id_sedinta=11800000000189309&amp;id_inst=118" TargetMode="External"/><Relationship Id="rId27" Type="http://schemas.openxmlformats.org/officeDocument/2006/relationships/hyperlink" Target="https://portal.just.ro/118/SitePages/Dosare_Sedinta.aspx?id_sedinta=11800000000191136&amp;id_inst=118" TargetMode="External"/><Relationship Id="rId30" Type="http://schemas.openxmlformats.org/officeDocument/2006/relationships/hyperlink" Target="https://portal.just.ro/118/SitePages/Dosare_Sedinta.aspx?id_sedinta=11800000000181390&amp;id_inst=118" TargetMode="External"/><Relationship Id="rId35" Type="http://schemas.openxmlformats.org/officeDocument/2006/relationships/hyperlink" Target="https://portal.just.ro/118/SitePages/Dosare_Sedinta.aspx?id_sedinta=11800000000178321&amp;id_inst=118" TargetMode="External"/><Relationship Id="rId43" Type="http://schemas.openxmlformats.org/officeDocument/2006/relationships/hyperlink" Target="https://portal.just.ro/118/SitePages/Dosare_Sedinta.aspx?id_sedinta=11800000000153896&amp;id_inst=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4019</Words>
  <Characters>22909</Characters>
  <Application>Microsoft Office Word</Application>
  <DocSecurity>0</DocSecurity>
  <Lines>190</Lines>
  <Paragraphs>53</Paragraphs>
  <ScaleCrop>false</ScaleCrop>
  <Company/>
  <LinksUpToDate>false</LinksUpToDate>
  <CharactersWithSpaces>26875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Utilizator</cp:lastModifiedBy>
  <cp:revision>1</cp:revision>
  <dcterms:created xsi:type="dcterms:W3CDTF">2026-06-24T07:39:00Z</dcterms:created>
  <dcterms:modified xsi:type="dcterms:W3CDTF">2026-06-24T07:39:00Z</dcterms:modified>
</cp:coreProperties>
</file>