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018B" w14:textId="4A5631CC" w:rsidR="00BF4F7D" w:rsidRPr="00880E9B" w:rsidRDefault="00107F5A">
      <w:pPr>
        <w:spacing w:after="50" w:line="216" w:lineRule="auto"/>
        <w:ind w:left="173" w:hanging="10"/>
        <w:jc w:val="center"/>
        <w:rPr>
          <w:rFonts w:ascii="Times New Roman" w:hAnsi="Times New Roman" w:cs="Times New Roman"/>
          <w:sz w:val="24"/>
          <w:lang w:val="ro-RO"/>
        </w:rPr>
      </w:pPr>
      <w:proofErr w:type="spellStart"/>
      <w:r>
        <w:rPr>
          <w:rFonts w:ascii="Times New Roman" w:hAnsi="Times New Roman" w:cs="Times New Roman"/>
          <w:sz w:val="24"/>
          <w:lang w:val="ro-RO"/>
        </w:rPr>
        <w:t>v</w:t>
      </w:r>
      <w:r w:rsidR="00000B84" w:rsidRPr="00880E9B">
        <w:rPr>
          <w:rFonts w:ascii="Times New Roman" w:hAnsi="Times New Roman" w:cs="Times New Roman"/>
          <w:sz w:val="24"/>
          <w:lang w:val="ro-RO"/>
        </w:rPr>
        <w:t>Anexa</w:t>
      </w:r>
      <w:proofErr w:type="spellEnd"/>
      <w:r w:rsidR="00000B84" w:rsidRPr="00880E9B">
        <w:rPr>
          <w:rFonts w:ascii="Times New Roman" w:hAnsi="Times New Roman" w:cs="Times New Roman"/>
          <w:sz w:val="24"/>
          <w:lang w:val="ro-RO"/>
        </w:rPr>
        <w:t xml:space="preserve"> nr. VI</w:t>
      </w:r>
    </w:p>
    <w:p w14:paraId="6FCDEFD5" w14:textId="77777777" w:rsidR="00BF4F7D" w:rsidRPr="00880E9B" w:rsidRDefault="00000B84">
      <w:pPr>
        <w:spacing w:after="289" w:line="229" w:lineRule="auto"/>
        <w:ind w:left="3749" w:hanging="3226"/>
        <w:jc w:val="left"/>
        <w:rPr>
          <w:rFonts w:ascii="Times New Roman" w:hAnsi="Times New Roman" w:cs="Times New Roman"/>
          <w:sz w:val="24"/>
          <w:lang w:val="ro-RO"/>
        </w:rPr>
      </w:pPr>
      <w:r w:rsidRPr="00880E9B">
        <w:rPr>
          <w:rFonts w:ascii="Times New Roman" w:hAnsi="Times New Roman" w:cs="Times New Roman"/>
          <w:sz w:val="24"/>
          <w:lang w:val="ro-RO"/>
        </w:rPr>
        <w:t>FAMILIA OCUPAȚIONALĂ DE FUNCȚII BUGETARE „APĂRARE, ORDINE PUBLICĂ Șl SECURITA TE NATIONALA”</w:t>
      </w:r>
    </w:p>
    <w:p w14:paraId="4A76C360" w14:textId="77777777" w:rsidR="00BF4F7D" w:rsidRPr="00880E9B" w:rsidRDefault="00000B84">
      <w:pPr>
        <w:spacing w:after="4" w:line="259" w:lineRule="auto"/>
        <w:ind w:left="758" w:right="652" w:hanging="10"/>
        <w:jc w:val="center"/>
        <w:rPr>
          <w:rFonts w:ascii="Times New Roman" w:hAnsi="Times New Roman" w:cs="Times New Roman"/>
          <w:sz w:val="24"/>
          <w:lang w:val="ro-RO"/>
        </w:rPr>
      </w:pPr>
      <w:r w:rsidRPr="00880E9B">
        <w:rPr>
          <w:rFonts w:ascii="Times New Roman" w:hAnsi="Times New Roman" w:cs="Times New Roman"/>
          <w:sz w:val="24"/>
          <w:lang w:val="ro-RO"/>
        </w:rPr>
        <w:t>Capitolul II</w:t>
      </w:r>
    </w:p>
    <w:p w14:paraId="49322399" w14:textId="77777777" w:rsidR="00BF4F7D" w:rsidRPr="00880E9B" w:rsidRDefault="00000B84">
      <w:pPr>
        <w:spacing w:after="382" w:line="259" w:lineRule="auto"/>
        <w:ind w:left="758" w:right="628" w:hanging="10"/>
        <w:jc w:val="center"/>
        <w:rPr>
          <w:rFonts w:ascii="Times New Roman" w:hAnsi="Times New Roman" w:cs="Times New Roman"/>
          <w:sz w:val="24"/>
          <w:lang w:val="ro-RO"/>
        </w:rPr>
      </w:pPr>
      <w:r w:rsidRPr="00880E9B">
        <w:rPr>
          <w:rFonts w:ascii="Times New Roman" w:hAnsi="Times New Roman" w:cs="Times New Roman"/>
          <w:sz w:val="24"/>
          <w:lang w:val="ro-RO"/>
        </w:rPr>
        <w:t>REGLEMENTĂRI SPECIFICE pentru personalul din sistemul de apărare, ordine publică și securitate națională</w:t>
      </w:r>
    </w:p>
    <w:p w14:paraId="238C89BD" w14:textId="77777777" w:rsidR="00BF4F7D" w:rsidRPr="00880E9B" w:rsidRDefault="00000B84">
      <w:pPr>
        <w:spacing w:after="4" w:line="259" w:lineRule="auto"/>
        <w:ind w:left="758" w:right="681" w:hanging="10"/>
        <w:jc w:val="center"/>
        <w:rPr>
          <w:rFonts w:ascii="Times New Roman" w:hAnsi="Times New Roman" w:cs="Times New Roman"/>
          <w:sz w:val="24"/>
          <w:lang w:val="ro-RO"/>
        </w:rPr>
      </w:pPr>
      <w:proofErr w:type="spellStart"/>
      <w:r w:rsidRPr="00880E9B">
        <w:rPr>
          <w:rFonts w:ascii="Times New Roman" w:hAnsi="Times New Roman" w:cs="Times New Roman"/>
          <w:sz w:val="24"/>
          <w:lang w:val="ro-RO"/>
        </w:rPr>
        <w:t>Sectiunea</w:t>
      </w:r>
      <w:proofErr w:type="spellEnd"/>
      <w:r w:rsidRPr="00880E9B">
        <w:rPr>
          <w:rFonts w:ascii="Times New Roman" w:hAnsi="Times New Roman" w:cs="Times New Roman"/>
          <w:sz w:val="24"/>
          <w:lang w:val="ro-RO"/>
        </w:rPr>
        <w:t xml:space="preserve"> 1</w:t>
      </w:r>
    </w:p>
    <w:p w14:paraId="618CD360" w14:textId="77777777" w:rsidR="00BF4F7D" w:rsidRPr="00880E9B" w:rsidRDefault="00000B84">
      <w:pPr>
        <w:spacing w:after="372" w:line="259" w:lineRule="auto"/>
        <w:ind w:left="758" w:right="676" w:hanging="10"/>
        <w:jc w:val="center"/>
        <w:rPr>
          <w:rFonts w:ascii="Times New Roman" w:hAnsi="Times New Roman" w:cs="Times New Roman"/>
          <w:sz w:val="24"/>
          <w:lang w:val="ro-RO"/>
        </w:rPr>
      </w:pPr>
      <w:r w:rsidRPr="00880E9B">
        <w:rPr>
          <w:rFonts w:ascii="Times New Roman" w:hAnsi="Times New Roman" w:cs="Times New Roman"/>
          <w:sz w:val="24"/>
          <w:lang w:val="ro-RO"/>
        </w:rPr>
        <w:t>Soldele militarilor și salariile polițiștilor și polițiștilor de penitenciare</w:t>
      </w:r>
    </w:p>
    <w:p w14:paraId="72960128" w14:textId="77777777" w:rsidR="00BF4F7D" w:rsidRPr="00880E9B" w:rsidRDefault="00000B84">
      <w:pPr>
        <w:ind w:left="14" w:right="14"/>
        <w:rPr>
          <w:rFonts w:ascii="Times New Roman" w:hAnsi="Times New Roman" w:cs="Times New Roman"/>
          <w:sz w:val="24"/>
          <w:lang w:val="ro-RO"/>
        </w:rPr>
      </w:pPr>
      <w:proofErr w:type="spellStart"/>
      <w:r w:rsidRPr="00880E9B">
        <w:rPr>
          <w:rFonts w:ascii="Times New Roman" w:hAnsi="Times New Roman" w:cs="Times New Roman"/>
          <w:sz w:val="24"/>
          <w:lang w:val="ro-RO"/>
        </w:rPr>
        <w:t>Art</w:t>
      </w:r>
      <w:proofErr w:type="spellEnd"/>
      <w:r w:rsidRPr="00880E9B">
        <w:rPr>
          <w:rFonts w:ascii="Times New Roman" w:hAnsi="Times New Roman" w:cs="Times New Roman"/>
          <w:sz w:val="24"/>
          <w:lang w:val="ro-RO"/>
        </w:rPr>
        <w:t xml:space="preserve"> 1 (1) Personalul încadrat în instituțiile publice de apărare, ordine publică și securitate națională este format din militari, polițiști, polițiști de penitenciare și personal civil.</w:t>
      </w:r>
    </w:p>
    <w:p w14:paraId="7FB76253" w14:textId="77777777" w:rsidR="00BF4F7D" w:rsidRPr="00880E9B" w:rsidRDefault="00000B84">
      <w:pPr>
        <w:spacing w:after="34"/>
        <w:ind w:left="610" w:right="14" w:firstLine="0"/>
        <w:rPr>
          <w:rFonts w:ascii="Times New Roman" w:hAnsi="Times New Roman" w:cs="Times New Roman"/>
          <w:sz w:val="24"/>
          <w:lang w:val="ro-RO"/>
        </w:rPr>
      </w:pPr>
      <w:r w:rsidRPr="00880E9B">
        <w:rPr>
          <w:rFonts w:ascii="Times New Roman" w:hAnsi="Times New Roman" w:cs="Times New Roman"/>
          <w:sz w:val="24"/>
          <w:lang w:val="ro-RO"/>
        </w:rPr>
        <w:t>(2) În sensul prezentei legi, termenii de mai jos au următoarele semnificații:</w:t>
      </w:r>
      <w:r w:rsidRPr="00880E9B">
        <w:rPr>
          <w:rFonts w:ascii="Times New Roman" w:hAnsi="Times New Roman" w:cs="Times New Roman"/>
          <w:noProof/>
          <w:sz w:val="24"/>
          <w:lang w:val="ro-RO"/>
        </w:rPr>
        <w:drawing>
          <wp:inline distT="0" distB="0" distL="0" distR="0" wp14:anchorId="7089C47F" wp14:editId="704425DC">
            <wp:extent cx="2540" cy="2540"/>
            <wp:effectExtent l="0" t="0" r="0" b="0"/>
            <wp:docPr id="20704" name="Picture 20704"/>
            <wp:cNvGraphicFramePr/>
            <a:graphic xmlns:a="http://schemas.openxmlformats.org/drawingml/2006/main">
              <a:graphicData uri="http://schemas.openxmlformats.org/drawingml/2006/picture">
                <pic:pic xmlns:pic="http://schemas.openxmlformats.org/drawingml/2006/picture">
                  <pic:nvPicPr>
                    <pic:cNvPr id="20704" name="Picture 20704"/>
                    <pic:cNvPicPr/>
                  </pic:nvPicPr>
                  <pic:blipFill>
                    <a:blip r:embed="rId7"/>
                    <a:stretch>
                      <a:fillRect/>
                    </a:stretch>
                  </pic:blipFill>
                  <pic:spPr>
                    <a:xfrm>
                      <a:off x="0" y="0"/>
                      <a:ext cx="3048" cy="3049"/>
                    </a:xfrm>
                    <a:prstGeom prst="rect">
                      <a:avLst/>
                    </a:prstGeom>
                  </pic:spPr>
                </pic:pic>
              </a:graphicData>
            </a:graphic>
          </wp:inline>
        </w:drawing>
      </w:r>
    </w:p>
    <w:p w14:paraId="394401AA" w14:textId="77777777" w:rsidR="00BF4F7D" w:rsidRPr="00880E9B" w:rsidRDefault="00000B84">
      <w:pPr>
        <w:numPr>
          <w:ilvl w:val="0"/>
          <w:numId w:val="1"/>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militari - cadrele militare, preoții militari și soldații și gradații profesioniști, în activitate;</w:t>
      </w:r>
    </w:p>
    <w:p w14:paraId="0100A5D0" w14:textId="77777777" w:rsidR="00BF4F7D" w:rsidRPr="00880E9B" w:rsidRDefault="00000B84">
      <w:pPr>
        <w:numPr>
          <w:ilvl w:val="0"/>
          <w:numId w:val="1"/>
        </w:numPr>
        <w:spacing w:after="43"/>
        <w:ind w:right="14"/>
        <w:rPr>
          <w:rFonts w:ascii="Times New Roman" w:hAnsi="Times New Roman" w:cs="Times New Roman"/>
          <w:sz w:val="24"/>
          <w:lang w:val="ro-RO"/>
        </w:rPr>
      </w:pPr>
      <w:r w:rsidRPr="00880E9B">
        <w:rPr>
          <w:rFonts w:ascii="Times New Roman" w:hAnsi="Times New Roman" w:cs="Times New Roman"/>
          <w:sz w:val="24"/>
          <w:lang w:val="ro-RO"/>
        </w:rPr>
        <w:t>polițiști - funcționarii publici cu statut special din structurile Ministerului Afacerilor Interne, aflați sub incidenta Legii nr. 360/2002 privind Statutul polițistului, cu modificările și completările ulterioare;</w:t>
      </w:r>
      <w:r w:rsidRPr="00880E9B">
        <w:rPr>
          <w:rFonts w:ascii="Times New Roman" w:hAnsi="Times New Roman" w:cs="Times New Roman"/>
          <w:noProof/>
          <w:sz w:val="24"/>
          <w:lang w:val="ro-RO"/>
        </w:rPr>
        <w:drawing>
          <wp:inline distT="0" distB="0" distL="0" distR="0" wp14:anchorId="016D4E27" wp14:editId="595BF0EE">
            <wp:extent cx="2540" cy="2540"/>
            <wp:effectExtent l="0" t="0" r="0" b="0"/>
            <wp:docPr id="20705" name="Picture 20705"/>
            <wp:cNvGraphicFramePr/>
            <a:graphic xmlns:a="http://schemas.openxmlformats.org/drawingml/2006/main">
              <a:graphicData uri="http://schemas.openxmlformats.org/drawingml/2006/picture">
                <pic:pic xmlns:pic="http://schemas.openxmlformats.org/drawingml/2006/picture">
                  <pic:nvPicPr>
                    <pic:cNvPr id="20705" name="Picture 20705"/>
                    <pic:cNvPicPr/>
                  </pic:nvPicPr>
                  <pic:blipFill>
                    <a:blip r:embed="rId8"/>
                    <a:stretch>
                      <a:fillRect/>
                    </a:stretch>
                  </pic:blipFill>
                  <pic:spPr>
                    <a:xfrm>
                      <a:off x="0" y="0"/>
                      <a:ext cx="3048" cy="3049"/>
                    </a:xfrm>
                    <a:prstGeom prst="rect">
                      <a:avLst/>
                    </a:prstGeom>
                  </pic:spPr>
                </pic:pic>
              </a:graphicData>
            </a:graphic>
          </wp:inline>
        </w:drawing>
      </w:r>
    </w:p>
    <w:p w14:paraId="10E5C1E1" w14:textId="77777777" w:rsidR="00BF4F7D" w:rsidRPr="00880E9B" w:rsidRDefault="00000B84">
      <w:pPr>
        <w:numPr>
          <w:ilvl w:val="0"/>
          <w:numId w:val="1"/>
        </w:numPr>
        <w:ind w:right="14"/>
        <w:rPr>
          <w:rFonts w:ascii="Times New Roman" w:hAnsi="Times New Roman" w:cs="Times New Roman"/>
          <w:sz w:val="24"/>
          <w:lang w:val="ro-RO"/>
        </w:rPr>
      </w:pPr>
      <w:r w:rsidRPr="00880E9B">
        <w:rPr>
          <w:rFonts w:ascii="Times New Roman" w:hAnsi="Times New Roman" w:cs="Times New Roman"/>
          <w:sz w:val="24"/>
          <w:lang w:val="ro-RO"/>
        </w:rPr>
        <w:t>polițiști de penitenciare — polițiștii de penitenciare din sistemul administrației penitenciare și din Ministerul Justiției, precum și clerul din cadrul poliției penitenciare, aflați sub incidența Legii nr. 145/2019 privind statutul polițiștilor de penitenciare, cu modificările și completările ulterioare;</w:t>
      </w:r>
    </w:p>
    <w:p w14:paraId="594B99BF" w14:textId="5DA76DBB" w:rsidR="00BF4F7D" w:rsidRPr="00880E9B" w:rsidRDefault="00000B84">
      <w:pPr>
        <w:numPr>
          <w:ilvl w:val="0"/>
          <w:numId w:val="1"/>
        </w:numPr>
        <w:ind w:right="14"/>
        <w:rPr>
          <w:rFonts w:ascii="Times New Roman" w:hAnsi="Times New Roman" w:cs="Times New Roman"/>
          <w:sz w:val="24"/>
          <w:lang w:val="ro-RO"/>
        </w:rPr>
      </w:pPr>
      <w:r w:rsidRPr="00880E9B">
        <w:rPr>
          <w:rFonts w:ascii="Times New Roman" w:hAnsi="Times New Roman" w:cs="Times New Roman"/>
          <w:sz w:val="24"/>
          <w:lang w:val="ro-RO"/>
        </w:rPr>
        <w:t>persona</w:t>
      </w:r>
      <w:r w:rsidR="002F17C6">
        <w:rPr>
          <w:rFonts w:ascii="Times New Roman" w:hAnsi="Times New Roman" w:cs="Times New Roman"/>
          <w:sz w:val="24"/>
          <w:lang w:val="ro-RO"/>
        </w:rPr>
        <w:t>l</w:t>
      </w:r>
      <w:r w:rsidRPr="00880E9B">
        <w:rPr>
          <w:rFonts w:ascii="Times New Roman" w:hAnsi="Times New Roman" w:cs="Times New Roman"/>
          <w:sz w:val="24"/>
          <w:lang w:val="ro-RO"/>
        </w:rPr>
        <w:t xml:space="preserve"> civil - funcționarii publici și personalul contractual din instituțiile publice de apărare, ordine publică și securitate națională</w:t>
      </w:r>
      <w:r w:rsidR="00CD75F9">
        <w:rPr>
          <w:rFonts w:ascii="Times New Roman" w:hAnsi="Times New Roman" w:cs="Times New Roman"/>
          <w:sz w:val="24"/>
          <w:lang w:val="ro-RO"/>
        </w:rPr>
        <w:t>.</w:t>
      </w:r>
    </w:p>
    <w:p w14:paraId="1F998401" w14:textId="77777777" w:rsidR="00CD75F9" w:rsidRDefault="00CD75F9">
      <w:pPr>
        <w:ind w:left="14" w:right="14"/>
        <w:rPr>
          <w:rFonts w:ascii="Times New Roman" w:hAnsi="Times New Roman" w:cs="Times New Roman"/>
          <w:sz w:val="24"/>
          <w:lang w:val="ro-RO"/>
        </w:rPr>
      </w:pPr>
    </w:p>
    <w:p w14:paraId="37D22196" w14:textId="4DAA76B9"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2. - (1) Militarii, polițiștii și polițiștii de penitenciare sunt salarizați în raport cu funcția îndeplinită și cu gradul militar/profesional deținut, ținând seama de:</w:t>
      </w:r>
    </w:p>
    <w:p w14:paraId="135F3A68" w14:textId="77777777" w:rsidR="00BF4F7D" w:rsidRPr="00880E9B" w:rsidRDefault="00000B84">
      <w:pPr>
        <w:numPr>
          <w:ilvl w:val="0"/>
          <w:numId w:val="2"/>
        </w:numPr>
        <w:ind w:right="14"/>
        <w:rPr>
          <w:rFonts w:ascii="Times New Roman" w:hAnsi="Times New Roman" w:cs="Times New Roman"/>
          <w:sz w:val="24"/>
          <w:lang w:val="ro-RO"/>
        </w:rPr>
      </w:pPr>
      <w:r w:rsidRPr="00880E9B">
        <w:rPr>
          <w:rFonts w:ascii="Times New Roman" w:hAnsi="Times New Roman" w:cs="Times New Roman"/>
          <w:sz w:val="24"/>
          <w:lang w:val="ro-RO"/>
        </w:rPr>
        <w:t>obligațiile legale stabilite în statutele profesionale pentru îndeplinirea cu credință a jurământului militar/jurământului de credință;</w:t>
      </w:r>
    </w:p>
    <w:p w14:paraId="47506320" w14:textId="77777777" w:rsidR="00BF4F7D" w:rsidRPr="00880E9B" w:rsidRDefault="00000B84">
      <w:pPr>
        <w:numPr>
          <w:ilvl w:val="0"/>
          <w:numId w:val="2"/>
        </w:numPr>
        <w:ind w:right="14"/>
        <w:rPr>
          <w:rFonts w:ascii="Times New Roman" w:hAnsi="Times New Roman" w:cs="Times New Roman"/>
          <w:sz w:val="24"/>
          <w:lang w:val="ro-RO"/>
        </w:rPr>
      </w:pPr>
      <w:r w:rsidRPr="00880E9B">
        <w:rPr>
          <w:rFonts w:ascii="Times New Roman" w:hAnsi="Times New Roman" w:cs="Times New Roman"/>
          <w:sz w:val="24"/>
          <w:lang w:val="ro-RO"/>
        </w:rPr>
        <w:t>asigurarea permanentă a îndeplinirii prerogativelor constituționale de apărare, ordine publică și securitate națională, precum și a sarcinilor și obiectivelor instituționale;</w:t>
      </w:r>
    </w:p>
    <w:p w14:paraId="71F79711" w14:textId="77777777" w:rsidR="00BF4F7D" w:rsidRPr="00880E9B" w:rsidRDefault="00000B84">
      <w:pPr>
        <w:numPr>
          <w:ilvl w:val="0"/>
          <w:numId w:val="2"/>
        </w:numPr>
        <w:ind w:right="14"/>
        <w:rPr>
          <w:rFonts w:ascii="Times New Roman" w:hAnsi="Times New Roman" w:cs="Times New Roman"/>
          <w:sz w:val="24"/>
          <w:lang w:val="ro-RO"/>
        </w:rPr>
      </w:pPr>
      <w:r w:rsidRPr="00880E9B">
        <w:rPr>
          <w:rFonts w:ascii="Times New Roman" w:hAnsi="Times New Roman" w:cs="Times New Roman"/>
          <w:sz w:val="24"/>
          <w:lang w:val="ro-RO"/>
        </w:rPr>
        <w:t>responsabilitățile, atribuțiile, activitățile, rolul, impactul deciziilor, complexitatea și importanta socială ale funcției îndeplinite;</w:t>
      </w:r>
    </w:p>
    <w:p w14:paraId="426B5C37" w14:textId="77777777" w:rsidR="00BF4F7D" w:rsidRPr="00880E9B" w:rsidRDefault="00000B84">
      <w:pPr>
        <w:numPr>
          <w:ilvl w:val="0"/>
          <w:numId w:val="2"/>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gradul de efort și/sau de pericol/risc pentru funcția îndeplinită;</w:t>
      </w:r>
    </w:p>
    <w:p w14:paraId="2BBD7955" w14:textId="77777777" w:rsidR="00BF4F7D" w:rsidRPr="00880E9B" w:rsidRDefault="00000B84">
      <w:pPr>
        <w:numPr>
          <w:ilvl w:val="0"/>
          <w:numId w:val="2"/>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interdicțiile și restrângerea exercițiului unor drepturi, prevăzute de lege;</w:t>
      </w:r>
    </w:p>
    <w:p w14:paraId="1EE47312" w14:textId="77777777" w:rsidR="00BF4F7D" w:rsidRPr="00880E9B" w:rsidRDefault="00000B84">
      <w:pPr>
        <w:numPr>
          <w:ilvl w:val="0"/>
          <w:numId w:val="2"/>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pregătirea și competența profesională.</w:t>
      </w:r>
    </w:p>
    <w:p w14:paraId="70CF5C7A" w14:textId="7D8A45EC" w:rsidR="00CD75F9" w:rsidRPr="00CD75F9" w:rsidRDefault="00CD75F9" w:rsidP="00CD75F9">
      <w:pPr>
        <w:ind w:left="14" w:right="14"/>
        <w:rPr>
          <w:rFonts w:ascii="Times New Roman" w:hAnsi="Times New Roman" w:cs="Times New Roman"/>
          <w:sz w:val="24"/>
          <w:lang w:val="ro-RO"/>
        </w:rPr>
      </w:pPr>
      <w:r w:rsidRPr="00CD75F9">
        <w:rPr>
          <w:rFonts w:ascii="Times New Roman" w:hAnsi="Times New Roman" w:cs="Times New Roman"/>
          <w:sz w:val="24"/>
          <w:lang w:val="ro-RO"/>
        </w:rPr>
        <w:t>(</w:t>
      </w:r>
      <w:r>
        <w:rPr>
          <w:rFonts w:ascii="Times New Roman" w:hAnsi="Times New Roman" w:cs="Times New Roman"/>
          <w:sz w:val="24"/>
          <w:lang w:val="ro-RO"/>
        </w:rPr>
        <w:t>2</w:t>
      </w:r>
      <w:r w:rsidRPr="00CD75F9">
        <w:rPr>
          <w:rFonts w:ascii="Times New Roman" w:hAnsi="Times New Roman" w:cs="Times New Roman"/>
          <w:sz w:val="24"/>
          <w:lang w:val="ro-RO"/>
        </w:rPr>
        <w:t>) Militarii au dreptul la soldă lunară compusă din soldă de funcție și soldă de grad, precum și, după caz, din majorări, prime, sporuri, indemnizații și din alte drepturi salariale prevăzute de prezenta lege.</w:t>
      </w:r>
    </w:p>
    <w:p w14:paraId="5E1B9CEB" w14:textId="7445C219" w:rsidR="00CD75F9" w:rsidRPr="00CD75F9" w:rsidRDefault="00CD75F9" w:rsidP="00CD75F9">
      <w:pPr>
        <w:ind w:left="14" w:right="14"/>
        <w:rPr>
          <w:rFonts w:ascii="Times New Roman" w:hAnsi="Times New Roman" w:cs="Times New Roman"/>
          <w:sz w:val="24"/>
          <w:lang w:val="ro-RO"/>
        </w:rPr>
      </w:pPr>
      <w:r w:rsidRPr="00CD75F9">
        <w:rPr>
          <w:rFonts w:ascii="Times New Roman" w:hAnsi="Times New Roman" w:cs="Times New Roman"/>
          <w:sz w:val="24"/>
          <w:lang w:val="ro-RO"/>
        </w:rPr>
        <w:t>(</w:t>
      </w:r>
      <w:r>
        <w:rPr>
          <w:rFonts w:ascii="Times New Roman" w:hAnsi="Times New Roman" w:cs="Times New Roman"/>
          <w:sz w:val="24"/>
          <w:lang w:val="ro-RO"/>
        </w:rPr>
        <w:t>3</w:t>
      </w:r>
      <w:r w:rsidRPr="00CD75F9">
        <w:rPr>
          <w:rFonts w:ascii="Times New Roman" w:hAnsi="Times New Roman" w:cs="Times New Roman"/>
          <w:sz w:val="24"/>
          <w:lang w:val="ro-RO"/>
        </w:rPr>
        <w:t>) Polițiștii și polițiștii de penitenciare au dreptul la salariu lunar compus din salariu de funcție și salariul gradului profesional deținut, precum și, după caz, din majorări, prime, sporuri, indemnizații, compensații și din alte drepturi salariale prevăzute de  prez</w:t>
      </w:r>
      <w:r w:rsidR="002277A1">
        <w:rPr>
          <w:rFonts w:ascii="Times New Roman" w:hAnsi="Times New Roman" w:cs="Times New Roman"/>
          <w:sz w:val="24"/>
          <w:lang w:val="ro-RO"/>
        </w:rPr>
        <w:t>e</w:t>
      </w:r>
      <w:r w:rsidRPr="00CD75F9">
        <w:rPr>
          <w:rFonts w:ascii="Times New Roman" w:hAnsi="Times New Roman" w:cs="Times New Roman"/>
          <w:sz w:val="24"/>
          <w:lang w:val="ro-RO"/>
        </w:rPr>
        <w:t>nta lege.</w:t>
      </w:r>
    </w:p>
    <w:p w14:paraId="2088EF31" w14:textId="77777777" w:rsidR="00CD75F9" w:rsidRDefault="00CD75F9" w:rsidP="00CD75F9">
      <w:pPr>
        <w:ind w:left="14" w:right="14"/>
        <w:rPr>
          <w:rFonts w:ascii="Times New Roman" w:hAnsi="Times New Roman" w:cs="Times New Roman"/>
          <w:sz w:val="24"/>
          <w:lang w:val="ro-RO"/>
        </w:rPr>
      </w:pPr>
    </w:p>
    <w:p w14:paraId="0960A37D" w14:textId="6F335D23" w:rsidR="00BF4F7D" w:rsidRPr="00880E9B" w:rsidRDefault="00000B84">
      <w:pPr>
        <w:spacing w:after="4" w:line="259" w:lineRule="auto"/>
        <w:ind w:left="758" w:right="143" w:hanging="10"/>
        <w:jc w:val="center"/>
        <w:rPr>
          <w:rFonts w:ascii="Times New Roman" w:hAnsi="Times New Roman" w:cs="Times New Roman"/>
          <w:sz w:val="24"/>
          <w:lang w:val="ro-RO"/>
        </w:rPr>
      </w:pPr>
      <w:r w:rsidRPr="00880E9B">
        <w:rPr>
          <w:rFonts w:ascii="Times New Roman" w:hAnsi="Times New Roman" w:cs="Times New Roman"/>
          <w:sz w:val="24"/>
          <w:lang w:val="ro-RO"/>
        </w:rPr>
        <w:t>Secțiunea a 2-a</w:t>
      </w:r>
    </w:p>
    <w:p w14:paraId="5B6C9F97" w14:textId="77777777" w:rsidR="00BF4F7D" w:rsidRPr="00880E9B" w:rsidRDefault="00000B84">
      <w:pPr>
        <w:spacing w:after="106" w:line="259" w:lineRule="auto"/>
        <w:ind w:left="758" w:right="148" w:hanging="10"/>
        <w:jc w:val="center"/>
        <w:rPr>
          <w:rFonts w:ascii="Times New Roman" w:hAnsi="Times New Roman" w:cs="Times New Roman"/>
          <w:sz w:val="24"/>
          <w:lang w:val="ro-RO"/>
        </w:rPr>
      </w:pPr>
      <w:r w:rsidRPr="00880E9B">
        <w:rPr>
          <w:rFonts w:ascii="Times New Roman" w:hAnsi="Times New Roman" w:cs="Times New Roman"/>
          <w:sz w:val="24"/>
          <w:lang w:val="ro-RO"/>
        </w:rPr>
        <w:t>Soldele de funcție și salariile de funcție</w:t>
      </w:r>
    </w:p>
    <w:p w14:paraId="713351FF" w14:textId="77777777" w:rsidR="00BF4F7D" w:rsidRPr="00880E9B" w:rsidRDefault="00000B84">
      <w:pPr>
        <w:spacing w:after="0" w:line="216" w:lineRule="auto"/>
        <w:ind w:left="-10" w:firstLine="571"/>
        <w:jc w:val="left"/>
        <w:rPr>
          <w:rFonts w:ascii="Times New Roman" w:hAnsi="Times New Roman" w:cs="Times New Roman"/>
          <w:sz w:val="24"/>
          <w:lang w:val="ro-RO"/>
        </w:rPr>
      </w:pPr>
      <w:r w:rsidRPr="00880E9B">
        <w:rPr>
          <w:rFonts w:ascii="Times New Roman" w:hAnsi="Times New Roman" w:cs="Times New Roman"/>
          <w:sz w:val="24"/>
          <w:lang w:val="ro-RO"/>
        </w:rPr>
        <w:t>Art. 3. - (1) Pentru funcția îndeplinită, militarii, polițiștii și polițiștii de penitenciare beneficiază de soldă de funcție, respectiv de salariu de funcție, în raport cu responsabilitățile, atribuțiile, rolul, impactul deciziilor, complexitatea și importanța socială, cu gradul de efort și/sau de risc, precum și cu pregătirea și competența profesională necesară.</w:t>
      </w:r>
      <w:r w:rsidRPr="00880E9B">
        <w:rPr>
          <w:rFonts w:ascii="Times New Roman" w:hAnsi="Times New Roman" w:cs="Times New Roman"/>
          <w:noProof/>
          <w:sz w:val="24"/>
          <w:lang w:val="ro-RO"/>
        </w:rPr>
        <w:drawing>
          <wp:inline distT="0" distB="0" distL="0" distR="0" wp14:anchorId="3736AE3C" wp14:editId="47C6F595">
            <wp:extent cx="2540" cy="2540"/>
            <wp:effectExtent l="0" t="0" r="0" b="0"/>
            <wp:docPr id="20706" name="Picture 20706"/>
            <wp:cNvGraphicFramePr/>
            <a:graphic xmlns:a="http://schemas.openxmlformats.org/drawingml/2006/main">
              <a:graphicData uri="http://schemas.openxmlformats.org/drawingml/2006/picture">
                <pic:pic xmlns:pic="http://schemas.openxmlformats.org/drawingml/2006/picture">
                  <pic:nvPicPr>
                    <pic:cNvPr id="20706" name="Picture 20706"/>
                    <pic:cNvPicPr/>
                  </pic:nvPicPr>
                  <pic:blipFill>
                    <a:blip r:embed="rId9"/>
                    <a:stretch>
                      <a:fillRect/>
                    </a:stretch>
                  </pic:blipFill>
                  <pic:spPr>
                    <a:xfrm>
                      <a:off x="0" y="0"/>
                      <a:ext cx="3048" cy="3049"/>
                    </a:xfrm>
                    <a:prstGeom prst="rect">
                      <a:avLst/>
                    </a:prstGeom>
                  </pic:spPr>
                </pic:pic>
              </a:graphicData>
            </a:graphic>
          </wp:inline>
        </w:drawing>
      </w:r>
    </w:p>
    <w:p w14:paraId="58DDA44A" w14:textId="236BAB8B"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(2) </w:t>
      </w:r>
      <w:r w:rsidR="00000B84" w:rsidRPr="00880E9B">
        <w:rPr>
          <w:rFonts w:ascii="Times New Roman" w:hAnsi="Times New Roman" w:cs="Times New Roman"/>
          <w:sz w:val="24"/>
          <w:lang w:val="ro-RO"/>
        </w:rPr>
        <w:t xml:space="preserve">Soldele de funcție sau salariile de funcție corespunzătoare gradelor militare sau profesionale sunt diferențiate prin coeficienți de </w:t>
      </w:r>
      <w:r w:rsidR="005F0965">
        <w:rPr>
          <w:rFonts w:ascii="Times New Roman" w:hAnsi="Times New Roman" w:cs="Times New Roman"/>
          <w:sz w:val="24"/>
          <w:lang w:val="ro-RO"/>
        </w:rPr>
        <w:t>salarizare</w:t>
      </w:r>
      <w:r w:rsidR="00000B84" w:rsidRPr="00880E9B">
        <w:rPr>
          <w:rFonts w:ascii="Times New Roman" w:hAnsi="Times New Roman" w:cs="Times New Roman"/>
          <w:sz w:val="24"/>
          <w:lang w:val="ro-RO"/>
        </w:rPr>
        <w:t>, în raport cu nivelul studiilor, eșalonul la care se desfășoară activitatea, pregătirea profesională, atribuțiile funcționale, responsabilitățile, complexitatea și gradul de răspundere necesare.</w:t>
      </w:r>
    </w:p>
    <w:p w14:paraId="49F48013" w14:textId="562E8AE0" w:rsidR="00BF4F7D" w:rsidRPr="00880E9B" w:rsidRDefault="00880E9B" w:rsidP="00880E9B">
      <w:pPr>
        <w:spacing w:after="50" w:line="216" w:lineRule="auto"/>
        <w:ind w:left="594" w:right="14" w:firstLine="0"/>
        <w:rPr>
          <w:rFonts w:ascii="Times New Roman" w:hAnsi="Times New Roman" w:cs="Times New Roman"/>
          <w:sz w:val="24"/>
          <w:lang w:val="ro-RO"/>
        </w:rPr>
      </w:pPr>
      <w:r>
        <w:rPr>
          <w:rFonts w:ascii="Times New Roman" w:hAnsi="Times New Roman" w:cs="Times New Roman"/>
          <w:sz w:val="24"/>
          <w:lang w:val="ro-RO"/>
        </w:rPr>
        <w:lastRenderedPageBreak/>
        <w:t xml:space="preserve">(3) </w:t>
      </w:r>
      <w:r w:rsidR="00000B84" w:rsidRPr="00880E9B">
        <w:rPr>
          <w:rFonts w:ascii="Times New Roman" w:hAnsi="Times New Roman" w:cs="Times New Roman"/>
          <w:sz w:val="24"/>
          <w:lang w:val="ro-RO"/>
        </w:rPr>
        <w:t>Limitele coeficienților de  salarizare ai soldelor de funcție sau ai salariilor de funcție pentru funcțiile specifice îndeplinite de militari, polițiști și polițiști de penitenciare sunt prevăzute în capitolul 1. 1 . din prezenta anexă.</w:t>
      </w:r>
      <w:r w:rsidR="00000B84" w:rsidRPr="00880E9B">
        <w:rPr>
          <w:rFonts w:ascii="Times New Roman" w:hAnsi="Times New Roman" w:cs="Times New Roman"/>
          <w:noProof/>
          <w:sz w:val="24"/>
          <w:lang w:val="ro-RO"/>
        </w:rPr>
        <w:drawing>
          <wp:inline distT="0" distB="0" distL="0" distR="0" wp14:anchorId="36C84167" wp14:editId="3B81D1F4">
            <wp:extent cx="2540" cy="2540"/>
            <wp:effectExtent l="0" t="0" r="0" b="0"/>
            <wp:docPr id="24742" name="Picture 24742"/>
            <wp:cNvGraphicFramePr/>
            <a:graphic xmlns:a="http://schemas.openxmlformats.org/drawingml/2006/main">
              <a:graphicData uri="http://schemas.openxmlformats.org/drawingml/2006/picture">
                <pic:pic xmlns:pic="http://schemas.openxmlformats.org/drawingml/2006/picture">
                  <pic:nvPicPr>
                    <pic:cNvPr id="24742" name="Picture 24742"/>
                    <pic:cNvPicPr/>
                  </pic:nvPicPr>
                  <pic:blipFill>
                    <a:blip r:embed="rId10"/>
                    <a:stretch>
                      <a:fillRect/>
                    </a:stretch>
                  </pic:blipFill>
                  <pic:spPr>
                    <a:xfrm>
                      <a:off x="0" y="0"/>
                      <a:ext cx="3048" cy="3049"/>
                    </a:xfrm>
                    <a:prstGeom prst="rect">
                      <a:avLst/>
                    </a:prstGeom>
                  </pic:spPr>
                </pic:pic>
              </a:graphicData>
            </a:graphic>
          </wp:inline>
        </w:drawing>
      </w:r>
    </w:p>
    <w:p w14:paraId="43E246E6" w14:textId="5C80B4DD"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(4) </w:t>
      </w:r>
      <w:r w:rsidR="00000B84" w:rsidRPr="00880E9B">
        <w:rPr>
          <w:rFonts w:ascii="Times New Roman" w:hAnsi="Times New Roman" w:cs="Times New Roman"/>
          <w:sz w:val="24"/>
          <w:lang w:val="ro-RO"/>
        </w:rPr>
        <w:t>Coeficienții de salarizare ai soldelor de funcție sau ai salariilor de funcție pentru fiecare funcție se stabilesc prin hotărâre a Guvernului, în limitele prevăzute la capitolul I.1. din prezenta anexă, în raport de instituția, structura și eșalonul la care se desfășoară activitatea.</w:t>
      </w:r>
    </w:p>
    <w:p w14:paraId="5AC6B1E8" w14:textId="17CB083A" w:rsidR="00BF4F7D" w:rsidRPr="00880E9B" w:rsidRDefault="00880E9B" w:rsidP="00880E9B">
      <w:pPr>
        <w:spacing w:after="158"/>
        <w:ind w:left="594" w:right="14" w:firstLine="0"/>
        <w:rPr>
          <w:rFonts w:ascii="Times New Roman" w:hAnsi="Times New Roman" w:cs="Times New Roman"/>
          <w:sz w:val="24"/>
          <w:lang w:val="ro-RO"/>
        </w:rPr>
      </w:pPr>
      <w:r>
        <w:rPr>
          <w:rFonts w:ascii="Times New Roman" w:hAnsi="Times New Roman" w:cs="Times New Roman"/>
          <w:sz w:val="24"/>
          <w:lang w:val="ro-RO"/>
        </w:rPr>
        <w:t xml:space="preserve">(5) </w:t>
      </w:r>
      <w:r w:rsidR="00000B84" w:rsidRPr="00880E9B">
        <w:rPr>
          <w:rFonts w:ascii="Times New Roman" w:hAnsi="Times New Roman" w:cs="Times New Roman"/>
          <w:sz w:val="24"/>
          <w:lang w:val="ro-RO"/>
        </w:rPr>
        <w:t>În raport cu activitățile/misiunile/acțiunile cu grad de efort și/sau de pericol, rolul funcției îndeplinite și impactul deciziilor, la coeficienții de salarizare stabiliți potrivit alin. (4) se adaugă maximum 0,40, prin raportare la îndeplinirea unuia sau mai multora dintre următoarele criterii specifice:</w:t>
      </w:r>
    </w:p>
    <w:p w14:paraId="13A3EEA5" w14:textId="77777777" w:rsidR="00BF4F7D" w:rsidRPr="00880E9B" w:rsidRDefault="00000B84">
      <w:pPr>
        <w:numPr>
          <w:ilvl w:val="0"/>
          <w:numId w:val="3"/>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exercitarea atribuțiilor funcționale în grad ridicat de efort și/sau de pericol, stabilite potrivit domeniilor de responsabilitate ale unității pentru personalul care execută, conduce, coordonează sau contribuie la realizarea misiunilor de operații specifice, misiunilor și/sau activităților deosebite ori de specialitate, misiunilor operative de protecție a demnitarilor, a acțiunilor de </w:t>
      </w:r>
      <w:proofErr w:type="spellStart"/>
      <w:r w:rsidRPr="00880E9B">
        <w:rPr>
          <w:rFonts w:ascii="Times New Roman" w:hAnsi="Times New Roman" w:cs="Times New Roman"/>
          <w:sz w:val="24"/>
          <w:lang w:val="ro-RO"/>
        </w:rPr>
        <w:t>gardare</w:t>
      </w:r>
      <w:proofErr w:type="spellEnd"/>
      <w:r w:rsidRPr="00880E9B">
        <w:rPr>
          <w:rFonts w:ascii="Times New Roman" w:hAnsi="Times New Roman" w:cs="Times New Roman"/>
          <w:sz w:val="24"/>
          <w:lang w:val="ro-RO"/>
        </w:rPr>
        <w:t xml:space="preserve">, protecție și control antiterorist, supraveghere operativă, a procedurilor speciale și activităților de pază, supraveghere, escortare, reeducare, </w:t>
      </w:r>
      <w:proofErr w:type="spellStart"/>
      <w:r w:rsidRPr="00880E9B">
        <w:rPr>
          <w:rFonts w:ascii="Times New Roman" w:hAnsi="Times New Roman" w:cs="Times New Roman"/>
          <w:sz w:val="24"/>
          <w:lang w:val="ro-RO"/>
        </w:rPr>
        <w:t>intregrare</w:t>
      </w:r>
      <w:proofErr w:type="spellEnd"/>
      <w:r w:rsidRPr="00880E9B">
        <w:rPr>
          <w:rFonts w:ascii="Times New Roman" w:hAnsi="Times New Roman" w:cs="Times New Roman"/>
          <w:sz w:val="24"/>
          <w:lang w:val="ro-RO"/>
        </w:rPr>
        <w:t xml:space="preserve"> și asistență medicală și psihologică a reținuților, arestaților preventiv, deținuților și persoanelor față de care s-a dispus măsura educativă a internării într-un centru educativ sau de detenție, precum și persoanelor care au solicitat sau au dobândit o formă de protecție în România, a activităților de culegere, prelucrare, centralizare, verificare și valorificare a informațiilor sau datelor/situațiilor/documentelor/actelor, de investigații, de intervenție, </w:t>
      </w:r>
      <w:r w:rsidRPr="00880E9B">
        <w:rPr>
          <w:rFonts w:ascii="Times New Roman" w:hAnsi="Times New Roman" w:cs="Times New Roman"/>
          <w:noProof/>
          <w:sz w:val="24"/>
          <w:lang w:val="ro-RO"/>
        </w:rPr>
        <w:drawing>
          <wp:inline distT="0" distB="0" distL="0" distR="0" wp14:anchorId="7E6046B1" wp14:editId="4E84F853">
            <wp:extent cx="2540" cy="2540"/>
            <wp:effectExtent l="0" t="0" r="0" b="0"/>
            <wp:docPr id="24743" name="Picture 24743"/>
            <wp:cNvGraphicFramePr/>
            <a:graphic xmlns:a="http://schemas.openxmlformats.org/drawingml/2006/main">
              <a:graphicData uri="http://schemas.openxmlformats.org/drawingml/2006/picture">
                <pic:pic xmlns:pic="http://schemas.openxmlformats.org/drawingml/2006/picture">
                  <pic:nvPicPr>
                    <pic:cNvPr id="24743" name="Picture 24743"/>
                    <pic:cNvPicPr/>
                  </pic:nvPicPr>
                  <pic:blipFill>
                    <a:blip r:embed="rId8"/>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de efectuare a actelor de cercetare penală specială;</w:t>
      </w:r>
    </w:p>
    <w:p w14:paraId="1306EFDC" w14:textId="77777777" w:rsidR="00BF4F7D" w:rsidRPr="00880E9B" w:rsidRDefault="00000B84">
      <w:pPr>
        <w:numPr>
          <w:ilvl w:val="0"/>
          <w:numId w:val="3"/>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desfășurarea activităților de poliție judiciară;</w:t>
      </w:r>
    </w:p>
    <w:p w14:paraId="0C2C7C14" w14:textId="77777777" w:rsidR="00BF4F7D" w:rsidRPr="00880E9B" w:rsidRDefault="00000B84">
      <w:pPr>
        <w:numPr>
          <w:ilvl w:val="0"/>
          <w:numId w:val="3"/>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încadrarea în structurile centrale ale instituțiilor publice de apărare, ordine publică și securitate națională, stabilite conform organizării și funcționării acestor instituții, în structuri militare ale NATO sau UE dislocate pe teritoriul României sau în structuri de sprijin a acestora, precum și nominalizarea de încadrare în structurile militare care funcționează pe teritoriul României și care constituie rezerva strategică a operațiilor NATO/UE sau care sunt desemnate ca parte a contribuției naționale la NATO </w:t>
      </w:r>
      <w:proofErr w:type="spellStart"/>
      <w:r w:rsidRPr="00880E9B">
        <w:rPr>
          <w:rFonts w:ascii="Times New Roman" w:hAnsi="Times New Roman" w:cs="Times New Roman"/>
          <w:sz w:val="24"/>
          <w:lang w:val="ro-RO"/>
        </w:rPr>
        <w:t>Response</w:t>
      </w:r>
      <w:proofErr w:type="spellEnd"/>
      <w:r w:rsidRPr="00880E9B">
        <w:rPr>
          <w:rFonts w:ascii="Times New Roman" w:hAnsi="Times New Roman" w:cs="Times New Roman"/>
          <w:sz w:val="24"/>
          <w:lang w:val="ro-RO"/>
        </w:rPr>
        <w:t xml:space="preserve"> Force;</w:t>
      </w:r>
    </w:p>
    <w:p w14:paraId="21A0C4BD" w14:textId="77777777" w:rsidR="00BF4F7D" w:rsidRPr="00880E9B" w:rsidRDefault="00000B84">
      <w:pPr>
        <w:numPr>
          <w:ilvl w:val="0"/>
          <w:numId w:val="3"/>
        </w:numPr>
        <w:ind w:right="14"/>
        <w:rPr>
          <w:rFonts w:ascii="Times New Roman" w:hAnsi="Times New Roman" w:cs="Times New Roman"/>
          <w:sz w:val="24"/>
          <w:lang w:val="ro-RO"/>
        </w:rPr>
      </w:pPr>
      <w:r w:rsidRPr="00880E9B">
        <w:rPr>
          <w:rFonts w:ascii="Times New Roman" w:hAnsi="Times New Roman" w:cs="Times New Roman"/>
          <w:sz w:val="24"/>
          <w:lang w:val="ro-RO"/>
        </w:rPr>
        <w:t>desfășurarea activităților privind prevenirea și combaterea corupției în rândul personalului propriu;</w:t>
      </w:r>
    </w:p>
    <w:p w14:paraId="2FA8465A" w14:textId="77777777" w:rsidR="00BF4F7D" w:rsidRPr="00880E9B" w:rsidRDefault="00000B84">
      <w:pPr>
        <w:numPr>
          <w:ilvl w:val="0"/>
          <w:numId w:val="3"/>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desfășurarea activităților cu cifru de stat;</w:t>
      </w:r>
    </w:p>
    <w:p w14:paraId="659FAD4E" w14:textId="77777777" w:rsidR="00BF4F7D" w:rsidRPr="00880E9B" w:rsidRDefault="00000B84">
      <w:pPr>
        <w:numPr>
          <w:ilvl w:val="0"/>
          <w:numId w:val="3"/>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desfășurarea activităților/misiunilor având în primire cai sau câini de serviciu.</w:t>
      </w:r>
    </w:p>
    <w:p w14:paraId="39C87588" w14:textId="2D86E2AA"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(6) </w:t>
      </w:r>
      <w:r w:rsidR="00000B84" w:rsidRPr="00880E9B">
        <w:rPr>
          <w:rFonts w:ascii="Times New Roman" w:hAnsi="Times New Roman" w:cs="Times New Roman"/>
          <w:sz w:val="24"/>
          <w:lang w:val="ro-RO"/>
        </w:rPr>
        <w:t>Aplicarea prevederilor alin. (5) se realizează prin norme metodologice aprobate prin ordin al ordonatorului principal de credite, iar rezultatul îndeplinirii criteriilor specifice se evidențiază sub forma unor coeficienți suplimentari pentru soldele de funcție sau salariile de funcție.</w:t>
      </w:r>
    </w:p>
    <w:p w14:paraId="5A51C755" w14:textId="54106510" w:rsidR="00BF4F7D" w:rsidRPr="00880E9B" w:rsidRDefault="00880E9B" w:rsidP="00880E9B">
      <w:pPr>
        <w:spacing w:after="31"/>
        <w:ind w:left="594" w:right="14" w:firstLine="0"/>
        <w:rPr>
          <w:rFonts w:ascii="Times New Roman" w:hAnsi="Times New Roman" w:cs="Times New Roman"/>
          <w:sz w:val="24"/>
          <w:lang w:val="ro-RO"/>
        </w:rPr>
      </w:pPr>
      <w:r>
        <w:rPr>
          <w:rFonts w:ascii="Times New Roman" w:hAnsi="Times New Roman" w:cs="Times New Roman"/>
          <w:sz w:val="24"/>
          <w:lang w:val="ro-RO"/>
        </w:rPr>
        <w:t xml:space="preserve">(7) </w:t>
      </w:r>
      <w:r w:rsidR="00000B84" w:rsidRPr="00880E9B">
        <w:rPr>
          <w:rFonts w:ascii="Times New Roman" w:hAnsi="Times New Roman" w:cs="Times New Roman"/>
          <w:sz w:val="24"/>
          <w:lang w:val="ro-RO"/>
        </w:rPr>
        <w:t>Solda de funcție sau salariul de funcție se stabilește prin înmulțirea coeficientului de salarizare stabilit potrivit alin. (1)-(6) cu valoarea de referință.</w:t>
      </w:r>
    </w:p>
    <w:p w14:paraId="0E58FB6C" w14:textId="61F97640" w:rsidR="00BF4F7D" w:rsidRPr="00880E9B" w:rsidRDefault="00880E9B" w:rsidP="00880E9B">
      <w:pPr>
        <w:spacing w:after="26"/>
        <w:ind w:left="594" w:right="14" w:firstLine="0"/>
        <w:rPr>
          <w:rFonts w:ascii="Times New Roman" w:hAnsi="Times New Roman" w:cs="Times New Roman"/>
          <w:sz w:val="24"/>
          <w:lang w:val="ro-RO"/>
        </w:rPr>
      </w:pPr>
      <w:r>
        <w:rPr>
          <w:rFonts w:ascii="Times New Roman" w:hAnsi="Times New Roman" w:cs="Times New Roman"/>
          <w:sz w:val="24"/>
          <w:lang w:val="ro-RO"/>
        </w:rPr>
        <w:t xml:space="preserve">(8) </w:t>
      </w:r>
      <w:r w:rsidR="00000B84" w:rsidRPr="00880E9B">
        <w:rPr>
          <w:rFonts w:ascii="Times New Roman" w:hAnsi="Times New Roman" w:cs="Times New Roman"/>
          <w:sz w:val="24"/>
          <w:lang w:val="ro-RO"/>
        </w:rPr>
        <w:t>Solda de funcție se acordă de la data prevăzută în ordinul de numire ori de chemare sau rechemare în activitate.</w:t>
      </w:r>
    </w:p>
    <w:p w14:paraId="06B21529" w14:textId="1820B71D" w:rsidR="00BF4F7D" w:rsidRPr="00880E9B" w:rsidRDefault="00880E9B" w:rsidP="00880E9B">
      <w:pPr>
        <w:spacing w:after="261" w:line="259" w:lineRule="auto"/>
        <w:ind w:left="594" w:right="14" w:firstLine="0"/>
        <w:rPr>
          <w:rFonts w:ascii="Times New Roman" w:hAnsi="Times New Roman" w:cs="Times New Roman"/>
          <w:sz w:val="24"/>
          <w:lang w:val="ro-RO"/>
        </w:rPr>
      </w:pPr>
      <w:r>
        <w:rPr>
          <w:rFonts w:ascii="Times New Roman" w:hAnsi="Times New Roman" w:cs="Times New Roman"/>
          <w:sz w:val="24"/>
          <w:lang w:val="ro-RO"/>
        </w:rPr>
        <w:t xml:space="preserve">(9) </w:t>
      </w:r>
      <w:r w:rsidR="00000B84" w:rsidRPr="00880E9B">
        <w:rPr>
          <w:rFonts w:ascii="Times New Roman" w:hAnsi="Times New Roman" w:cs="Times New Roman"/>
          <w:sz w:val="24"/>
          <w:lang w:val="ro-RO"/>
        </w:rPr>
        <w:t>Salariul de funcție se acordă de la data prevăzută în ordinul, dispoziția sau decizia de numire ori de încadrare sau reintegrare.</w:t>
      </w:r>
    </w:p>
    <w:p w14:paraId="78E27ED6"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 xml:space="preserve">Art. 4. - (1) Militarii, polițiștii și polițiștii de penitenciare au dreptul la 1-7 gradații, în raport cu timpul servit în calitate de militar sau </w:t>
      </w:r>
      <w:proofErr w:type="spellStart"/>
      <w:r w:rsidRPr="00880E9B">
        <w:rPr>
          <w:rFonts w:ascii="Times New Roman" w:hAnsi="Times New Roman" w:cs="Times New Roman"/>
          <w:sz w:val="24"/>
          <w:lang w:val="ro-RO"/>
        </w:rPr>
        <w:t>politist</w:t>
      </w:r>
      <w:proofErr w:type="spellEnd"/>
      <w:r w:rsidRPr="00880E9B">
        <w:rPr>
          <w:rFonts w:ascii="Times New Roman" w:hAnsi="Times New Roman" w:cs="Times New Roman"/>
          <w:sz w:val="24"/>
          <w:lang w:val="ro-RO"/>
        </w:rPr>
        <w:t>/polițist de penitenciare.</w:t>
      </w:r>
    </w:p>
    <w:p w14:paraId="2428D9BF" w14:textId="1DBCF857"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(2) </w:t>
      </w:r>
      <w:r w:rsidR="00000B84" w:rsidRPr="00880E9B">
        <w:rPr>
          <w:rFonts w:ascii="Times New Roman" w:hAnsi="Times New Roman" w:cs="Times New Roman"/>
          <w:sz w:val="24"/>
          <w:lang w:val="ro-RO"/>
        </w:rPr>
        <w:t>Soldele de funcție/salariile de funcție stabilite potrivit art. 3 din prezenta anexă sunt la gradația 0.</w:t>
      </w:r>
    </w:p>
    <w:p w14:paraId="4E362D8E" w14:textId="77777777" w:rsidR="00BF4F7D" w:rsidRPr="00880E9B" w:rsidRDefault="00000B84" w:rsidP="00880E9B">
      <w:pPr>
        <w:ind w:left="594" w:right="14" w:firstLine="0"/>
        <w:rPr>
          <w:rFonts w:ascii="Times New Roman" w:hAnsi="Times New Roman" w:cs="Times New Roman"/>
          <w:sz w:val="24"/>
          <w:lang w:val="ro-RO"/>
        </w:rPr>
      </w:pPr>
      <w:r w:rsidRPr="00880E9B">
        <w:rPr>
          <w:rFonts w:ascii="Times New Roman" w:hAnsi="Times New Roman" w:cs="Times New Roman"/>
          <w:sz w:val="24"/>
          <w:lang w:val="ro-RO"/>
        </w:rPr>
        <w:t>Intervalul de timp cuprins între data acordării gradului militar/gradului profesional și data absolvirii instituției militare de învățământ se ia în calcul la stabilirea de gradații. Perioada modulului instruirii individuale nu se ia în calcul la stabilirea de gradații.</w:t>
      </w:r>
    </w:p>
    <w:p w14:paraId="0F7E9122" w14:textId="0D898BB0" w:rsidR="00BF4F7D" w:rsidRPr="00880E9B" w:rsidRDefault="00880E9B" w:rsidP="00880E9B">
      <w:pPr>
        <w:spacing w:after="35"/>
        <w:ind w:left="594" w:right="14" w:firstLine="0"/>
        <w:rPr>
          <w:rFonts w:ascii="Times New Roman" w:hAnsi="Times New Roman" w:cs="Times New Roman"/>
          <w:sz w:val="24"/>
          <w:lang w:val="ro-RO"/>
        </w:rPr>
      </w:pPr>
      <w:r>
        <w:rPr>
          <w:rFonts w:ascii="Times New Roman" w:hAnsi="Times New Roman" w:cs="Times New Roman"/>
          <w:sz w:val="24"/>
          <w:lang w:val="ro-RO"/>
        </w:rPr>
        <w:t xml:space="preserve">(3) </w:t>
      </w:r>
      <w:r w:rsidR="00000B84" w:rsidRPr="00880E9B">
        <w:rPr>
          <w:rFonts w:ascii="Times New Roman" w:hAnsi="Times New Roman" w:cs="Times New Roman"/>
          <w:sz w:val="24"/>
          <w:lang w:val="ro-RO"/>
        </w:rPr>
        <w:t xml:space="preserve">Intervalele de timp în funcție de care se acordă cele 7 gradații, precum și procentele corespunzătoare acestora, calculate la solda de </w:t>
      </w:r>
      <w:proofErr w:type="spellStart"/>
      <w:r w:rsidR="00000B84" w:rsidRPr="00880E9B">
        <w:rPr>
          <w:rFonts w:ascii="Times New Roman" w:hAnsi="Times New Roman" w:cs="Times New Roman"/>
          <w:sz w:val="24"/>
          <w:lang w:val="ro-RO"/>
        </w:rPr>
        <w:t>functie</w:t>
      </w:r>
      <w:proofErr w:type="spellEnd"/>
      <w:r w:rsidR="00000B84" w:rsidRPr="00880E9B">
        <w:rPr>
          <w:rFonts w:ascii="Times New Roman" w:hAnsi="Times New Roman" w:cs="Times New Roman"/>
          <w:sz w:val="24"/>
          <w:lang w:val="ro-RO"/>
        </w:rPr>
        <w:t>/salariul de funcție avută/avut la data îndeplinirii condițiilor de trecere în gradație și incluse în solda de funcție/salariul de funcție, sunt următoarele:</w:t>
      </w:r>
    </w:p>
    <w:p w14:paraId="05927216" w14:textId="77777777" w:rsidR="00BF4F7D" w:rsidRPr="00880E9B" w:rsidRDefault="00000B84">
      <w:pPr>
        <w:numPr>
          <w:ilvl w:val="0"/>
          <w:numId w:val="4"/>
        </w:numPr>
        <w:ind w:right="14"/>
        <w:rPr>
          <w:rFonts w:ascii="Times New Roman" w:hAnsi="Times New Roman" w:cs="Times New Roman"/>
          <w:sz w:val="24"/>
          <w:lang w:val="ro-RO"/>
        </w:rPr>
      </w:pPr>
      <w:r w:rsidRPr="00880E9B">
        <w:rPr>
          <w:rFonts w:ascii="Times New Roman" w:hAnsi="Times New Roman" w:cs="Times New Roman"/>
          <w:sz w:val="24"/>
          <w:lang w:val="ro-RO"/>
        </w:rPr>
        <w:t>gradația I - de la 3 la 6 ani - și se determină prin majorarea soldei de funcție/salariului de funcție prevăzută la art. 3 alin. (7) cu cota procentuală de 3%, rezultând cuantumul nou al soldei de funcție/salariului de funcție;</w:t>
      </w:r>
    </w:p>
    <w:p w14:paraId="5E2F7A53" w14:textId="77777777" w:rsidR="00BF4F7D" w:rsidRPr="00880E9B" w:rsidRDefault="00000B84">
      <w:pPr>
        <w:numPr>
          <w:ilvl w:val="0"/>
          <w:numId w:val="4"/>
        </w:numPr>
        <w:spacing w:after="3" w:line="259" w:lineRule="auto"/>
        <w:ind w:right="14"/>
        <w:rPr>
          <w:rFonts w:ascii="Times New Roman" w:hAnsi="Times New Roman" w:cs="Times New Roman"/>
          <w:sz w:val="24"/>
          <w:lang w:val="ro-RO"/>
        </w:rPr>
      </w:pPr>
      <w:r w:rsidRPr="00880E9B">
        <w:rPr>
          <w:rFonts w:ascii="Times New Roman" w:hAnsi="Times New Roman" w:cs="Times New Roman"/>
          <w:sz w:val="24"/>
          <w:lang w:val="ro-RO"/>
        </w:rPr>
        <w:lastRenderedPageBreak/>
        <w:t>gradația a II-a - de la 6 la 9 ani - și se determină prin majorarea soldei de funcție/salariului</w:t>
      </w:r>
    </w:p>
    <w:p w14:paraId="5E74B52A" w14:textId="77777777" w:rsidR="00BF4F7D" w:rsidRPr="00880E9B" w:rsidRDefault="00000B84">
      <w:pPr>
        <w:spacing w:after="79"/>
        <w:ind w:left="14" w:right="14" w:firstLine="5"/>
        <w:rPr>
          <w:rFonts w:ascii="Times New Roman" w:hAnsi="Times New Roman" w:cs="Times New Roman"/>
          <w:sz w:val="24"/>
          <w:lang w:val="ro-RO"/>
        </w:rPr>
      </w:pPr>
      <w:r w:rsidRPr="00880E9B">
        <w:rPr>
          <w:rFonts w:ascii="Times New Roman" w:hAnsi="Times New Roman" w:cs="Times New Roman"/>
          <w:sz w:val="24"/>
          <w:lang w:val="ro-RO"/>
        </w:rPr>
        <w:t>de funcție prevăzute la lit. a) cu cota procentuală de 3%, rezultând cuantumul nou al soldei de funcție/salariului de funcție;</w:t>
      </w:r>
    </w:p>
    <w:p w14:paraId="3E57057E" w14:textId="77777777" w:rsidR="00BF4F7D" w:rsidRPr="00880E9B" w:rsidRDefault="00000B84">
      <w:pPr>
        <w:numPr>
          <w:ilvl w:val="0"/>
          <w:numId w:val="4"/>
        </w:numPr>
        <w:spacing w:after="81"/>
        <w:ind w:right="14"/>
        <w:rPr>
          <w:rFonts w:ascii="Times New Roman" w:hAnsi="Times New Roman" w:cs="Times New Roman"/>
          <w:sz w:val="24"/>
          <w:lang w:val="ro-RO"/>
        </w:rPr>
      </w:pPr>
      <w:r w:rsidRPr="00880E9B">
        <w:rPr>
          <w:rFonts w:ascii="Times New Roman" w:hAnsi="Times New Roman" w:cs="Times New Roman"/>
          <w:sz w:val="24"/>
          <w:lang w:val="ro-RO"/>
        </w:rPr>
        <w:t>gradația a III-a de la 9 la 12 ani și se determină prin majorarea soldei de funcție/salariului de funcție prevăzute la lit. b) cu cota procentuală de 3%, rezultând cuantumul nou al soldei de funcție/salariului de funcție;</w:t>
      </w:r>
    </w:p>
    <w:p w14:paraId="2B7A8891" w14:textId="77777777" w:rsidR="00BF4F7D" w:rsidRPr="00880E9B" w:rsidRDefault="00000B84">
      <w:pPr>
        <w:numPr>
          <w:ilvl w:val="0"/>
          <w:numId w:val="4"/>
        </w:numPr>
        <w:spacing w:after="1" w:line="259" w:lineRule="auto"/>
        <w:ind w:right="14"/>
        <w:rPr>
          <w:rFonts w:ascii="Times New Roman" w:hAnsi="Times New Roman" w:cs="Times New Roman"/>
          <w:sz w:val="24"/>
          <w:lang w:val="ro-RO"/>
        </w:rPr>
      </w:pPr>
      <w:r w:rsidRPr="00880E9B">
        <w:rPr>
          <w:rFonts w:ascii="Times New Roman" w:hAnsi="Times New Roman" w:cs="Times New Roman"/>
          <w:sz w:val="24"/>
          <w:lang w:val="ro-RO"/>
        </w:rPr>
        <w:t>gradația a IV-a - de la 12 la 15 ani - și se determină prin majorarea soldei de</w:t>
      </w:r>
    </w:p>
    <w:p w14:paraId="16D5FBB2" w14:textId="77777777" w:rsidR="00BF4F7D" w:rsidRPr="00880E9B" w:rsidRDefault="00000B84">
      <w:pPr>
        <w:spacing w:after="82"/>
        <w:ind w:left="24" w:right="14" w:hanging="10"/>
        <w:rPr>
          <w:rFonts w:ascii="Times New Roman" w:hAnsi="Times New Roman" w:cs="Times New Roman"/>
          <w:sz w:val="24"/>
          <w:lang w:val="ro-RO"/>
        </w:rPr>
      </w:pPr>
      <w:proofErr w:type="spellStart"/>
      <w:r w:rsidRPr="00880E9B">
        <w:rPr>
          <w:rFonts w:ascii="Times New Roman" w:hAnsi="Times New Roman" w:cs="Times New Roman"/>
          <w:sz w:val="24"/>
          <w:lang w:val="ro-RO"/>
        </w:rPr>
        <w:t>functie</w:t>
      </w:r>
      <w:proofErr w:type="spellEnd"/>
      <w:r w:rsidRPr="00880E9B">
        <w:rPr>
          <w:rFonts w:ascii="Times New Roman" w:hAnsi="Times New Roman" w:cs="Times New Roman"/>
          <w:sz w:val="24"/>
          <w:lang w:val="ro-RO"/>
        </w:rPr>
        <w:t xml:space="preserve">/salariului de funcție prevăzute la lit. c) cu cota procentuală de 3%, rezultând cuantumul nou al soldei de </w:t>
      </w:r>
      <w:proofErr w:type="spellStart"/>
      <w:r w:rsidRPr="00880E9B">
        <w:rPr>
          <w:rFonts w:ascii="Times New Roman" w:hAnsi="Times New Roman" w:cs="Times New Roman"/>
          <w:sz w:val="24"/>
          <w:lang w:val="ro-RO"/>
        </w:rPr>
        <w:t>functie</w:t>
      </w:r>
      <w:proofErr w:type="spellEnd"/>
      <w:r w:rsidRPr="00880E9B">
        <w:rPr>
          <w:rFonts w:ascii="Times New Roman" w:hAnsi="Times New Roman" w:cs="Times New Roman"/>
          <w:sz w:val="24"/>
          <w:lang w:val="ro-RO"/>
        </w:rPr>
        <w:t>/salariului de funcție;</w:t>
      </w:r>
    </w:p>
    <w:p w14:paraId="2A25870D" w14:textId="77777777" w:rsidR="00BF4F7D" w:rsidRPr="00880E9B" w:rsidRDefault="00000B84">
      <w:pPr>
        <w:numPr>
          <w:ilvl w:val="0"/>
          <w:numId w:val="4"/>
        </w:numPr>
        <w:spacing w:after="76"/>
        <w:ind w:right="14"/>
        <w:rPr>
          <w:rFonts w:ascii="Times New Roman" w:hAnsi="Times New Roman" w:cs="Times New Roman"/>
          <w:sz w:val="24"/>
          <w:lang w:val="ro-RO"/>
        </w:rPr>
      </w:pPr>
      <w:r w:rsidRPr="00880E9B">
        <w:rPr>
          <w:rFonts w:ascii="Times New Roman" w:hAnsi="Times New Roman" w:cs="Times New Roman"/>
          <w:sz w:val="24"/>
          <w:lang w:val="ro-RO"/>
        </w:rPr>
        <w:t>gradația a V-a - de la 15 la 18 ani - și se determină prin majorarea soldei de funcție/salariului de funcție prevăzute la lit. d) cu cota procentuală de 3%, rezultând cuantumul nou al soldei de funcție/salariului de funcție;</w:t>
      </w:r>
    </w:p>
    <w:p w14:paraId="7CBAB7B7" w14:textId="77777777" w:rsidR="00BF4F7D" w:rsidRPr="00880E9B" w:rsidRDefault="00000B84">
      <w:pPr>
        <w:numPr>
          <w:ilvl w:val="0"/>
          <w:numId w:val="4"/>
        </w:numPr>
        <w:ind w:right="14"/>
        <w:rPr>
          <w:rFonts w:ascii="Times New Roman" w:hAnsi="Times New Roman" w:cs="Times New Roman"/>
          <w:sz w:val="24"/>
          <w:lang w:val="ro-RO"/>
        </w:rPr>
      </w:pPr>
      <w:r w:rsidRPr="00880E9B">
        <w:rPr>
          <w:rFonts w:ascii="Times New Roman" w:hAnsi="Times New Roman" w:cs="Times New Roman"/>
          <w:sz w:val="24"/>
          <w:lang w:val="ro-RO"/>
        </w:rPr>
        <w:t>gradația a VI-a de la 18 la 21 ani - și se determină prin majorarea soldei de funcție/salariului de funcție prevăzute la lit. e) cu cota procentuală de 3%, rezultând cuantumul nou al soldei de funcție/salariului de funcție;</w:t>
      </w:r>
    </w:p>
    <w:p w14:paraId="2226D7F3" w14:textId="77777777" w:rsidR="00BF4F7D" w:rsidRPr="00880E9B" w:rsidRDefault="00000B84">
      <w:pPr>
        <w:numPr>
          <w:ilvl w:val="0"/>
          <w:numId w:val="4"/>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gradația a VII-a - peste 21 ani - și se determină prin majorarea soldei de funcție/salariului de funcție prevăzute la lit. f) cu cota procentuală de 3%, rezultând cuantumul nou al soldei de </w:t>
      </w:r>
      <w:r w:rsidRPr="00880E9B">
        <w:rPr>
          <w:rFonts w:ascii="Times New Roman" w:hAnsi="Times New Roman" w:cs="Times New Roman"/>
          <w:noProof/>
          <w:sz w:val="24"/>
          <w:lang w:val="ro-RO"/>
        </w:rPr>
        <w:drawing>
          <wp:inline distT="0" distB="0" distL="0" distR="0" wp14:anchorId="5E376416" wp14:editId="0E079B54">
            <wp:extent cx="2540" cy="2540"/>
            <wp:effectExtent l="0" t="0" r="0" b="0"/>
            <wp:docPr id="28753" name="Picture 28753"/>
            <wp:cNvGraphicFramePr/>
            <a:graphic xmlns:a="http://schemas.openxmlformats.org/drawingml/2006/main">
              <a:graphicData uri="http://schemas.openxmlformats.org/drawingml/2006/picture">
                <pic:pic xmlns:pic="http://schemas.openxmlformats.org/drawingml/2006/picture">
                  <pic:nvPicPr>
                    <pic:cNvPr id="28753" name="Picture 28753"/>
                    <pic:cNvPicPr/>
                  </pic:nvPicPr>
                  <pic:blipFill>
                    <a:blip r:embed="rId11"/>
                    <a:stretch>
                      <a:fillRect/>
                    </a:stretch>
                  </pic:blipFill>
                  <pic:spPr>
                    <a:xfrm>
                      <a:off x="0" y="0"/>
                      <a:ext cx="3049" cy="3049"/>
                    </a:xfrm>
                    <a:prstGeom prst="rect">
                      <a:avLst/>
                    </a:prstGeom>
                  </pic:spPr>
                </pic:pic>
              </a:graphicData>
            </a:graphic>
          </wp:inline>
        </w:drawing>
      </w:r>
      <w:r w:rsidRPr="00880E9B">
        <w:rPr>
          <w:rFonts w:ascii="Times New Roman" w:hAnsi="Times New Roman" w:cs="Times New Roman"/>
          <w:sz w:val="24"/>
          <w:lang w:val="ro-RO"/>
        </w:rPr>
        <w:t>funcție/salariului de funcție.</w:t>
      </w:r>
    </w:p>
    <w:p w14:paraId="4737517B" w14:textId="5610BC08"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(4) </w:t>
      </w:r>
      <w:r w:rsidR="00000B84" w:rsidRPr="00880E9B">
        <w:rPr>
          <w:rFonts w:ascii="Times New Roman" w:hAnsi="Times New Roman" w:cs="Times New Roman"/>
          <w:sz w:val="24"/>
          <w:lang w:val="ro-RO"/>
        </w:rPr>
        <w:t>Persoanele chemate sau rechemate în activitate, precum și rezerviștii concentrați beneficiază de gradații în raport cu vechimea în serviciu avută/stagiul de cotizare realizat, legal stabilit, prin aplicarea succesivă a cotelor procentuale prevăzute la alin. (4), după cum urmează:</w:t>
      </w:r>
    </w:p>
    <w:p w14:paraId="303DAB1C" w14:textId="77777777" w:rsidR="00BF4F7D" w:rsidRPr="00880E9B" w:rsidRDefault="00000B84">
      <w:pPr>
        <w:numPr>
          <w:ilvl w:val="0"/>
          <w:numId w:val="5"/>
        </w:numPr>
        <w:spacing w:after="1" w:line="259" w:lineRule="auto"/>
        <w:ind w:left="901" w:hanging="302"/>
        <w:rPr>
          <w:rFonts w:ascii="Times New Roman" w:hAnsi="Times New Roman" w:cs="Times New Roman"/>
          <w:sz w:val="24"/>
          <w:lang w:val="ro-RO"/>
        </w:rPr>
      </w:pPr>
      <w:r w:rsidRPr="00880E9B">
        <w:rPr>
          <w:rFonts w:ascii="Times New Roman" w:hAnsi="Times New Roman" w:cs="Times New Roman"/>
          <w:sz w:val="24"/>
          <w:lang w:val="ro-RO"/>
        </w:rPr>
        <w:t>3-6 ani, gradația l;</w:t>
      </w:r>
    </w:p>
    <w:p w14:paraId="48DA1954" w14:textId="77777777" w:rsidR="00BF4F7D" w:rsidRPr="00880E9B" w:rsidRDefault="00000B84">
      <w:pPr>
        <w:numPr>
          <w:ilvl w:val="0"/>
          <w:numId w:val="5"/>
        </w:numPr>
        <w:spacing w:after="1" w:line="259" w:lineRule="auto"/>
        <w:ind w:left="901" w:hanging="302"/>
        <w:rPr>
          <w:rFonts w:ascii="Times New Roman" w:hAnsi="Times New Roman" w:cs="Times New Roman"/>
          <w:sz w:val="24"/>
          <w:lang w:val="ro-RO"/>
        </w:rPr>
      </w:pPr>
      <w:r w:rsidRPr="00880E9B">
        <w:rPr>
          <w:rFonts w:ascii="Times New Roman" w:hAnsi="Times New Roman" w:cs="Times New Roman"/>
          <w:sz w:val="24"/>
          <w:lang w:val="ro-RO"/>
        </w:rPr>
        <w:t>6-10 ani, gradația a II-a;</w:t>
      </w:r>
    </w:p>
    <w:p w14:paraId="720A8248" w14:textId="77777777" w:rsidR="00BF4F7D" w:rsidRPr="00880E9B" w:rsidRDefault="00000B84">
      <w:pPr>
        <w:numPr>
          <w:ilvl w:val="0"/>
          <w:numId w:val="5"/>
        </w:numPr>
        <w:spacing w:after="1" w:line="259" w:lineRule="auto"/>
        <w:ind w:left="901" w:hanging="302"/>
        <w:rPr>
          <w:rFonts w:ascii="Times New Roman" w:hAnsi="Times New Roman" w:cs="Times New Roman"/>
          <w:sz w:val="24"/>
          <w:lang w:val="ro-RO"/>
        </w:rPr>
      </w:pPr>
      <w:r w:rsidRPr="00880E9B">
        <w:rPr>
          <w:rFonts w:ascii="Times New Roman" w:hAnsi="Times New Roman" w:cs="Times New Roman"/>
          <w:sz w:val="24"/>
          <w:lang w:val="ro-RO"/>
        </w:rPr>
        <w:t>10-15 ani, gradația a III-a;</w:t>
      </w:r>
    </w:p>
    <w:p w14:paraId="1834EB09" w14:textId="77777777" w:rsidR="00BF4F7D" w:rsidRPr="00880E9B" w:rsidRDefault="00000B84">
      <w:pPr>
        <w:numPr>
          <w:ilvl w:val="0"/>
          <w:numId w:val="5"/>
        </w:numPr>
        <w:spacing w:after="34"/>
        <w:ind w:left="901" w:hanging="302"/>
        <w:rPr>
          <w:rFonts w:ascii="Times New Roman" w:hAnsi="Times New Roman" w:cs="Times New Roman"/>
          <w:sz w:val="24"/>
          <w:lang w:val="ro-RO"/>
        </w:rPr>
      </w:pPr>
      <w:r w:rsidRPr="00880E9B">
        <w:rPr>
          <w:rFonts w:ascii="Times New Roman" w:hAnsi="Times New Roman" w:cs="Times New Roman"/>
          <w:sz w:val="24"/>
          <w:lang w:val="ro-RO"/>
        </w:rPr>
        <w:t>15-20 ani, gradația a IV-a;</w:t>
      </w:r>
    </w:p>
    <w:p w14:paraId="41297AE2" w14:textId="77777777" w:rsidR="00BF4F7D" w:rsidRPr="00880E9B" w:rsidRDefault="00000B84">
      <w:pPr>
        <w:numPr>
          <w:ilvl w:val="0"/>
          <w:numId w:val="5"/>
        </w:numPr>
        <w:spacing w:after="1" w:line="259" w:lineRule="auto"/>
        <w:ind w:left="901" w:hanging="302"/>
        <w:rPr>
          <w:rFonts w:ascii="Times New Roman" w:hAnsi="Times New Roman" w:cs="Times New Roman"/>
          <w:sz w:val="24"/>
          <w:lang w:val="ro-RO"/>
        </w:rPr>
      </w:pPr>
      <w:r w:rsidRPr="00880E9B">
        <w:rPr>
          <w:rFonts w:ascii="Times New Roman" w:hAnsi="Times New Roman" w:cs="Times New Roman"/>
          <w:sz w:val="24"/>
          <w:lang w:val="ro-RO"/>
        </w:rPr>
        <w:t>20-25 ani, gradația a V-a;</w:t>
      </w:r>
    </w:p>
    <w:p w14:paraId="6F5BF5EF" w14:textId="77777777" w:rsidR="00BF4F7D" w:rsidRPr="00880E9B" w:rsidRDefault="00000B84">
      <w:pPr>
        <w:numPr>
          <w:ilvl w:val="0"/>
          <w:numId w:val="5"/>
        </w:numPr>
        <w:spacing w:after="1" w:line="259" w:lineRule="auto"/>
        <w:ind w:left="901" w:hanging="302"/>
        <w:rPr>
          <w:rFonts w:ascii="Times New Roman" w:hAnsi="Times New Roman" w:cs="Times New Roman"/>
          <w:sz w:val="24"/>
          <w:lang w:val="ro-RO"/>
        </w:rPr>
      </w:pPr>
      <w:r w:rsidRPr="00880E9B">
        <w:rPr>
          <w:rFonts w:ascii="Times New Roman" w:hAnsi="Times New Roman" w:cs="Times New Roman"/>
          <w:sz w:val="24"/>
          <w:lang w:val="ro-RO"/>
        </w:rPr>
        <w:t>peste 25 de ani, gradația a VI-a.</w:t>
      </w:r>
    </w:p>
    <w:p w14:paraId="35F6B6C1" w14:textId="769057D4" w:rsidR="00BF4F7D" w:rsidRPr="00880E9B" w:rsidRDefault="00000B84" w:rsidP="00880E9B">
      <w:pPr>
        <w:ind w:left="594" w:right="14" w:firstLine="0"/>
        <w:rPr>
          <w:rFonts w:ascii="Times New Roman" w:hAnsi="Times New Roman" w:cs="Times New Roman"/>
          <w:sz w:val="24"/>
          <w:lang w:val="ro-RO"/>
        </w:rPr>
      </w:pPr>
      <w:r w:rsidRPr="00880E9B">
        <w:rPr>
          <w:rFonts w:ascii="Times New Roman" w:hAnsi="Times New Roman" w:cs="Times New Roman"/>
          <w:noProof/>
          <w:sz w:val="24"/>
          <w:lang w:val="ro-RO"/>
        </w:rPr>
        <w:drawing>
          <wp:anchor distT="0" distB="0" distL="114300" distR="114300" simplePos="0" relativeHeight="251659264" behindDoc="0" locked="0" layoutInCell="1" allowOverlap="0" wp14:anchorId="54DE983E" wp14:editId="7A835B3C">
            <wp:simplePos x="0" y="0"/>
            <wp:positionH relativeFrom="page">
              <wp:posOffset>344170</wp:posOffset>
            </wp:positionH>
            <wp:positionV relativeFrom="page">
              <wp:posOffset>1520825</wp:posOffset>
            </wp:positionV>
            <wp:extent cx="3175" cy="3175"/>
            <wp:effectExtent l="0" t="0" r="0" b="0"/>
            <wp:wrapTopAndBottom/>
            <wp:docPr id="28752" name="Picture 28752"/>
            <wp:cNvGraphicFramePr/>
            <a:graphic xmlns:a="http://schemas.openxmlformats.org/drawingml/2006/main">
              <a:graphicData uri="http://schemas.openxmlformats.org/drawingml/2006/picture">
                <pic:pic xmlns:pic="http://schemas.openxmlformats.org/drawingml/2006/picture">
                  <pic:nvPicPr>
                    <pic:cNvPr id="28752" name="Picture 28752"/>
                    <pic:cNvPicPr/>
                  </pic:nvPicPr>
                  <pic:blipFill>
                    <a:blip r:embed="rId12"/>
                    <a:stretch>
                      <a:fillRect/>
                    </a:stretch>
                  </pic:blipFill>
                  <pic:spPr>
                    <a:xfrm>
                      <a:off x="0" y="0"/>
                      <a:ext cx="3048" cy="3049"/>
                    </a:xfrm>
                    <a:prstGeom prst="rect">
                      <a:avLst/>
                    </a:prstGeom>
                  </pic:spPr>
                </pic:pic>
              </a:graphicData>
            </a:graphic>
          </wp:anchor>
        </w:drawing>
      </w:r>
      <w:r w:rsidR="00880E9B">
        <w:rPr>
          <w:rFonts w:ascii="Times New Roman" w:hAnsi="Times New Roman" w:cs="Times New Roman"/>
          <w:sz w:val="24"/>
          <w:lang w:val="ro-RO"/>
        </w:rPr>
        <w:t xml:space="preserve">(5) </w:t>
      </w:r>
      <w:r w:rsidRPr="00880E9B">
        <w:rPr>
          <w:rFonts w:ascii="Times New Roman" w:hAnsi="Times New Roman" w:cs="Times New Roman"/>
          <w:sz w:val="24"/>
          <w:lang w:val="ro-RO"/>
        </w:rPr>
        <w:t>Militarii trecuți în rezervă care sunt rechemați în activitate beneficiază de numărul de gradații avut înainte de trecerea în rezervă, dacă acesta este mai mare decât cel cuvenit prin aplicarea prevederilor alin. (</w:t>
      </w:r>
      <w:r w:rsidR="00880E9B">
        <w:rPr>
          <w:rFonts w:ascii="Times New Roman" w:hAnsi="Times New Roman" w:cs="Times New Roman"/>
          <w:sz w:val="24"/>
          <w:lang w:val="ro-RO"/>
        </w:rPr>
        <w:t>4</w:t>
      </w:r>
      <w:r w:rsidRPr="00880E9B">
        <w:rPr>
          <w:rFonts w:ascii="Times New Roman" w:hAnsi="Times New Roman" w:cs="Times New Roman"/>
          <w:sz w:val="24"/>
          <w:lang w:val="ro-RO"/>
        </w:rPr>
        <w:t>), luându-se în calcul pentru acordarea gradației următoare și vechimea scursă de la acordarea ultimei gradații până la data schimbării poziției de activitate.</w:t>
      </w:r>
    </w:p>
    <w:p w14:paraId="54CDD75D" w14:textId="36CBE04F" w:rsidR="00BF4F7D" w:rsidRPr="00880E9B" w:rsidRDefault="00880E9B" w:rsidP="00880E9B">
      <w:pPr>
        <w:ind w:left="594" w:right="14" w:firstLine="0"/>
        <w:rPr>
          <w:rFonts w:ascii="Times New Roman" w:hAnsi="Times New Roman" w:cs="Times New Roman"/>
          <w:sz w:val="24"/>
          <w:lang w:val="ro-RO"/>
        </w:rPr>
      </w:pPr>
      <w:r>
        <w:rPr>
          <w:rFonts w:ascii="Times New Roman" w:hAnsi="Times New Roman" w:cs="Times New Roman"/>
          <w:sz w:val="24"/>
          <w:lang w:val="ro-RO"/>
        </w:rPr>
        <w:t xml:space="preserve">(6) </w:t>
      </w:r>
      <w:r w:rsidR="00000B84" w:rsidRPr="00880E9B">
        <w:rPr>
          <w:rFonts w:ascii="Times New Roman" w:hAnsi="Times New Roman" w:cs="Times New Roman"/>
          <w:sz w:val="24"/>
          <w:lang w:val="ro-RO"/>
        </w:rPr>
        <w:t>Prevederile alin. (</w:t>
      </w:r>
      <w:r>
        <w:rPr>
          <w:rFonts w:ascii="Times New Roman" w:hAnsi="Times New Roman" w:cs="Times New Roman"/>
          <w:sz w:val="24"/>
          <w:lang w:val="ro-RO"/>
        </w:rPr>
        <w:t>4</w:t>
      </w:r>
      <w:r w:rsidR="00000B84" w:rsidRPr="00880E9B">
        <w:rPr>
          <w:rFonts w:ascii="Times New Roman" w:hAnsi="Times New Roman" w:cs="Times New Roman"/>
          <w:sz w:val="24"/>
          <w:lang w:val="ro-RO"/>
        </w:rPr>
        <w:t>)-(</w:t>
      </w:r>
      <w:r>
        <w:rPr>
          <w:rFonts w:ascii="Times New Roman" w:hAnsi="Times New Roman" w:cs="Times New Roman"/>
          <w:sz w:val="24"/>
          <w:lang w:val="ro-RO"/>
        </w:rPr>
        <w:t>5</w:t>
      </w:r>
      <w:r w:rsidR="00000B84" w:rsidRPr="00880E9B">
        <w:rPr>
          <w:rFonts w:ascii="Times New Roman" w:hAnsi="Times New Roman" w:cs="Times New Roman"/>
          <w:sz w:val="24"/>
          <w:lang w:val="ro-RO"/>
        </w:rPr>
        <w:t>) se aplică și absolvenților instituțiilor militare de învățământ pentru vechimea în serviciu avută, respectiv pentru stagiul de cotizare realizat până la data intrării în aceste instituții și, după caz, soldaților și gradaților voluntari profesioniști în corpul cadrelor militare în activitate pentru vechimea în serviciu avută, respectiv pentru stagiul de cotizare realizat până la data schimbării poziției de activitate.</w:t>
      </w:r>
    </w:p>
    <w:p w14:paraId="77CBEF09" w14:textId="157F7BA7" w:rsidR="00BF4F7D" w:rsidRPr="00880E9B" w:rsidRDefault="00880E9B" w:rsidP="00880E9B">
      <w:pPr>
        <w:spacing w:after="31"/>
        <w:ind w:left="594" w:right="14" w:firstLine="0"/>
        <w:rPr>
          <w:rFonts w:ascii="Times New Roman" w:hAnsi="Times New Roman" w:cs="Times New Roman"/>
          <w:sz w:val="24"/>
          <w:lang w:val="ro-RO"/>
        </w:rPr>
      </w:pPr>
      <w:r>
        <w:rPr>
          <w:rFonts w:ascii="Times New Roman" w:hAnsi="Times New Roman" w:cs="Times New Roman"/>
          <w:sz w:val="24"/>
          <w:lang w:val="ro-RO"/>
        </w:rPr>
        <w:t xml:space="preserve">(7) </w:t>
      </w:r>
      <w:r w:rsidR="00000B84" w:rsidRPr="00880E9B">
        <w:rPr>
          <w:rFonts w:ascii="Times New Roman" w:hAnsi="Times New Roman" w:cs="Times New Roman"/>
          <w:sz w:val="24"/>
          <w:lang w:val="ro-RO"/>
        </w:rPr>
        <w:t>Prevederile alin. (</w:t>
      </w:r>
      <w:r>
        <w:rPr>
          <w:rFonts w:ascii="Times New Roman" w:hAnsi="Times New Roman" w:cs="Times New Roman"/>
          <w:sz w:val="24"/>
          <w:lang w:val="ro-RO"/>
        </w:rPr>
        <w:t>4</w:t>
      </w:r>
      <w:r w:rsidR="00000B84" w:rsidRPr="00880E9B">
        <w:rPr>
          <w:rFonts w:ascii="Times New Roman" w:hAnsi="Times New Roman" w:cs="Times New Roman"/>
          <w:sz w:val="24"/>
          <w:lang w:val="ro-RO"/>
        </w:rPr>
        <w:t>)-(</w:t>
      </w:r>
      <w:r>
        <w:rPr>
          <w:rFonts w:ascii="Times New Roman" w:hAnsi="Times New Roman" w:cs="Times New Roman"/>
          <w:sz w:val="24"/>
          <w:lang w:val="ro-RO"/>
        </w:rPr>
        <w:t>6</w:t>
      </w:r>
      <w:r w:rsidR="00000B84" w:rsidRPr="00880E9B">
        <w:rPr>
          <w:rFonts w:ascii="Times New Roman" w:hAnsi="Times New Roman" w:cs="Times New Roman"/>
          <w:sz w:val="24"/>
          <w:lang w:val="ro-RO"/>
        </w:rPr>
        <w:t>) se aplică în mod corespunzător și polițiștilor/polițiștilor de penitenciare.</w:t>
      </w:r>
    </w:p>
    <w:p w14:paraId="659E2DD2" w14:textId="08B7BD15" w:rsidR="00BF4F7D" w:rsidRPr="00880E9B" w:rsidRDefault="00880E9B" w:rsidP="00880E9B">
      <w:pPr>
        <w:spacing w:after="276"/>
        <w:ind w:left="594" w:right="14" w:firstLine="0"/>
        <w:rPr>
          <w:rFonts w:ascii="Times New Roman" w:hAnsi="Times New Roman" w:cs="Times New Roman"/>
          <w:sz w:val="24"/>
          <w:lang w:val="ro-RO"/>
        </w:rPr>
      </w:pPr>
      <w:r>
        <w:rPr>
          <w:rFonts w:ascii="Times New Roman" w:hAnsi="Times New Roman" w:cs="Times New Roman"/>
          <w:sz w:val="24"/>
          <w:lang w:val="ro-RO"/>
        </w:rPr>
        <w:t xml:space="preserve">(8) </w:t>
      </w:r>
      <w:r w:rsidR="00000B84" w:rsidRPr="00880E9B">
        <w:rPr>
          <w:rFonts w:ascii="Times New Roman" w:hAnsi="Times New Roman" w:cs="Times New Roman"/>
          <w:sz w:val="24"/>
          <w:lang w:val="ro-RO"/>
        </w:rPr>
        <w:t>Gradația obținută se acordă cu începere de la data de întâi a lunii următoare celei în care s-au împlinit condițiile de acordare.</w:t>
      </w:r>
    </w:p>
    <w:p w14:paraId="0050AD61"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5. — (1) Militarii, polițiștii și polițiștii de penitenciare împuterniciți, în condițiile legii, pentru îndeplinirea atribuțiilor altor funcții decât cele în care sunt numiți beneficiază, pe perioada împuternicirii, de solda de funcție sau de salariul de funcție pentru funcțiile în care sunt împuterniciți, dacă acestea sunt mai mari, în condițiile stabilite prin norme metodologice aprobate prin ordin al ordonatorului principal de credite.</w:t>
      </w:r>
    </w:p>
    <w:p w14:paraId="32181EC8" w14:textId="77777777" w:rsidR="00BF4F7D" w:rsidRPr="00880E9B" w:rsidRDefault="00000B84">
      <w:pPr>
        <w:spacing w:after="514"/>
        <w:ind w:left="14" w:right="14"/>
        <w:rPr>
          <w:rFonts w:ascii="Times New Roman" w:hAnsi="Times New Roman" w:cs="Times New Roman"/>
          <w:sz w:val="24"/>
          <w:lang w:val="ro-RO"/>
        </w:rPr>
      </w:pPr>
      <w:r w:rsidRPr="00880E9B">
        <w:rPr>
          <w:rFonts w:ascii="Times New Roman" w:hAnsi="Times New Roman" w:cs="Times New Roman"/>
          <w:sz w:val="24"/>
          <w:lang w:val="ro-RO"/>
        </w:rPr>
        <w:t>(2) Normele metodologice privind împuternicirea pentru îndeplinirea atribuțiilor funcțiilor se stabilesc prin ordin al ordonatorului principal de credite.</w:t>
      </w:r>
    </w:p>
    <w:p w14:paraId="6261AF81" w14:textId="77777777" w:rsidR="00BF4F7D" w:rsidRPr="00880E9B" w:rsidRDefault="00000B84">
      <w:pPr>
        <w:spacing w:after="4" w:line="259" w:lineRule="auto"/>
        <w:ind w:left="758" w:right="158" w:hanging="10"/>
        <w:jc w:val="center"/>
        <w:rPr>
          <w:rFonts w:ascii="Times New Roman" w:hAnsi="Times New Roman" w:cs="Times New Roman"/>
          <w:sz w:val="24"/>
          <w:lang w:val="ro-RO"/>
        </w:rPr>
      </w:pPr>
      <w:r w:rsidRPr="00880E9B">
        <w:rPr>
          <w:rFonts w:ascii="Times New Roman" w:hAnsi="Times New Roman" w:cs="Times New Roman"/>
          <w:sz w:val="24"/>
          <w:lang w:val="ro-RO"/>
        </w:rPr>
        <w:t>Secțiunea a 3-a</w:t>
      </w:r>
    </w:p>
    <w:p w14:paraId="5896CFB6" w14:textId="77777777" w:rsidR="00BF4F7D" w:rsidRPr="00880E9B" w:rsidRDefault="00000B84">
      <w:pPr>
        <w:spacing w:after="118" w:line="259" w:lineRule="auto"/>
        <w:ind w:left="758" w:right="719" w:hanging="10"/>
        <w:jc w:val="center"/>
        <w:rPr>
          <w:rFonts w:ascii="Times New Roman" w:hAnsi="Times New Roman" w:cs="Times New Roman"/>
          <w:sz w:val="24"/>
          <w:lang w:val="ro-RO"/>
        </w:rPr>
      </w:pPr>
      <w:r w:rsidRPr="00880E9B">
        <w:rPr>
          <w:rFonts w:ascii="Times New Roman" w:hAnsi="Times New Roman" w:cs="Times New Roman"/>
          <w:sz w:val="24"/>
          <w:lang w:val="ro-RO"/>
        </w:rPr>
        <w:t>Solda de grad și salariul gradului profesional deținut</w:t>
      </w:r>
    </w:p>
    <w:p w14:paraId="2CAB6FE1"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 xml:space="preserve">Art. 6. - (1) Militarii, polițiștii și polițiștii de penitenciare beneficiază de soldă de grad sau de salariul gradului profesional deținut, pentru asigurarea permanentă a îndeplinirii prerogativelor constituționale de apărare, ordine publică și securitate națională, precum și a sarcinilor și obiectivelor </w:t>
      </w:r>
      <w:r w:rsidRPr="00880E9B">
        <w:rPr>
          <w:rFonts w:ascii="Times New Roman" w:hAnsi="Times New Roman" w:cs="Times New Roman"/>
          <w:sz w:val="24"/>
          <w:lang w:val="ro-RO"/>
        </w:rPr>
        <w:lastRenderedPageBreak/>
        <w:t>instituționale, pentru asigurarea confidențialității informațiilor clasificate, precum și pentru interdicțiile și restrângerea exercițiului unor drepturi, prevăzute de lege.</w:t>
      </w:r>
    </w:p>
    <w:p w14:paraId="47EFE0C1" w14:textId="1D097C3B" w:rsidR="00BF4F7D" w:rsidRPr="00880E9B" w:rsidRDefault="00880E9B" w:rsidP="00880E9B">
      <w:pPr>
        <w:ind w:left="657" w:right="14" w:firstLine="0"/>
        <w:rPr>
          <w:rFonts w:ascii="Times New Roman" w:hAnsi="Times New Roman" w:cs="Times New Roman"/>
          <w:sz w:val="24"/>
          <w:lang w:val="ro-RO"/>
        </w:rPr>
      </w:pPr>
      <w:r>
        <w:rPr>
          <w:rFonts w:ascii="Times New Roman" w:hAnsi="Times New Roman" w:cs="Times New Roman"/>
          <w:sz w:val="24"/>
          <w:lang w:val="ro-RO"/>
        </w:rPr>
        <w:t xml:space="preserve">(2) </w:t>
      </w:r>
      <w:r w:rsidR="00000B84" w:rsidRPr="00880E9B">
        <w:rPr>
          <w:rFonts w:ascii="Times New Roman" w:hAnsi="Times New Roman" w:cs="Times New Roman"/>
          <w:sz w:val="24"/>
          <w:lang w:val="ro-RO"/>
        </w:rPr>
        <w:t>Soldele de grad sau salariile gradului profesional deținut sunt diferențiate prin coeficienți de salarizare, în raport cu gradul militar sau gradul profesional.</w:t>
      </w:r>
    </w:p>
    <w:p w14:paraId="588E3A08" w14:textId="6FB34B46" w:rsidR="00BF4F7D" w:rsidRPr="00880E9B" w:rsidRDefault="00880E9B" w:rsidP="00880E9B">
      <w:pPr>
        <w:spacing w:after="32"/>
        <w:ind w:left="657" w:right="14" w:firstLine="0"/>
        <w:rPr>
          <w:rFonts w:ascii="Times New Roman" w:hAnsi="Times New Roman" w:cs="Times New Roman"/>
          <w:sz w:val="24"/>
          <w:lang w:val="ro-RO"/>
        </w:rPr>
      </w:pPr>
      <w:r>
        <w:rPr>
          <w:rFonts w:ascii="Times New Roman" w:hAnsi="Times New Roman" w:cs="Times New Roman"/>
          <w:sz w:val="24"/>
          <w:lang w:val="ro-RO"/>
        </w:rPr>
        <w:t xml:space="preserve">(3) </w:t>
      </w:r>
      <w:r w:rsidR="00000B84" w:rsidRPr="00880E9B">
        <w:rPr>
          <w:rFonts w:ascii="Times New Roman" w:hAnsi="Times New Roman" w:cs="Times New Roman"/>
          <w:sz w:val="24"/>
          <w:lang w:val="ro-RO"/>
        </w:rPr>
        <w:t>Coeficienții de salarizare ai soldelor de grad și ai salariilor gradului profesional deținut sunt prevăzuți în capitolul I.2. din prezenta anexă.</w:t>
      </w:r>
      <w:r w:rsidR="00000B84" w:rsidRPr="00880E9B">
        <w:rPr>
          <w:rFonts w:ascii="Times New Roman" w:hAnsi="Times New Roman" w:cs="Times New Roman"/>
          <w:noProof/>
          <w:sz w:val="24"/>
          <w:lang w:val="ro-RO"/>
        </w:rPr>
        <w:drawing>
          <wp:inline distT="0" distB="0" distL="0" distR="0" wp14:anchorId="1C500F66" wp14:editId="466B869C">
            <wp:extent cx="2540" cy="2540"/>
            <wp:effectExtent l="0" t="0" r="0" b="0"/>
            <wp:docPr id="32741" name="Picture 32741"/>
            <wp:cNvGraphicFramePr/>
            <a:graphic xmlns:a="http://schemas.openxmlformats.org/drawingml/2006/main">
              <a:graphicData uri="http://schemas.openxmlformats.org/drawingml/2006/picture">
                <pic:pic xmlns:pic="http://schemas.openxmlformats.org/drawingml/2006/picture">
                  <pic:nvPicPr>
                    <pic:cNvPr id="32741" name="Picture 32741"/>
                    <pic:cNvPicPr/>
                  </pic:nvPicPr>
                  <pic:blipFill>
                    <a:blip r:embed="rId13"/>
                    <a:stretch>
                      <a:fillRect/>
                    </a:stretch>
                  </pic:blipFill>
                  <pic:spPr>
                    <a:xfrm>
                      <a:off x="0" y="0"/>
                      <a:ext cx="3048" cy="3049"/>
                    </a:xfrm>
                    <a:prstGeom prst="rect">
                      <a:avLst/>
                    </a:prstGeom>
                  </pic:spPr>
                </pic:pic>
              </a:graphicData>
            </a:graphic>
          </wp:inline>
        </w:drawing>
      </w:r>
    </w:p>
    <w:p w14:paraId="635530A7" w14:textId="6B88A6F8" w:rsidR="00BF4F7D" w:rsidRPr="00880E9B" w:rsidRDefault="00880E9B" w:rsidP="00880E9B">
      <w:pPr>
        <w:spacing w:after="28"/>
        <w:ind w:left="657" w:right="14" w:firstLine="0"/>
        <w:rPr>
          <w:rFonts w:ascii="Times New Roman" w:hAnsi="Times New Roman" w:cs="Times New Roman"/>
          <w:sz w:val="24"/>
          <w:lang w:val="ro-RO"/>
        </w:rPr>
      </w:pPr>
      <w:r>
        <w:rPr>
          <w:rFonts w:ascii="Times New Roman" w:hAnsi="Times New Roman" w:cs="Times New Roman"/>
          <w:sz w:val="24"/>
          <w:lang w:val="ro-RO"/>
        </w:rPr>
        <w:t xml:space="preserve">(4) </w:t>
      </w:r>
      <w:r w:rsidR="00000B84" w:rsidRPr="00880E9B">
        <w:rPr>
          <w:rFonts w:ascii="Times New Roman" w:hAnsi="Times New Roman" w:cs="Times New Roman"/>
          <w:sz w:val="24"/>
          <w:lang w:val="ro-RO"/>
        </w:rPr>
        <w:t>Solda de grad și salariul gradului profesional deținut se stabilesc prin înmulțirea coeficienților de salarizare prevăzuți în capitolul I.2. din prezenta anexă cu valoarea de referință.</w:t>
      </w:r>
      <w:r w:rsidR="00000B84" w:rsidRPr="00880E9B">
        <w:rPr>
          <w:rFonts w:ascii="Times New Roman" w:hAnsi="Times New Roman" w:cs="Times New Roman"/>
          <w:noProof/>
          <w:sz w:val="24"/>
          <w:lang w:val="ro-RO"/>
        </w:rPr>
        <w:drawing>
          <wp:inline distT="0" distB="0" distL="0" distR="0" wp14:anchorId="2617DE3F" wp14:editId="7CB5ECFA">
            <wp:extent cx="8890" cy="24130"/>
            <wp:effectExtent l="0" t="0" r="0" b="0"/>
            <wp:docPr id="154400" name="Picture 154400"/>
            <wp:cNvGraphicFramePr/>
            <a:graphic xmlns:a="http://schemas.openxmlformats.org/drawingml/2006/main">
              <a:graphicData uri="http://schemas.openxmlformats.org/drawingml/2006/picture">
                <pic:pic xmlns:pic="http://schemas.openxmlformats.org/drawingml/2006/picture">
                  <pic:nvPicPr>
                    <pic:cNvPr id="154400" name="Picture 154400"/>
                    <pic:cNvPicPr/>
                  </pic:nvPicPr>
                  <pic:blipFill>
                    <a:blip r:embed="rId14"/>
                    <a:stretch>
                      <a:fillRect/>
                    </a:stretch>
                  </pic:blipFill>
                  <pic:spPr>
                    <a:xfrm>
                      <a:off x="0" y="0"/>
                      <a:ext cx="9145" cy="24391"/>
                    </a:xfrm>
                    <a:prstGeom prst="rect">
                      <a:avLst/>
                    </a:prstGeom>
                  </pic:spPr>
                </pic:pic>
              </a:graphicData>
            </a:graphic>
          </wp:inline>
        </w:drawing>
      </w:r>
    </w:p>
    <w:p w14:paraId="56385826" w14:textId="417D7F64" w:rsidR="00BF4F7D" w:rsidRPr="00880E9B" w:rsidRDefault="00880E9B" w:rsidP="00880E9B">
      <w:pPr>
        <w:spacing w:after="61"/>
        <w:ind w:left="657" w:right="14" w:firstLine="0"/>
        <w:rPr>
          <w:rFonts w:ascii="Times New Roman" w:hAnsi="Times New Roman" w:cs="Times New Roman"/>
          <w:sz w:val="24"/>
          <w:lang w:val="ro-RO"/>
        </w:rPr>
      </w:pPr>
      <w:r>
        <w:rPr>
          <w:rFonts w:ascii="Times New Roman" w:hAnsi="Times New Roman" w:cs="Times New Roman"/>
          <w:sz w:val="24"/>
          <w:lang w:val="ro-RO"/>
        </w:rPr>
        <w:t xml:space="preserve">(5) </w:t>
      </w:r>
      <w:r w:rsidR="00000B84" w:rsidRPr="00880E9B">
        <w:rPr>
          <w:rFonts w:ascii="Times New Roman" w:hAnsi="Times New Roman" w:cs="Times New Roman"/>
          <w:sz w:val="24"/>
          <w:lang w:val="ro-RO"/>
        </w:rPr>
        <w:t>Solda de grad se plătește de la data acordării gradului militar, respectiv a înaintării în gradul militar următor.</w:t>
      </w:r>
    </w:p>
    <w:p w14:paraId="4A9A8FB5" w14:textId="1D03D378" w:rsidR="00BF4F7D" w:rsidRPr="00880E9B" w:rsidRDefault="00880E9B" w:rsidP="00880E9B">
      <w:pPr>
        <w:spacing w:after="490"/>
        <w:ind w:left="657" w:right="14" w:firstLine="0"/>
        <w:rPr>
          <w:rFonts w:ascii="Times New Roman" w:hAnsi="Times New Roman" w:cs="Times New Roman"/>
          <w:sz w:val="24"/>
          <w:lang w:val="ro-RO"/>
        </w:rPr>
      </w:pPr>
      <w:r>
        <w:rPr>
          <w:rFonts w:ascii="Times New Roman" w:hAnsi="Times New Roman" w:cs="Times New Roman"/>
          <w:sz w:val="24"/>
          <w:lang w:val="ro-RO"/>
        </w:rPr>
        <w:t xml:space="preserve">(6) </w:t>
      </w:r>
      <w:r w:rsidR="00000B84" w:rsidRPr="00880E9B">
        <w:rPr>
          <w:rFonts w:ascii="Times New Roman" w:hAnsi="Times New Roman" w:cs="Times New Roman"/>
          <w:sz w:val="24"/>
          <w:lang w:val="ro-RO"/>
        </w:rPr>
        <w:t>Salariul gradului profesional deținut se plătește de la data obținerii gradului profesional, respectiv a avansării în gradul profesional următor.</w:t>
      </w:r>
    </w:p>
    <w:p w14:paraId="2687EDCB" w14:textId="77777777" w:rsidR="00BF4F7D" w:rsidRPr="00880E9B" w:rsidRDefault="00000B84">
      <w:pPr>
        <w:spacing w:after="4" w:line="259" w:lineRule="auto"/>
        <w:ind w:left="758" w:right="643" w:hanging="10"/>
        <w:jc w:val="center"/>
        <w:rPr>
          <w:rFonts w:ascii="Times New Roman" w:hAnsi="Times New Roman" w:cs="Times New Roman"/>
          <w:sz w:val="24"/>
          <w:lang w:val="ro-RO"/>
        </w:rPr>
      </w:pPr>
      <w:r w:rsidRPr="00880E9B">
        <w:rPr>
          <w:rFonts w:ascii="Times New Roman" w:hAnsi="Times New Roman" w:cs="Times New Roman"/>
          <w:sz w:val="24"/>
          <w:lang w:val="ro-RO"/>
        </w:rPr>
        <w:t>Secțiunea a 4-a</w:t>
      </w:r>
    </w:p>
    <w:p w14:paraId="47BA52D2" w14:textId="77777777" w:rsidR="00BF4F7D" w:rsidRPr="00880E9B" w:rsidRDefault="00000B84">
      <w:pPr>
        <w:spacing w:after="351" w:line="216" w:lineRule="auto"/>
        <w:ind w:left="10" w:hanging="10"/>
        <w:jc w:val="center"/>
        <w:rPr>
          <w:rFonts w:ascii="Times New Roman" w:hAnsi="Times New Roman" w:cs="Times New Roman"/>
          <w:sz w:val="24"/>
          <w:lang w:val="ro-RO"/>
        </w:rPr>
      </w:pPr>
      <w:r w:rsidRPr="00880E9B">
        <w:rPr>
          <w:rFonts w:ascii="Times New Roman" w:hAnsi="Times New Roman" w:cs="Times New Roman"/>
          <w:sz w:val="24"/>
          <w:lang w:val="ro-RO"/>
        </w:rPr>
        <w:t>Drepturile aferente unor misiuni sau activități specifice desfășurate în instituțiile publice de apărare, ordine publică și securitate națională pentru îndeplinirea obligațiilor legale stabilite în statutele profesionale</w:t>
      </w:r>
    </w:p>
    <w:p w14:paraId="52082678" w14:textId="77777777" w:rsidR="00BF4F7D" w:rsidRPr="00880E9B" w:rsidRDefault="00000B84">
      <w:pPr>
        <w:spacing w:after="28"/>
        <w:ind w:left="14" w:right="14"/>
        <w:rPr>
          <w:rFonts w:ascii="Times New Roman" w:hAnsi="Times New Roman" w:cs="Times New Roman"/>
          <w:sz w:val="24"/>
          <w:lang w:val="ro-RO"/>
        </w:rPr>
      </w:pPr>
      <w:r w:rsidRPr="00880E9B">
        <w:rPr>
          <w:rFonts w:ascii="Times New Roman" w:hAnsi="Times New Roman" w:cs="Times New Roman"/>
          <w:sz w:val="24"/>
          <w:lang w:val="ro-RO"/>
        </w:rPr>
        <w:t>Art. 7. - (1) Militarii, polițiștii și polițiștii de penitenciare care desfășoară activități sau operațiuni cu muniții, pulberi, explozivi și substanțe toxice speciale sau care desfășoară activități specifice la calamități naturale beneficiază de o primă pentru activități deosebit de periculoase de până la 50% din valoarea de referință, diferențiată în funcție de gradul de periculozitate, proporțional cu timpul efectiv lucrat.</w:t>
      </w:r>
    </w:p>
    <w:p w14:paraId="1DB89DD1" w14:textId="77777777" w:rsidR="00BF4F7D" w:rsidRPr="00880E9B" w:rsidRDefault="00000B84">
      <w:pPr>
        <w:numPr>
          <w:ilvl w:val="0"/>
          <w:numId w:val="6"/>
        </w:numPr>
        <w:spacing w:after="90"/>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care desfășoară activități în condiții de muncă periculoase sau grele beneficiază de un spor de până la 15% din valoarea de referință, diferențiat în funcție de condițiile de muncă determinate, proporțional cu timpul efectiv lucrat.</w:t>
      </w:r>
    </w:p>
    <w:p w14:paraId="4E8B14B2" w14:textId="77777777" w:rsidR="00BF4F7D" w:rsidRPr="00880E9B" w:rsidRDefault="00000B84">
      <w:pPr>
        <w:numPr>
          <w:ilvl w:val="0"/>
          <w:numId w:val="6"/>
        </w:numPr>
        <w:spacing w:after="62"/>
        <w:ind w:right="14"/>
        <w:rPr>
          <w:rFonts w:ascii="Times New Roman" w:hAnsi="Times New Roman" w:cs="Times New Roman"/>
          <w:sz w:val="24"/>
          <w:lang w:val="ro-RO"/>
        </w:rPr>
      </w:pPr>
      <w:r w:rsidRPr="00880E9B">
        <w:rPr>
          <w:rFonts w:ascii="Times New Roman" w:hAnsi="Times New Roman" w:cs="Times New Roman"/>
          <w:sz w:val="24"/>
          <w:lang w:val="ro-RO"/>
        </w:rPr>
        <w:t>În aplicarea alin. (1) și (2), activitățile, operațiunile, locurile, condițiile de muncă și procentul de acordare al drepturilor se stabilesc prin norme metodologice aprobate prin ordin al ordonatorului principal de credite.</w:t>
      </w:r>
    </w:p>
    <w:p w14:paraId="48A5CC3A" w14:textId="77777777" w:rsidR="00BF4F7D" w:rsidRPr="00880E9B" w:rsidRDefault="00000B84">
      <w:pPr>
        <w:numPr>
          <w:ilvl w:val="0"/>
          <w:numId w:val="6"/>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În vederea acordării sporului prevăzut la alin. (2), la începutul fiecărui an, la nivelul unității se numește o comisie constituită din șefii structurilor și persoana cu atribuții privind sănătatea și </w:t>
      </w:r>
      <w:r w:rsidRPr="00880E9B">
        <w:rPr>
          <w:rFonts w:ascii="Times New Roman" w:hAnsi="Times New Roman" w:cs="Times New Roman"/>
          <w:noProof/>
          <w:sz w:val="24"/>
          <w:lang w:val="ro-RO"/>
        </w:rPr>
        <w:drawing>
          <wp:inline distT="0" distB="0" distL="0" distR="0" wp14:anchorId="6A5127B5" wp14:editId="466D3261">
            <wp:extent cx="2540" cy="2540"/>
            <wp:effectExtent l="0" t="0" r="0" b="0"/>
            <wp:docPr id="32745" name="Picture 32745"/>
            <wp:cNvGraphicFramePr/>
            <a:graphic xmlns:a="http://schemas.openxmlformats.org/drawingml/2006/main">
              <a:graphicData uri="http://schemas.openxmlformats.org/drawingml/2006/picture">
                <pic:pic xmlns:pic="http://schemas.openxmlformats.org/drawingml/2006/picture">
                  <pic:nvPicPr>
                    <pic:cNvPr id="32745" name="Picture 32745"/>
                    <pic:cNvPicPr/>
                  </pic:nvPicPr>
                  <pic:blipFill>
                    <a:blip r:embed="rId8"/>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securitatea în muncă, care consemnează personalul beneficiar, activitățile și procentul de acordare a sporului într-un proces-verbal, aprobat de șeful unității.</w:t>
      </w:r>
    </w:p>
    <w:p w14:paraId="1B98A590" w14:textId="77777777" w:rsidR="00BF4F7D" w:rsidRPr="00880E9B" w:rsidRDefault="00000B84">
      <w:pPr>
        <w:numPr>
          <w:ilvl w:val="0"/>
          <w:numId w:val="6"/>
        </w:numPr>
        <w:spacing w:after="42"/>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care își desfășoară permanent activitatea în localități sau zone izolate ori în care atragerea personalului se face cu greutate beneficiază de un spor de izolare de până la 15% din valoarea de referință, diferențiat în funcție de localitate sau zonă.</w:t>
      </w:r>
    </w:p>
    <w:p w14:paraId="4A144CA5" w14:textId="77777777" w:rsidR="00BF4F7D" w:rsidRPr="00880E9B" w:rsidRDefault="00000B84">
      <w:pPr>
        <w:numPr>
          <w:ilvl w:val="0"/>
          <w:numId w:val="6"/>
        </w:numPr>
        <w:ind w:right="14"/>
        <w:rPr>
          <w:rFonts w:ascii="Times New Roman" w:hAnsi="Times New Roman" w:cs="Times New Roman"/>
          <w:sz w:val="24"/>
          <w:lang w:val="ro-RO"/>
        </w:rPr>
      </w:pPr>
      <w:r w:rsidRPr="00880E9B">
        <w:rPr>
          <w:rFonts w:ascii="Times New Roman" w:hAnsi="Times New Roman" w:cs="Times New Roman"/>
          <w:sz w:val="24"/>
          <w:lang w:val="ro-RO"/>
        </w:rPr>
        <w:t>Localitățile sau zonele izolate ori în care atragerea personalului se face cu greutate, prevăzute la alin. (5), criteriile și procentul sporului de izolare pentru fiecare localitate sau zonă se stabilesc prin norme metodologice aprobate prin ordin al ordonatorului principal de credite.</w:t>
      </w:r>
    </w:p>
    <w:p w14:paraId="07CD2CC9" w14:textId="77777777" w:rsidR="00BF4F7D" w:rsidRPr="00880E9B" w:rsidRDefault="00000B84">
      <w:pPr>
        <w:numPr>
          <w:ilvl w:val="0"/>
          <w:numId w:val="6"/>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care exercită activități de control financiar preventiv propriu sau desfășoară activități de audit pentru misiunile sau activitățile instituțiilor publice de apărare, ordine publică și securitate națională beneficiază de majorarea cu 10% a soldei de funcție sau a salariului de funcție, în condițiile stabilite prin norme metodologice aprobate prin ordin al ordonatorului principal de credite.</w:t>
      </w:r>
    </w:p>
    <w:p w14:paraId="653BE280" w14:textId="77777777" w:rsidR="00BF4F7D" w:rsidRPr="00880E9B" w:rsidRDefault="00000B84">
      <w:pPr>
        <w:numPr>
          <w:ilvl w:val="0"/>
          <w:numId w:val="6"/>
        </w:numPr>
        <w:spacing w:after="53"/>
        <w:ind w:right="14"/>
        <w:rPr>
          <w:rFonts w:ascii="Times New Roman" w:hAnsi="Times New Roman" w:cs="Times New Roman"/>
          <w:sz w:val="24"/>
          <w:lang w:val="ro-RO"/>
        </w:rPr>
      </w:pPr>
      <w:r w:rsidRPr="00880E9B">
        <w:rPr>
          <w:rFonts w:ascii="Times New Roman" w:hAnsi="Times New Roman" w:cs="Times New Roman"/>
          <w:sz w:val="24"/>
          <w:lang w:val="ro-RO"/>
        </w:rPr>
        <w:t>Dispozițiile legale prin care sunt stabilite sporuri și alte drepturi salariale pentru personalul din alte domenii de activitate din sectorul bugetar se aplică militarilor, polițiștilor și polițiștilor de penitenciare care desfășoară activități similare, cu avizul Ministerului Muncii, Familiei, Tineretului și Solidarității Sociale, prin norme metodologice aprobate prin ordin al ordonatorului principal de credite.</w:t>
      </w:r>
    </w:p>
    <w:p w14:paraId="456D2D47" w14:textId="77777777" w:rsidR="00BF4F7D" w:rsidRPr="00880E9B" w:rsidRDefault="00000B84">
      <w:pPr>
        <w:numPr>
          <w:ilvl w:val="0"/>
          <w:numId w:val="6"/>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care beneficiază de sporurile prevăzute la alin.(2) și alin. (5) nu beneficiază de drepturile acordate în condiții similare potrivit alin. (8).</w:t>
      </w:r>
    </w:p>
    <w:p w14:paraId="086EE266" w14:textId="1956366B" w:rsidR="00BF4F7D" w:rsidRPr="00880E9B" w:rsidRDefault="00000B84">
      <w:pPr>
        <w:numPr>
          <w:ilvl w:val="0"/>
          <w:numId w:val="6"/>
        </w:numPr>
        <w:ind w:right="14"/>
        <w:rPr>
          <w:rFonts w:ascii="Times New Roman" w:hAnsi="Times New Roman" w:cs="Times New Roman"/>
          <w:sz w:val="24"/>
          <w:lang w:val="ro-RO"/>
        </w:rPr>
      </w:pPr>
      <w:r w:rsidRPr="00880E9B">
        <w:rPr>
          <w:rFonts w:ascii="Times New Roman" w:hAnsi="Times New Roman" w:cs="Times New Roman"/>
          <w:sz w:val="24"/>
          <w:lang w:val="ro-RO"/>
        </w:rPr>
        <w:t>Drepturile prevăzute la alin. (1) și (5) nu se iau în calcul la determinarea limitei sporurilor,</w:t>
      </w:r>
      <w:r w:rsidR="002277A1">
        <w:rPr>
          <w:rFonts w:ascii="Times New Roman" w:hAnsi="Times New Roman" w:cs="Times New Roman"/>
          <w:sz w:val="24"/>
          <w:lang w:val="ro-RO"/>
        </w:rPr>
        <w:t xml:space="preserve"> </w:t>
      </w:r>
      <w:r w:rsidRPr="00880E9B">
        <w:rPr>
          <w:rFonts w:ascii="Times New Roman" w:hAnsi="Times New Roman" w:cs="Times New Roman"/>
          <w:sz w:val="24"/>
          <w:lang w:val="ro-RO"/>
        </w:rPr>
        <w:t>adaosurilor, primelor, premiilor și indemnizațiilor, prevăzută la art. 21 alin.(2) din prezenta lege.</w:t>
      </w:r>
    </w:p>
    <w:p w14:paraId="1D592C9A" w14:textId="6D352FBF" w:rsidR="00BF4F7D" w:rsidRPr="00880E9B" w:rsidRDefault="00000B84" w:rsidP="00FD4AFF">
      <w:pPr>
        <w:ind w:left="14" w:right="14"/>
        <w:rPr>
          <w:rFonts w:ascii="Times New Roman" w:hAnsi="Times New Roman" w:cs="Times New Roman"/>
          <w:sz w:val="24"/>
          <w:lang w:val="ro-RO"/>
        </w:rPr>
      </w:pPr>
      <w:r w:rsidRPr="00880E9B">
        <w:rPr>
          <w:rFonts w:ascii="Times New Roman" w:hAnsi="Times New Roman" w:cs="Times New Roman"/>
          <w:sz w:val="24"/>
          <w:lang w:val="ro-RO"/>
        </w:rPr>
        <w:lastRenderedPageBreak/>
        <w:t xml:space="preserve">Art. 8. - (1) Militarii, polițiștii și polițiștii de penitenciare care execută misiuni speciale și/sau activități de excepție, astfel apreciate de conducătorii instituțiilor, pot beneficia </w:t>
      </w:r>
      <w:r w:rsidR="00FD4AFF">
        <w:rPr>
          <w:rFonts w:ascii="Times New Roman" w:hAnsi="Times New Roman" w:cs="Times New Roman"/>
          <w:sz w:val="24"/>
          <w:lang w:val="ro-RO"/>
        </w:rPr>
        <w:t>de prevederile art.23 din prezenta lege.</w:t>
      </w:r>
    </w:p>
    <w:p w14:paraId="0110CBE4"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9. - Personalul aeronavigant definit la art. 8, 17 și 31 din Legea nr. 35/1990 privind Statutul personalului aeronautic din aviația militară a României, cu modificările și completările ulterioare, denumit în continuare Statut, încadrat potrivit statului de organizare, în funcții specifice categoriei de personal aeronautic din care face parte și care desfășoară efectiv activități aeronautice, beneficiază, în condițiile prevăzute de Statut, de următoarele prime:</w:t>
      </w:r>
    </w:p>
    <w:p w14:paraId="7C6AA94A" w14:textId="77777777" w:rsidR="00BF4F7D" w:rsidRPr="00880E9B" w:rsidRDefault="00000B84">
      <w:pPr>
        <w:numPr>
          <w:ilvl w:val="0"/>
          <w:numId w:val="8"/>
        </w:numPr>
        <w:spacing w:after="1" w:line="259" w:lineRule="auto"/>
        <w:ind w:right="7" w:hanging="288"/>
        <w:rPr>
          <w:rFonts w:ascii="Times New Roman" w:hAnsi="Times New Roman" w:cs="Times New Roman"/>
          <w:sz w:val="24"/>
          <w:lang w:val="ro-RO"/>
        </w:rPr>
      </w:pPr>
      <w:r w:rsidRPr="00880E9B">
        <w:rPr>
          <w:rFonts w:ascii="Times New Roman" w:hAnsi="Times New Roman" w:cs="Times New Roman"/>
          <w:sz w:val="24"/>
          <w:lang w:val="ro-RO"/>
        </w:rPr>
        <w:t>prima de clasificare;</w:t>
      </w:r>
    </w:p>
    <w:p w14:paraId="22ED7652" w14:textId="77777777" w:rsidR="00BF4F7D" w:rsidRPr="00880E9B" w:rsidRDefault="00000B84">
      <w:pPr>
        <w:numPr>
          <w:ilvl w:val="0"/>
          <w:numId w:val="8"/>
        </w:numPr>
        <w:spacing w:after="1" w:line="259" w:lineRule="auto"/>
        <w:ind w:right="7" w:hanging="288"/>
        <w:rPr>
          <w:rFonts w:ascii="Times New Roman" w:hAnsi="Times New Roman" w:cs="Times New Roman"/>
          <w:sz w:val="24"/>
          <w:lang w:val="ro-RO"/>
        </w:rPr>
      </w:pPr>
      <w:r w:rsidRPr="00880E9B">
        <w:rPr>
          <w:rFonts w:ascii="Times New Roman" w:hAnsi="Times New Roman" w:cs="Times New Roman"/>
          <w:sz w:val="24"/>
          <w:lang w:val="ro-RO"/>
        </w:rPr>
        <w:t>prima orară de zbor;</w:t>
      </w:r>
    </w:p>
    <w:p w14:paraId="0AE0DF2A" w14:textId="77777777" w:rsidR="00BF4F7D" w:rsidRPr="00880E9B" w:rsidRDefault="00000B84">
      <w:pPr>
        <w:numPr>
          <w:ilvl w:val="0"/>
          <w:numId w:val="8"/>
        </w:numPr>
        <w:spacing w:after="34"/>
        <w:ind w:right="7" w:hanging="288"/>
        <w:rPr>
          <w:rFonts w:ascii="Times New Roman" w:hAnsi="Times New Roman" w:cs="Times New Roman"/>
          <w:sz w:val="24"/>
          <w:lang w:val="ro-RO"/>
        </w:rPr>
      </w:pPr>
      <w:r w:rsidRPr="00880E9B">
        <w:rPr>
          <w:rFonts w:ascii="Times New Roman" w:hAnsi="Times New Roman" w:cs="Times New Roman"/>
          <w:sz w:val="24"/>
          <w:lang w:val="ro-RO"/>
        </w:rPr>
        <w:t>prima de parașutare;</w:t>
      </w:r>
    </w:p>
    <w:p w14:paraId="6FDE0AA6" w14:textId="77777777" w:rsidR="00BF4F7D" w:rsidRPr="00880E9B" w:rsidRDefault="00000B84">
      <w:pPr>
        <w:numPr>
          <w:ilvl w:val="0"/>
          <w:numId w:val="8"/>
        </w:numPr>
        <w:spacing w:after="142"/>
        <w:ind w:right="7" w:hanging="288"/>
        <w:rPr>
          <w:rFonts w:ascii="Times New Roman" w:hAnsi="Times New Roman" w:cs="Times New Roman"/>
          <w:sz w:val="24"/>
          <w:lang w:val="ro-RO"/>
        </w:rPr>
      </w:pPr>
      <w:r w:rsidRPr="00880E9B">
        <w:rPr>
          <w:rFonts w:ascii="Times New Roman" w:hAnsi="Times New Roman" w:cs="Times New Roman"/>
          <w:sz w:val="24"/>
          <w:lang w:val="ro-RO"/>
        </w:rPr>
        <w:t>prima specială pentru încercarea, recepția și verificarea în zbor a tehnicii aeronautice.</w:t>
      </w:r>
    </w:p>
    <w:p w14:paraId="344B6B94"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10. - (1) Prima de clasificare se acordă lunar personalului navigant de aviație și parașutiștilor militari, în limitele a 8-30% din solda de funcție, diferențiată în raport cu titlul de clasificare deținut, categoria de personal navigant, aeronave și activități.</w:t>
      </w:r>
    </w:p>
    <w:p w14:paraId="4C6AEE8C" w14:textId="77777777" w:rsidR="00BF4F7D" w:rsidRPr="00880E9B" w:rsidRDefault="00000B84">
      <w:pPr>
        <w:spacing w:after="274"/>
        <w:ind w:left="14" w:right="14" w:firstLine="720"/>
        <w:rPr>
          <w:rFonts w:ascii="Times New Roman" w:hAnsi="Times New Roman" w:cs="Times New Roman"/>
          <w:sz w:val="24"/>
          <w:lang w:val="ro-RO"/>
        </w:rPr>
      </w:pPr>
      <w:r w:rsidRPr="00880E9B">
        <w:rPr>
          <w:rFonts w:ascii="Times New Roman" w:hAnsi="Times New Roman" w:cs="Times New Roman"/>
          <w:sz w:val="24"/>
          <w:lang w:val="ro-RO"/>
        </w:rPr>
        <w:t>(2) Pentru militarii în termen, prima de clasificare se calculează la solda de funcție minimă cuvenită unui soldat gradat profesionist, cu o gradație.</w:t>
      </w:r>
    </w:p>
    <w:p w14:paraId="3D4E4C46" w14:textId="77777777" w:rsidR="00BF4F7D" w:rsidRPr="00880E9B" w:rsidRDefault="00000B84">
      <w:pPr>
        <w:ind w:left="14" w:right="14" w:firstLine="701"/>
        <w:rPr>
          <w:rFonts w:ascii="Times New Roman" w:hAnsi="Times New Roman" w:cs="Times New Roman"/>
          <w:sz w:val="24"/>
          <w:lang w:val="ro-RO"/>
        </w:rPr>
      </w:pPr>
      <w:r w:rsidRPr="00880E9B">
        <w:rPr>
          <w:rFonts w:ascii="Times New Roman" w:hAnsi="Times New Roman" w:cs="Times New Roman"/>
          <w:sz w:val="24"/>
          <w:lang w:val="ro-RO"/>
        </w:rPr>
        <w:t>Art. 11. - (1) Prima orară de zbor se acordă tuturor categoriilor și specialităților de personal navigant de aviație, definite la art. 9 și 17 din Statut, astfel:</w:t>
      </w:r>
    </w:p>
    <w:p w14:paraId="7FD0E3FB" w14:textId="77777777" w:rsidR="00BF4F7D" w:rsidRPr="00880E9B" w:rsidRDefault="00000B84">
      <w:pPr>
        <w:numPr>
          <w:ilvl w:val="0"/>
          <w:numId w:val="9"/>
        </w:numPr>
        <w:ind w:right="14" w:firstLine="722"/>
        <w:rPr>
          <w:rFonts w:ascii="Times New Roman" w:hAnsi="Times New Roman" w:cs="Times New Roman"/>
          <w:sz w:val="24"/>
          <w:lang w:val="ro-RO"/>
        </w:rPr>
      </w:pPr>
      <w:r w:rsidRPr="00880E9B">
        <w:rPr>
          <w:rFonts w:ascii="Times New Roman" w:hAnsi="Times New Roman" w:cs="Times New Roman"/>
          <w:sz w:val="24"/>
          <w:lang w:val="ro-RO"/>
        </w:rPr>
        <w:t>prima orară de zbor se acordă pilotului comandant de bord, diferențiat în funcție de categoria de aeronave și de condițiile de zbor, în procente cuprinse între 2-10% din 1/3 a soldei de funcție prevăzute în statul de organizare pentru comandantul de escadrilă/similar;</w:t>
      </w:r>
    </w:p>
    <w:p w14:paraId="0BC70A20" w14:textId="77777777" w:rsidR="00BF4F7D" w:rsidRPr="00880E9B" w:rsidRDefault="00000B84">
      <w:pPr>
        <w:numPr>
          <w:ilvl w:val="0"/>
          <w:numId w:val="9"/>
        </w:numPr>
        <w:ind w:right="14" w:firstLine="722"/>
        <w:rPr>
          <w:rFonts w:ascii="Times New Roman" w:hAnsi="Times New Roman" w:cs="Times New Roman"/>
          <w:sz w:val="24"/>
          <w:lang w:val="ro-RO"/>
        </w:rPr>
      </w:pPr>
      <w:r w:rsidRPr="00880E9B">
        <w:rPr>
          <w:rFonts w:ascii="Times New Roman" w:hAnsi="Times New Roman" w:cs="Times New Roman"/>
          <w:sz w:val="24"/>
          <w:lang w:val="ro-RO"/>
        </w:rPr>
        <w:t>pentru zborurile executate în echipaj, membrii acestora au dreptul la prima orară de zbor, calculată în limitele a 50-85% din prima orară de zbor a pilotului comandant de bord, în raport cu categoria de personal navigant și cu activitățile pe care le desfășoară la bordul aeronavei.</w:t>
      </w:r>
    </w:p>
    <w:p w14:paraId="6DDC1D80" w14:textId="77777777" w:rsidR="00BF4F7D" w:rsidRPr="00880E9B" w:rsidRDefault="00000B84">
      <w:pPr>
        <w:numPr>
          <w:ilvl w:val="0"/>
          <w:numId w:val="10"/>
        </w:numPr>
        <w:ind w:right="14" w:firstLine="727"/>
        <w:rPr>
          <w:rFonts w:ascii="Times New Roman" w:hAnsi="Times New Roman" w:cs="Times New Roman"/>
          <w:sz w:val="24"/>
          <w:lang w:val="ro-RO"/>
        </w:rPr>
      </w:pPr>
      <w:r w:rsidRPr="00880E9B">
        <w:rPr>
          <w:rFonts w:ascii="Times New Roman" w:hAnsi="Times New Roman" w:cs="Times New Roman"/>
          <w:sz w:val="24"/>
          <w:lang w:val="ro-RO"/>
        </w:rPr>
        <w:t>În funcție de tipul și de dificultatea misiunii de zbor, de condițiile în care se execută zborul și de categoria de aeronave respectivă, prima orară de zbor stabilită la alin. (1) se majorează în limitele a 50-200%.</w:t>
      </w:r>
    </w:p>
    <w:p w14:paraId="3064BA53" w14:textId="77777777" w:rsidR="00BF4F7D" w:rsidRPr="00880E9B" w:rsidRDefault="00000B84">
      <w:pPr>
        <w:numPr>
          <w:ilvl w:val="0"/>
          <w:numId w:val="10"/>
        </w:numPr>
        <w:ind w:right="14" w:firstLine="727"/>
        <w:rPr>
          <w:rFonts w:ascii="Times New Roman" w:hAnsi="Times New Roman" w:cs="Times New Roman"/>
          <w:sz w:val="24"/>
          <w:lang w:val="ro-RO"/>
        </w:rPr>
      </w:pPr>
      <w:r w:rsidRPr="00880E9B">
        <w:rPr>
          <w:rFonts w:ascii="Times New Roman" w:hAnsi="Times New Roman" w:cs="Times New Roman"/>
          <w:sz w:val="24"/>
          <w:lang w:val="ro-RO"/>
        </w:rPr>
        <w:t>Drepturile salariale prevăzute la alin. (1) și (2) se acordă în același cuantum ambilor piloți de pe aeronave de instrucție și de luptă, în cazul zborurilor de încercare, recepție și verificare a aeronavelor, pentru cercetarea meteorologică, demonstrative sau în cadrul aplicațiilor și antrenamentelor.</w:t>
      </w:r>
    </w:p>
    <w:p w14:paraId="234CE1B0" w14:textId="77777777" w:rsidR="00BF4F7D" w:rsidRPr="00880E9B" w:rsidRDefault="00000B84">
      <w:pPr>
        <w:numPr>
          <w:ilvl w:val="0"/>
          <w:numId w:val="10"/>
        </w:numPr>
        <w:ind w:right="14" w:firstLine="727"/>
        <w:rPr>
          <w:rFonts w:ascii="Times New Roman" w:hAnsi="Times New Roman" w:cs="Times New Roman"/>
          <w:sz w:val="24"/>
          <w:lang w:val="ro-RO"/>
        </w:rPr>
      </w:pPr>
      <w:r w:rsidRPr="00880E9B">
        <w:rPr>
          <w:rFonts w:ascii="Times New Roman" w:hAnsi="Times New Roman" w:cs="Times New Roman"/>
          <w:sz w:val="24"/>
          <w:lang w:val="ro-RO"/>
        </w:rPr>
        <w:t>Pentru misiunile executate cu aeronave peste hotare sau în cadrul companiilor civile de transport aerian, drepturile salariale prevăzute la alin. (1) și (2) se acordă, pentru întregul traiect de zbor, în cuantumurile prevăzute de reglementările în vigoare pentru aviația civilă.</w:t>
      </w:r>
    </w:p>
    <w:p w14:paraId="577AE71E" w14:textId="77777777" w:rsidR="00BF4F7D" w:rsidRPr="00880E9B" w:rsidRDefault="00000B84">
      <w:pPr>
        <w:numPr>
          <w:ilvl w:val="0"/>
          <w:numId w:val="10"/>
        </w:numPr>
        <w:spacing w:after="217"/>
        <w:ind w:right="14" w:firstLine="727"/>
        <w:rPr>
          <w:rFonts w:ascii="Times New Roman" w:hAnsi="Times New Roman" w:cs="Times New Roman"/>
          <w:sz w:val="24"/>
          <w:lang w:val="ro-RO"/>
        </w:rPr>
      </w:pPr>
      <w:r w:rsidRPr="00880E9B">
        <w:rPr>
          <w:rFonts w:ascii="Times New Roman" w:hAnsi="Times New Roman" w:cs="Times New Roman"/>
          <w:sz w:val="24"/>
          <w:lang w:val="ro-RO"/>
        </w:rPr>
        <w:t>Prima orară de zbor se plătește în funcție de durata misiunii de zbor rezultată din registrele de cronometraj. În cazurile în care calificativele obținute în urma executării zborurilor nu sunt pozitive, durata acestora nu se ia în calcul la plata primelor orare de zbor.</w:t>
      </w:r>
    </w:p>
    <w:p w14:paraId="21013CFF"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12. - (1) Prima de parașutare se acordă lunar tuturor categoriilor și specialităților de personal aeronavigant, definite la art. 9, 10 și 17 din Statut, în procente cuprinse între 2-8% din 1/3 a soldei de funcție prevăzute în statul de organizare pentru comandantul de batalion parașutiști/similar, pentru fiecare parașutare executată, diferențiat în raport cu condițiile de lansare și aterizare, cu condițiile de zbor și meteorologice și cu dificultatea lansării.</w:t>
      </w:r>
    </w:p>
    <w:p w14:paraId="478DC6F9" w14:textId="77777777" w:rsidR="00BF4F7D" w:rsidRPr="00880E9B" w:rsidRDefault="00000B84">
      <w:pPr>
        <w:ind w:left="14" w:right="14" w:firstLine="730"/>
        <w:rPr>
          <w:rFonts w:ascii="Times New Roman" w:hAnsi="Times New Roman" w:cs="Times New Roman"/>
          <w:sz w:val="24"/>
          <w:lang w:val="ro-RO"/>
        </w:rPr>
      </w:pPr>
      <w:r w:rsidRPr="00880E9B">
        <w:rPr>
          <w:rFonts w:ascii="Times New Roman" w:hAnsi="Times New Roman" w:cs="Times New Roman"/>
          <w:sz w:val="24"/>
          <w:lang w:val="ro-RO"/>
        </w:rPr>
        <w:t xml:space="preserve">(2) Pentru parașutările executate sub formă de exerciții combinate, cu acționarea comenzii manuale, cu deschiderea parașutei de rezervă, cu lansarea cu container de luptă sau materiale și de la înălțimi și viteze periculoase de lansare, personalului aeronavigant definit la art. 9, 10 și 17 din Statut i se acordă compensații în procente cuprinse între 1-5% din 1/3 a soldei de funcție prevăzute în statul de organizare pentru comandantul de batalion parașutiști/similar. </w:t>
      </w:r>
      <w:r w:rsidRPr="00880E9B">
        <w:rPr>
          <w:rFonts w:ascii="Times New Roman" w:hAnsi="Times New Roman" w:cs="Times New Roman"/>
          <w:noProof/>
          <w:sz w:val="24"/>
          <w:lang w:val="ro-RO"/>
        </w:rPr>
        <w:drawing>
          <wp:inline distT="0" distB="0" distL="0" distR="0" wp14:anchorId="66329518" wp14:editId="3D8E9C1A">
            <wp:extent cx="2540" cy="17780"/>
            <wp:effectExtent l="0" t="0" r="0" b="0"/>
            <wp:docPr id="154404" name="Picture 154404"/>
            <wp:cNvGraphicFramePr/>
            <a:graphic xmlns:a="http://schemas.openxmlformats.org/drawingml/2006/main">
              <a:graphicData uri="http://schemas.openxmlformats.org/drawingml/2006/picture">
                <pic:pic xmlns:pic="http://schemas.openxmlformats.org/drawingml/2006/picture">
                  <pic:nvPicPr>
                    <pic:cNvPr id="154404" name="Picture 154404"/>
                    <pic:cNvPicPr/>
                  </pic:nvPicPr>
                  <pic:blipFill>
                    <a:blip r:embed="rId15"/>
                    <a:stretch>
                      <a:fillRect/>
                    </a:stretch>
                  </pic:blipFill>
                  <pic:spPr>
                    <a:xfrm>
                      <a:off x="0" y="0"/>
                      <a:ext cx="3048" cy="18293"/>
                    </a:xfrm>
                    <a:prstGeom prst="rect">
                      <a:avLst/>
                    </a:prstGeom>
                  </pic:spPr>
                </pic:pic>
              </a:graphicData>
            </a:graphic>
          </wp:inline>
        </w:drawing>
      </w:r>
      <w:r w:rsidRPr="00880E9B">
        <w:rPr>
          <w:rFonts w:ascii="Times New Roman" w:hAnsi="Times New Roman" w:cs="Times New Roman"/>
          <w:sz w:val="24"/>
          <w:lang w:val="ro-RO"/>
        </w:rPr>
        <w:t>(3) Pentru catapultarea din aeronavă, piloților li se acordă prime echivalente cu:</w:t>
      </w:r>
    </w:p>
    <w:p w14:paraId="25170B1C" w14:textId="77777777" w:rsidR="00BF4F7D" w:rsidRPr="00880E9B" w:rsidRDefault="00000B84">
      <w:pPr>
        <w:numPr>
          <w:ilvl w:val="0"/>
          <w:numId w:val="11"/>
        </w:numPr>
        <w:ind w:right="7" w:firstLine="715"/>
        <w:rPr>
          <w:rFonts w:ascii="Times New Roman" w:hAnsi="Times New Roman" w:cs="Times New Roman"/>
          <w:sz w:val="24"/>
          <w:lang w:val="ro-RO"/>
        </w:rPr>
      </w:pPr>
      <w:r w:rsidRPr="00880E9B">
        <w:rPr>
          <w:rFonts w:ascii="Times New Roman" w:hAnsi="Times New Roman" w:cs="Times New Roman"/>
          <w:sz w:val="24"/>
          <w:lang w:val="ro-RO"/>
        </w:rPr>
        <w:t>suma soldei de funcție și soldei de grad, în cazul catapultării ca urmare a unui caz de forță majoră prevăzut în instrucțiunile de pilotaj;</w:t>
      </w:r>
    </w:p>
    <w:p w14:paraId="0012040C" w14:textId="77777777" w:rsidR="00BF4F7D" w:rsidRPr="00880E9B" w:rsidRDefault="00000B84">
      <w:pPr>
        <w:numPr>
          <w:ilvl w:val="0"/>
          <w:numId w:val="11"/>
        </w:numPr>
        <w:spacing w:after="193" w:line="259" w:lineRule="auto"/>
        <w:ind w:right="7" w:firstLine="715"/>
        <w:rPr>
          <w:rFonts w:ascii="Times New Roman" w:hAnsi="Times New Roman" w:cs="Times New Roman"/>
          <w:sz w:val="24"/>
          <w:lang w:val="ro-RO"/>
        </w:rPr>
      </w:pPr>
      <w:r w:rsidRPr="00880E9B">
        <w:rPr>
          <w:rFonts w:ascii="Times New Roman" w:hAnsi="Times New Roman" w:cs="Times New Roman"/>
          <w:sz w:val="24"/>
          <w:lang w:val="ro-RO"/>
        </w:rPr>
        <w:t>de două ori suma prevăzută la lit. a), în cazul catapultării de încercare-testare sau recepție a sistemelor de salvare.</w:t>
      </w:r>
    </w:p>
    <w:p w14:paraId="4E31EFCA"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lastRenderedPageBreak/>
        <w:t xml:space="preserve">Art. 13. - (1) Prima specială pentru încercarea, recepția și verificarea în zbor a tehnicii aeronautice se acordă tuturor categoriilor și specialităților de personal aeronavigant, definite la art. </w:t>
      </w:r>
      <w:r w:rsidRPr="00880E9B">
        <w:rPr>
          <w:rFonts w:ascii="Times New Roman" w:hAnsi="Times New Roman" w:cs="Times New Roman"/>
          <w:noProof/>
          <w:sz w:val="24"/>
          <w:lang w:val="ro-RO"/>
        </w:rPr>
        <w:drawing>
          <wp:inline distT="0" distB="0" distL="0" distR="0" wp14:anchorId="230757E1" wp14:editId="6BC322AF">
            <wp:extent cx="2540" cy="2540"/>
            <wp:effectExtent l="0" t="0" r="0" b="0"/>
            <wp:docPr id="40783" name="Picture 40783"/>
            <wp:cNvGraphicFramePr/>
            <a:graphic xmlns:a="http://schemas.openxmlformats.org/drawingml/2006/main">
              <a:graphicData uri="http://schemas.openxmlformats.org/drawingml/2006/picture">
                <pic:pic xmlns:pic="http://schemas.openxmlformats.org/drawingml/2006/picture">
                  <pic:nvPicPr>
                    <pic:cNvPr id="40783" name="Picture 40783"/>
                    <pic:cNvPicPr/>
                  </pic:nvPicPr>
                  <pic:blipFill>
                    <a:blip r:embed="rId7"/>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8 și 17 din Statut, astfel:</w:t>
      </w:r>
    </w:p>
    <w:p w14:paraId="6CC8F166" w14:textId="77777777" w:rsidR="00BF4F7D" w:rsidRPr="00880E9B" w:rsidRDefault="00000B84">
      <w:pPr>
        <w:ind w:left="14" w:right="14" w:firstLine="710"/>
        <w:rPr>
          <w:rFonts w:ascii="Times New Roman" w:hAnsi="Times New Roman" w:cs="Times New Roman"/>
          <w:sz w:val="24"/>
          <w:lang w:val="ro-RO"/>
        </w:rPr>
      </w:pPr>
      <w:r w:rsidRPr="00880E9B">
        <w:rPr>
          <w:rFonts w:ascii="Times New Roman" w:hAnsi="Times New Roman" w:cs="Times New Roman"/>
          <w:sz w:val="24"/>
          <w:lang w:val="ro-RO"/>
        </w:rPr>
        <w:t xml:space="preserve">a) pentru zborurile de încercare, recepție și verificare a aeronavelor prototip și a celor </w:t>
      </w:r>
      <w:proofErr w:type="spellStart"/>
      <w:r w:rsidRPr="00880E9B">
        <w:rPr>
          <w:rFonts w:ascii="Times New Roman" w:hAnsi="Times New Roman" w:cs="Times New Roman"/>
          <w:sz w:val="24"/>
          <w:lang w:val="ro-RO"/>
        </w:rPr>
        <w:t>nouconstruite</w:t>
      </w:r>
      <w:proofErr w:type="spellEnd"/>
      <w:r w:rsidRPr="00880E9B">
        <w:rPr>
          <w:rFonts w:ascii="Times New Roman" w:hAnsi="Times New Roman" w:cs="Times New Roman"/>
          <w:sz w:val="24"/>
          <w:lang w:val="ro-RO"/>
        </w:rPr>
        <w:t xml:space="preserve">, personalului navigant de aviație i se acordă prime speciale, calculate în procente față de 1/3 a soldei de funcție prevăzute în statul de organizare pentru comandantul escadrilei de </w:t>
      </w:r>
      <w:proofErr w:type="spellStart"/>
      <w:r w:rsidRPr="00880E9B">
        <w:rPr>
          <w:rFonts w:ascii="Times New Roman" w:hAnsi="Times New Roman" w:cs="Times New Roman"/>
          <w:sz w:val="24"/>
          <w:lang w:val="ro-RO"/>
        </w:rPr>
        <w:t>aviatie</w:t>
      </w:r>
      <w:proofErr w:type="spellEnd"/>
      <w:r w:rsidRPr="00880E9B">
        <w:rPr>
          <w:rFonts w:ascii="Times New Roman" w:hAnsi="Times New Roman" w:cs="Times New Roman"/>
          <w:sz w:val="24"/>
          <w:lang w:val="ro-RO"/>
        </w:rPr>
        <w:t>/similar, la categoria respectivă de aeronave, după cum urmează:</w:t>
      </w:r>
    </w:p>
    <w:p w14:paraId="73E1B570" w14:textId="77777777" w:rsidR="00BF4F7D" w:rsidRPr="00880E9B" w:rsidRDefault="00000B84">
      <w:pPr>
        <w:ind w:left="749" w:right="14" w:firstLine="720"/>
        <w:rPr>
          <w:rFonts w:ascii="Times New Roman" w:hAnsi="Times New Roman" w:cs="Times New Roman"/>
          <w:sz w:val="24"/>
          <w:lang w:val="ro-RO"/>
        </w:rPr>
      </w:pPr>
      <w:r w:rsidRPr="00880E9B">
        <w:rPr>
          <w:rFonts w:ascii="Times New Roman" w:hAnsi="Times New Roman" w:cs="Times New Roman"/>
          <w:sz w:val="24"/>
          <w:lang w:val="ro-RO"/>
        </w:rPr>
        <w:t xml:space="preserve">i) pentru primul zbor al unei aeronave prototip, în limitele a 200-500%, în funcție de categoria de aeronave; ii) pentru primul zbor al unei aeronave nou-construite, în limitele a 30-70%, în funcție de categoria de aeronave; iii) pentru fiecare zbor de încercare a unei aeronave nou-construite, prevăzut în programele de încercare pentru omologare sau de casă (cu excepția primului zbor), în limitele a 5-20%, în funcție de categoria de aeronave; </w:t>
      </w:r>
      <w:r w:rsidRPr="00880E9B">
        <w:rPr>
          <w:rFonts w:ascii="Times New Roman" w:hAnsi="Times New Roman" w:cs="Times New Roman"/>
          <w:noProof/>
          <w:sz w:val="24"/>
          <w:lang w:val="ro-RO"/>
        </w:rPr>
        <w:drawing>
          <wp:inline distT="0" distB="0" distL="0" distR="0" wp14:anchorId="38168C82" wp14:editId="541937A9">
            <wp:extent cx="8890" cy="12065"/>
            <wp:effectExtent l="0" t="0" r="0" b="0"/>
            <wp:docPr id="154406" name="Picture 154406"/>
            <wp:cNvGraphicFramePr/>
            <a:graphic xmlns:a="http://schemas.openxmlformats.org/drawingml/2006/main">
              <a:graphicData uri="http://schemas.openxmlformats.org/drawingml/2006/picture">
                <pic:pic xmlns:pic="http://schemas.openxmlformats.org/drawingml/2006/picture">
                  <pic:nvPicPr>
                    <pic:cNvPr id="154406" name="Picture 154406"/>
                    <pic:cNvPicPr/>
                  </pic:nvPicPr>
                  <pic:blipFill>
                    <a:blip r:embed="rId16"/>
                    <a:stretch>
                      <a:fillRect/>
                    </a:stretch>
                  </pic:blipFill>
                  <pic:spPr>
                    <a:xfrm>
                      <a:off x="0" y="0"/>
                      <a:ext cx="9144" cy="12196"/>
                    </a:xfrm>
                    <a:prstGeom prst="rect">
                      <a:avLst/>
                    </a:prstGeom>
                  </pic:spPr>
                </pic:pic>
              </a:graphicData>
            </a:graphic>
          </wp:inline>
        </w:drawing>
      </w:r>
      <w:r w:rsidRPr="00880E9B">
        <w:rPr>
          <w:rFonts w:ascii="Times New Roman" w:hAnsi="Times New Roman" w:cs="Times New Roman"/>
          <w:sz w:val="24"/>
          <w:lang w:val="ro-RO"/>
        </w:rPr>
        <w:t>iv) pentru fiecare zbor de încercare a produselor noi de aviație (motoare, sisteme de salvare, rachete, muniții, bombe, instalații de armament și anvelope), în limitele a 4-15%;</w:t>
      </w:r>
    </w:p>
    <w:p w14:paraId="34FA6C5E" w14:textId="77777777" w:rsidR="00BF4F7D" w:rsidRPr="00880E9B" w:rsidRDefault="00000B84">
      <w:pPr>
        <w:ind w:left="14" w:right="14" w:firstLine="720"/>
        <w:rPr>
          <w:rFonts w:ascii="Times New Roman" w:hAnsi="Times New Roman" w:cs="Times New Roman"/>
          <w:sz w:val="24"/>
          <w:lang w:val="ro-RO"/>
        </w:rPr>
      </w:pPr>
      <w:r w:rsidRPr="00880E9B">
        <w:rPr>
          <w:rFonts w:ascii="Times New Roman" w:hAnsi="Times New Roman" w:cs="Times New Roman"/>
          <w:sz w:val="24"/>
          <w:lang w:val="ro-RO"/>
        </w:rPr>
        <w:t>b) pentru parașutările executate în scopul încercării, recepției și verificării parașutelor prototip sau nou-construite, parașutiștilor li se acordă prime speciale, calculate în procente fată de 1/3 a soldei de funcție prevăzute în statul de organizare pentru comandantul de batalion parașutiști/similar, după cum urmează:</w:t>
      </w:r>
    </w:p>
    <w:p w14:paraId="061C3488" w14:textId="77777777" w:rsidR="00BF4F7D" w:rsidRPr="00880E9B" w:rsidRDefault="00000B84">
      <w:pPr>
        <w:ind w:left="758" w:right="14" w:firstLine="701"/>
        <w:rPr>
          <w:rFonts w:ascii="Times New Roman" w:hAnsi="Times New Roman" w:cs="Times New Roman"/>
          <w:sz w:val="24"/>
          <w:lang w:val="ro-RO"/>
        </w:rPr>
      </w:pPr>
      <w:r w:rsidRPr="00880E9B">
        <w:rPr>
          <w:rFonts w:ascii="Times New Roman" w:hAnsi="Times New Roman" w:cs="Times New Roman"/>
          <w:sz w:val="24"/>
          <w:lang w:val="ro-RO"/>
        </w:rPr>
        <w:t>i) pentru fiecare parașutare de omologare a produselor prototip și serie zero, în limitele a 10-20%, în funcție de categoria și tipul de parașută; ii) pentru fiecare parașutare de recepție și verificare a produselor noi, în limitele a 510%, în funcție de categoria și tipul de parașută;</w:t>
      </w:r>
    </w:p>
    <w:p w14:paraId="03180BD8" w14:textId="77777777" w:rsidR="00BF4F7D" w:rsidRPr="00880E9B" w:rsidRDefault="00000B84">
      <w:pPr>
        <w:numPr>
          <w:ilvl w:val="0"/>
          <w:numId w:val="12"/>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zborurile de încercare a unei aeronave după reparația capitală sau medie, pentru recepția unei aeronave noi sau reparate, precum și pentru verificarea după executarea unor lucrări</w:t>
      </w:r>
    </w:p>
    <w:p w14:paraId="4C8B070E" w14:textId="77777777" w:rsidR="00BF4F7D" w:rsidRPr="00880E9B" w:rsidRDefault="00000B84">
      <w:pPr>
        <w:spacing w:after="4" w:line="259" w:lineRule="auto"/>
        <w:ind w:left="-29" w:firstLine="0"/>
        <w:jc w:val="left"/>
        <w:rPr>
          <w:rFonts w:ascii="Times New Roman" w:hAnsi="Times New Roman" w:cs="Times New Roman"/>
          <w:sz w:val="24"/>
          <w:lang w:val="ro-RO"/>
        </w:rPr>
      </w:pPr>
      <w:r w:rsidRPr="00880E9B">
        <w:rPr>
          <w:rFonts w:ascii="Times New Roman" w:hAnsi="Times New Roman" w:cs="Times New Roman"/>
          <w:noProof/>
          <w:sz w:val="24"/>
          <w:lang w:val="ro-RO"/>
        </w:rPr>
        <w:drawing>
          <wp:inline distT="0" distB="0" distL="0" distR="0" wp14:anchorId="66791F77" wp14:editId="4FB90699">
            <wp:extent cx="8890" cy="8890"/>
            <wp:effectExtent l="0" t="0" r="0" b="0"/>
            <wp:docPr id="40786" name="Picture 40786"/>
            <wp:cNvGraphicFramePr/>
            <a:graphic xmlns:a="http://schemas.openxmlformats.org/drawingml/2006/main">
              <a:graphicData uri="http://schemas.openxmlformats.org/drawingml/2006/picture">
                <pic:pic xmlns:pic="http://schemas.openxmlformats.org/drawingml/2006/picture">
                  <pic:nvPicPr>
                    <pic:cNvPr id="40786" name="Picture 40786"/>
                    <pic:cNvPicPr/>
                  </pic:nvPicPr>
                  <pic:blipFill>
                    <a:blip r:embed="rId17"/>
                    <a:stretch>
                      <a:fillRect/>
                    </a:stretch>
                  </pic:blipFill>
                  <pic:spPr>
                    <a:xfrm>
                      <a:off x="0" y="0"/>
                      <a:ext cx="9144" cy="9147"/>
                    </a:xfrm>
                    <a:prstGeom prst="rect">
                      <a:avLst/>
                    </a:prstGeom>
                  </pic:spPr>
                </pic:pic>
              </a:graphicData>
            </a:graphic>
          </wp:inline>
        </w:drawing>
      </w:r>
    </w:p>
    <w:p w14:paraId="0C9A76AA" w14:textId="77777777" w:rsidR="00BF4F7D" w:rsidRPr="00880E9B" w:rsidRDefault="00000B84">
      <w:pPr>
        <w:ind w:left="14" w:right="14" w:firstLine="0"/>
        <w:rPr>
          <w:rFonts w:ascii="Times New Roman" w:hAnsi="Times New Roman" w:cs="Times New Roman"/>
          <w:sz w:val="24"/>
          <w:lang w:val="ro-RO"/>
        </w:rPr>
      </w:pPr>
      <w:r w:rsidRPr="00880E9B">
        <w:rPr>
          <w:rFonts w:ascii="Times New Roman" w:hAnsi="Times New Roman" w:cs="Times New Roman"/>
          <w:sz w:val="24"/>
          <w:lang w:val="ro-RO"/>
        </w:rPr>
        <w:t>de importanță majoră (lucrări regulamentare, schimbări de agregate de motoare) se acordă prime speciale, calculate în limitele a 4-18% din 1/3 a soldei de funcție prevăzute în statul de organizare pentru comandantul escadrilei de aviație/similar, la categoria respectivă de aeronave;</w:t>
      </w:r>
    </w:p>
    <w:p w14:paraId="1CC70252" w14:textId="77777777" w:rsidR="00BF4F7D" w:rsidRPr="00880E9B" w:rsidRDefault="00000B84">
      <w:pPr>
        <w:numPr>
          <w:ilvl w:val="0"/>
          <w:numId w:val="12"/>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parașutările executate în scopul recepției parașutelor după reparația capitală sau medie, precum și pentru verificările prin parașutare a produselor la care s-au executat lucrări de importantă majoră, parașutiștilor li se acordă prime speciale în procente fată de 1/3 a soldei de funcție prevăzute în statul de organizare pentru comandantul de batalion parașutiști/similar, în limitele a 4-8%.</w:t>
      </w:r>
    </w:p>
    <w:p w14:paraId="19B0BDDC" w14:textId="77777777" w:rsidR="00BF4F7D" w:rsidRPr="00880E9B" w:rsidRDefault="00000B84">
      <w:pPr>
        <w:spacing w:after="250"/>
        <w:ind w:left="14" w:right="14" w:firstLine="720"/>
        <w:rPr>
          <w:rFonts w:ascii="Times New Roman" w:hAnsi="Times New Roman" w:cs="Times New Roman"/>
          <w:sz w:val="24"/>
          <w:lang w:val="ro-RO"/>
        </w:rPr>
      </w:pPr>
      <w:r w:rsidRPr="00880E9B">
        <w:rPr>
          <w:rFonts w:ascii="Times New Roman" w:hAnsi="Times New Roman" w:cs="Times New Roman"/>
          <w:sz w:val="24"/>
          <w:lang w:val="ro-RO"/>
        </w:rPr>
        <w:t>(2) Primele speciale stabilite la alin. (1) lit. a) și c) se acordă membrilor echipajului în cuantum de 75% din prima pilotului comandant de bord, iar pentru încercarea sau recepția aeronavelor de instrucție și de luptă, integral ambilor piloți.</w:t>
      </w:r>
    </w:p>
    <w:p w14:paraId="2C7071FF" w14:textId="77777777" w:rsidR="00BF4F7D" w:rsidRPr="00880E9B" w:rsidRDefault="00000B84">
      <w:pPr>
        <w:ind w:left="14" w:right="14" w:firstLine="710"/>
        <w:rPr>
          <w:rFonts w:ascii="Times New Roman" w:hAnsi="Times New Roman" w:cs="Times New Roman"/>
          <w:sz w:val="24"/>
          <w:lang w:val="ro-RO"/>
        </w:rPr>
      </w:pPr>
      <w:r w:rsidRPr="00880E9B">
        <w:rPr>
          <w:rFonts w:ascii="Times New Roman" w:hAnsi="Times New Roman" w:cs="Times New Roman"/>
          <w:sz w:val="24"/>
          <w:lang w:val="ro-RO"/>
        </w:rPr>
        <w:t xml:space="preserve">Art. 14. - Personalul aeronautic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definit la art. 12, 17 și 31 din Statut, încadrat, potrivit statului de organizare, în funcții specifice categoriei de personal aeronautic din care face parte și care desfășoară efectiv activități aeronautice, beneficiază în condițiile prevăzute de statut de următoarele prime:</w:t>
      </w:r>
    </w:p>
    <w:p w14:paraId="70D20BA4" w14:textId="77777777" w:rsidR="00BF4F7D" w:rsidRPr="00880E9B" w:rsidRDefault="00000B84">
      <w:pPr>
        <w:numPr>
          <w:ilvl w:val="0"/>
          <w:numId w:val="13"/>
        </w:numPr>
        <w:spacing w:after="1" w:line="259" w:lineRule="auto"/>
        <w:ind w:hanging="288"/>
        <w:rPr>
          <w:rFonts w:ascii="Times New Roman" w:hAnsi="Times New Roman" w:cs="Times New Roman"/>
          <w:sz w:val="24"/>
          <w:lang w:val="ro-RO"/>
        </w:rPr>
      </w:pPr>
      <w:r w:rsidRPr="00880E9B">
        <w:rPr>
          <w:rFonts w:ascii="Times New Roman" w:hAnsi="Times New Roman" w:cs="Times New Roman"/>
          <w:sz w:val="24"/>
          <w:lang w:val="ro-RO"/>
        </w:rPr>
        <w:t>prima de clasificare;</w:t>
      </w:r>
    </w:p>
    <w:p w14:paraId="451581C6" w14:textId="77777777" w:rsidR="00BF4F7D" w:rsidRPr="00880E9B" w:rsidRDefault="00000B84">
      <w:pPr>
        <w:numPr>
          <w:ilvl w:val="0"/>
          <w:numId w:val="13"/>
        </w:numPr>
        <w:spacing w:after="1" w:line="259" w:lineRule="auto"/>
        <w:ind w:hanging="288"/>
        <w:rPr>
          <w:rFonts w:ascii="Times New Roman" w:hAnsi="Times New Roman" w:cs="Times New Roman"/>
          <w:sz w:val="24"/>
          <w:lang w:val="ro-RO"/>
        </w:rPr>
      </w:pPr>
      <w:r w:rsidRPr="00880E9B">
        <w:rPr>
          <w:rFonts w:ascii="Times New Roman" w:hAnsi="Times New Roman" w:cs="Times New Roman"/>
          <w:sz w:val="24"/>
          <w:lang w:val="ro-RO"/>
        </w:rPr>
        <w:t>prima de specializare;</w:t>
      </w:r>
    </w:p>
    <w:p w14:paraId="652051AF" w14:textId="77777777" w:rsidR="00BF4F7D" w:rsidRPr="00880E9B" w:rsidRDefault="00000B84">
      <w:pPr>
        <w:numPr>
          <w:ilvl w:val="0"/>
          <w:numId w:val="13"/>
        </w:numPr>
        <w:spacing w:after="34"/>
        <w:ind w:hanging="288"/>
        <w:rPr>
          <w:rFonts w:ascii="Times New Roman" w:hAnsi="Times New Roman" w:cs="Times New Roman"/>
          <w:sz w:val="24"/>
          <w:lang w:val="ro-RO"/>
        </w:rPr>
      </w:pPr>
      <w:r w:rsidRPr="00880E9B">
        <w:rPr>
          <w:rFonts w:ascii="Times New Roman" w:hAnsi="Times New Roman" w:cs="Times New Roman"/>
          <w:sz w:val="24"/>
          <w:lang w:val="ro-RO"/>
        </w:rPr>
        <w:t>prima pentru asigurarea activităților aeronautice.</w:t>
      </w:r>
    </w:p>
    <w:p w14:paraId="23EA8EBA" w14:textId="77777777" w:rsidR="00BF4F7D" w:rsidRPr="00880E9B" w:rsidRDefault="00000B84">
      <w:pPr>
        <w:spacing w:after="240"/>
        <w:ind w:left="14" w:right="14" w:firstLine="715"/>
        <w:rPr>
          <w:rFonts w:ascii="Times New Roman" w:hAnsi="Times New Roman" w:cs="Times New Roman"/>
          <w:sz w:val="24"/>
          <w:lang w:val="ro-RO"/>
        </w:rPr>
      </w:pPr>
      <w:r w:rsidRPr="00880E9B">
        <w:rPr>
          <w:rFonts w:ascii="Times New Roman" w:hAnsi="Times New Roman" w:cs="Times New Roman"/>
          <w:sz w:val="24"/>
          <w:lang w:val="ro-RO"/>
        </w:rPr>
        <w:t xml:space="preserve">Art. 15. - Prima de clasificare se acordă lunar personalului aeronautic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xml:space="preserve">, cu excepția inginerilor și subinginerilor, în limitele a 5-19% din solda de funcție, diferențiat în raport cu titlul de clasificare deținut, categoria de personal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xml:space="preserve"> și categoria de tehnică aeronautică.</w:t>
      </w:r>
    </w:p>
    <w:p w14:paraId="78723B7A" w14:textId="77777777" w:rsidR="00BF4F7D" w:rsidRPr="00880E9B" w:rsidRDefault="00000B84">
      <w:pPr>
        <w:spacing w:after="287"/>
        <w:ind w:left="14" w:right="14" w:firstLine="715"/>
        <w:rPr>
          <w:rFonts w:ascii="Times New Roman" w:hAnsi="Times New Roman" w:cs="Times New Roman"/>
          <w:sz w:val="24"/>
          <w:lang w:val="ro-RO"/>
        </w:rPr>
      </w:pPr>
      <w:r w:rsidRPr="00880E9B">
        <w:rPr>
          <w:rFonts w:ascii="Times New Roman" w:hAnsi="Times New Roman" w:cs="Times New Roman"/>
          <w:sz w:val="24"/>
          <w:lang w:val="ro-RO"/>
        </w:rPr>
        <w:t xml:space="preserve">Art. 16. - Prima de specializare se acordă lunar ofițerilor ingineri și subingineri de aviație, de transmisiuni aeronautice și protecția navigației aeriene, în limitele a 8-22% din solda de funcție, diferențiat în raport cu titlul de specializare deținut, categoria de personal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xml:space="preserve"> și categoria de tehnică aeronautică.</w:t>
      </w:r>
    </w:p>
    <w:p w14:paraId="5160A337"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t xml:space="preserve">Art. 17. - (1) Primele pentru asigurarea activităților aeronautice se acordă tuturor categoriilor și specialităților de personal aeronautic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definite la art. 12 și 17 din Statut, precum și inginerilor, subinginerilor și tehnicienilor de bord, astfel:</w:t>
      </w:r>
    </w:p>
    <w:p w14:paraId="03626467"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 xml:space="preserve">prima de aterizare se acordă lunar personalului tehnic-ingineresc de aviație, definit la art. 13 și 17 din Statut, din unități (similare) care execută activități de pregătire pentru zbor a aeronavelor, exploatează la sol și în zbor aeronave, exploatează și întrețin mijloace tehnice de aerodrom, echipamente de altitudine și de prevenire a evenimentelor de zbor prin mijloace tehnice de </w:t>
      </w:r>
      <w:r w:rsidRPr="00880E9B">
        <w:rPr>
          <w:rFonts w:ascii="Times New Roman" w:hAnsi="Times New Roman" w:cs="Times New Roman"/>
          <w:sz w:val="24"/>
          <w:lang w:val="ro-RO"/>
        </w:rPr>
        <w:lastRenderedPageBreak/>
        <w:t>control obiectiv, diferențiat pe categorii de funcții ale personalului și tipuri de aeronave, în limitele a 0,04-3% din 1/3 a soldei de funcție, pentru fiecare aterizare urmată de refacerea capacității de zbor;</w:t>
      </w:r>
    </w:p>
    <w:p w14:paraId="70B27AB6"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aterizările executate în cadrul starturilor de noapte, prima de aterizare prevăzută la lit. a) se majorează cu 50%;</w:t>
      </w:r>
    </w:p>
    <w:p w14:paraId="0A1A9A45"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personalul tehnic-ingineresc de aviație care execută activități de pregătire pentru zbor, exploatează la sol și în zbor sisteme de aeronave fără pilot la bord, exploatează și întrețin mijloace tehnice de aerodrom, echipamente de altitudine și de prevenire a evenimentelor de zbor prin mijloace tehnice de control obiectiv, operatorii de aeronave fără pilot la bord și operatorii la distantă, prima de aterizare/lansare reprezintă un cuantum în limitele a 5-40% din solda de funcție, pentru fiecare lansare, diferențiat pe categorii și tipuri de aeronave fără pilot la bord;</w:t>
      </w:r>
    </w:p>
    <w:p w14:paraId="399D102D"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personalul aeronautic care execută activități de exploatare a simulatoarelor de zbor beneficiază de o primă pentru asigurare tehnică, în cuantum de 0,10-0,50% din solda de funcție, pentru fiecare oră de funcționare a simulatorului în procesul de instruire a personalului navigant, diferențiat pe categorii și tipuri de simulatoare;</w:t>
      </w:r>
    </w:p>
    <w:p w14:paraId="59825049"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soldații și gradații profesioniști în activitate, precum și militarii în termen, calificați, care desfășoară activități de asigurare tehnică de aviație, beneficiază lunar de o primă de aterizare în limitele a 0,5-2,5% din solda de funcție corespunzătoare gradului de caporal clasa l, pentru fiecare aterizare, urmată de refacerea capacității de zbor, diferențiat pe categorii de aeronave și activități;</w:t>
      </w:r>
    </w:p>
    <w:p w14:paraId="774ED45C"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prima pentru asigurarea tehnică a zborului se acordă lunar personalului tehnic-ingineresc de aviație, definit la art. 13 și 17 din Statut, care execută lucrări regulamentare, periodice și de întreținere, reparații curente și modernizări ale tehnicii de aviație, precum și activități de conducere a proceselor de exploatare, reparare-fabricare, asimilare și experimentare a tehnicii de aviație și de asigurare cu tehnică de aviație. Face excepție personalul tehnic-ingineresc de aviație din unitățile de reparare-fabricare a tehnicii aeronautice și din comisiile de reprezentanți militari de pe lângă acestea, în funcție de numărul orelor de zbor realizate, la eșalonul respectiv, diferențiat pe categorii de personal și categorii de aeronave, în limitele a 0,003-0,1% din solda de funcție, pentru ora de zbor;</w:t>
      </w:r>
    </w:p>
    <w:p w14:paraId="2635D771" w14:textId="77777777" w:rsidR="00BF4F7D" w:rsidRPr="00880E9B" w:rsidRDefault="00000B84">
      <w:pPr>
        <w:numPr>
          <w:ilvl w:val="0"/>
          <w:numId w:val="14"/>
        </w:numPr>
        <w:spacing w:after="44"/>
        <w:ind w:right="14" w:firstLine="720"/>
        <w:rPr>
          <w:rFonts w:ascii="Times New Roman" w:hAnsi="Times New Roman" w:cs="Times New Roman"/>
          <w:sz w:val="24"/>
          <w:lang w:val="ro-RO"/>
        </w:rPr>
      </w:pPr>
      <w:r w:rsidRPr="00880E9B">
        <w:rPr>
          <w:rFonts w:ascii="Times New Roman" w:hAnsi="Times New Roman" w:cs="Times New Roman"/>
          <w:sz w:val="24"/>
          <w:lang w:val="ro-RO"/>
        </w:rPr>
        <w:t>pentru personalul de comandă din unitățile care operează tehnica de avioane fără pilot se acordă, la sfârșitul fiecărui an, o primă pentru asigurarea zborului, egală cu valoarea soldei de funcție, în vigoare în luna decembrie, proporțional cu îndeplinirea planului anual de lansări ale avioanelor;</w:t>
      </w:r>
    </w:p>
    <w:p w14:paraId="7A96D400"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prima de reparații se acordă lunar personalului tehnic-ingineresc de aviație, de transmisiuni aeronautice și protecția navigației aeriene din unitățile de reparare-fabricare a tehnicii aeronautice și comisiile de reprezentanți militari de pe lângă acestea, care execută sau conduc activități de reparații, modernizări, proiectare, fabricare, asimilare și experimentare a tehnicii aeronautice militare, precum și recepția acesteia din fabricație și reparație, în funcție de tehnica reparată, fabricată și recepționată, diferențiat pe categorii de personal și în raport cu complexitatea lucrărilor, în procent de 0,2-15% din solda de funcție, pentru fiecare produs recepționat de beneficiar;</w:t>
      </w:r>
      <w:r w:rsidRPr="00880E9B">
        <w:rPr>
          <w:rFonts w:ascii="Times New Roman" w:hAnsi="Times New Roman" w:cs="Times New Roman"/>
          <w:noProof/>
          <w:sz w:val="24"/>
          <w:lang w:val="ro-RO"/>
        </w:rPr>
        <w:drawing>
          <wp:inline distT="0" distB="0" distL="0" distR="0" wp14:anchorId="083F0AC8" wp14:editId="758D3D0C">
            <wp:extent cx="2540" cy="24130"/>
            <wp:effectExtent l="0" t="0" r="0" b="0"/>
            <wp:docPr id="154409" name="Picture 154409"/>
            <wp:cNvGraphicFramePr/>
            <a:graphic xmlns:a="http://schemas.openxmlformats.org/drawingml/2006/main">
              <a:graphicData uri="http://schemas.openxmlformats.org/drawingml/2006/picture">
                <pic:pic xmlns:pic="http://schemas.openxmlformats.org/drawingml/2006/picture">
                  <pic:nvPicPr>
                    <pic:cNvPr id="154409" name="Picture 154409"/>
                    <pic:cNvPicPr/>
                  </pic:nvPicPr>
                  <pic:blipFill>
                    <a:blip r:embed="rId18"/>
                    <a:stretch>
                      <a:fillRect/>
                    </a:stretch>
                  </pic:blipFill>
                  <pic:spPr>
                    <a:xfrm>
                      <a:off x="0" y="0"/>
                      <a:ext cx="3048" cy="24390"/>
                    </a:xfrm>
                    <a:prstGeom prst="rect">
                      <a:avLst/>
                    </a:prstGeom>
                  </pic:spPr>
                </pic:pic>
              </a:graphicData>
            </a:graphic>
          </wp:inline>
        </w:drawing>
      </w:r>
    </w:p>
    <w:p w14:paraId="07500EEC"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prima de start se acordă lunar meteorologilor, personalului tehnic de transmisiuni aeronautice și protecția navigației aeriene și personalului tehnic auto care execută, organizează sau conduc activități specifice asigurării starturilor de zbor cu aeronave militare, în funcție de numărul de starturi de zbor executate/misiuni independente, în limitele a 1-2% din solda de funcție, pentru fiecare start, diferențiat pe categorii de personal și aeronave;</w:t>
      </w:r>
    </w:p>
    <w:p w14:paraId="25591E38"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prima de dirijare se acordă lunar navigatorilor de sol pentru conducerea, dirijarea și coordonarea activității de zbor a aeronavelor militare, în funcție de numărul de aeronave conduse, dirijate sau coordonate, în limitele a 0,02-2% din solda de funcție, diferențiat pe categorii de personal, tehnică aeronautică și activități;</w:t>
      </w:r>
    </w:p>
    <w:p w14:paraId="66E923CE" w14:textId="77777777" w:rsidR="00BF4F7D" w:rsidRPr="00880E9B" w:rsidRDefault="00000B84">
      <w:pPr>
        <w:numPr>
          <w:ilvl w:val="0"/>
          <w:numId w:val="14"/>
        </w:numPr>
        <w:spacing w:after="34"/>
        <w:ind w:right="14" w:firstLine="720"/>
        <w:rPr>
          <w:rFonts w:ascii="Times New Roman" w:hAnsi="Times New Roman" w:cs="Times New Roman"/>
          <w:sz w:val="24"/>
          <w:lang w:val="ro-RO"/>
        </w:rPr>
      </w:pPr>
      <w:r w:rsidRPr="00880E9B">
        <w:rPr>
          <w:rFonts w:ascii="Times New Roman" w:hAnsi="Times New Roman" w:cs="Times New Roman"/>
          <w:sz w:val="24"/>
          <w:lang w:val="ro-RO"/>
        </w:rPr>
        <w:t>prima orară de zbor se acordă pilotului la distanță, diferențiat în funcție de categoria de aeronave și de condițiile de zbor, în procente cuprinse între 2 și 10% din 1/4 a soldei de funcție prevăzute în statul de organizare pentru comandantul de escadrilă/similar;</w:t>
      </w:r>
      <w:r w:rsidRPr="00880E9B">
        <w:rPr>
          <w:rFonts w:ascii="Times New Roman" w:hAnsi="Times New Roman" w:cs="Times New Roman"/>
          <w:noProof/>
          <w:sz w:val="24"/>
          <w:lang w:val="ro-RO"/>
        </w:rPr>
        <w:drawing>
          <wp:inline distT="0" distB="0" distL="0" distR="0" wp14:anchorId="466BDD82" wp14:editId="331DB0A6">
            <wp:extent cx="2540" cy="73025"/>
            <wp:effectExtent l="0" t="0" r="0" b="0"/>
            <wp:docPr id="154411" name="Picture 154411"/>
            <wp:cNvGraphicFramePr/>
            <a:graphic xmlns:a="http://schemas.openxmlformats.org/drawingml/2006/main">
              <a:graphicData uri="http://schemas.openxmlformats.org/drawingml/2006/picture">
                <pic:pic xmlns:pic="http://schemas.openxmlformats.org/drawingml/2006/picture">
                  <pic:nvPicPr>
                    <pic:cNvPr id="154411" name="Picture 154411"/>
                    <pic:cNvPicPr/>
                  </pic:nvPicPr>
                  <pic:blipFill>
                    <a:blip r:embed="rId19"/>
                    <a:stretch>
                      <a:fillRect/>
                    </a:stretch>
                  </pic:blipFill>
                  <pic:spPr>
                    <a:xfrm>
                      <a:off x="0" y="0"/>
                      <a:ext cx="3048" cy="73173"/>
                    </a:xfrm>
                    <a:prstGeom prst="rect">
                      <a:avLst/>
                    </a:prstGeom>
                  </pic:spPr>
                </pic:pic>
              </a:graphicData>
            </a:graphic>
          </wp:inline>
        </w:drawing>
      </w:r>
    </w:p>
    <w:p w14:paraId="190F9165" w14:textId="77777777" w:rsidR="00BF4F7D" w:rsidRPr="00880E9B" w:rsidRDefault="00000B84">
      <w:pPr>
        <w:numPr>
          <w:ilvl w:val="0"/>
          <w:numId w:val="14"/>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operatorii sarcină utilă aeronave fără pilot la bord cu masa maximă la decolare mai mare sau egală cu 150 kg, se acordă prima orară de zbor calculată în limitele a 50-85% din prima orară de zbor a pilotului la distantă, în raport cu categoriile și tipurile de aeronave fără pilot la bord, iar pentru operatorii sarcină utilă aeronave fără pilot la bord cu masa maximă la decolare mai mică de 150 kg, se acordă prima de aterizare/lansare calculată în limitele a 50-85% din prima de aterizare/lansare a operatorului de aeronave fără pilot la bord/operatorului la distanță, în raport cu categoriile și tipurile de aeronave fără pilot la bord.</w:t>
      </w:r>
    </w:p>
    <w:p w14:paraId="05499754" w14:textId="77777777" w:rsidR="00BF4F7D" w:rsidRPr="00880E9B" w:rsidRDefault="00000B84">
      <w:pPr>
        <w:numPr>
          <w:ilvl w:val="0"/>
          <w:numId w:val="15"/>
        </w:numPr>
        <w:ind w:right="14" w:firstLine="720"/>
        <w:rPr>
          <w:rFonts w:ascii="Times New Roman" w:hAnsi="Times New Roman" w:cs="Times New Roman"/>
          <w:sz w:val="24"/>
          <w:lang w:val="ro-RO"/>
        </w:rPr>
      </w:pPr>
      <w:r w:rsidRPr="00880E9B">
        <w:rPr>
          <w:rFonts w:ascii="Times New Roman" w:hAnsi="Times New Roman" w:cs="Times New Roman"/>
          <w:sz w:val="24"/>
          <w:lang w:val="ro-RO"/>
        </w:rPr>
        <w:t>Prin start executat se înțelege startul îndeplinit în proporție de cel puțin 50% din durata planificată, la care specialistul respectiv a desfășurat activități specifice de asigurare a zborului.</w:t>
      </w:r>
    </w:p>
    <w:p w14:paraId="733F1780" w14:textId="77777777" w:rsidR="00BF4F7D" w:rsidRPr="00880E9B" w:rsidRDefault="00000B84">
      <w:pPr>
        <w:numPr>
          <w:ilvl w:val="0"/>
          <w:numId w:val="15"/>
        </w:numPr>
        <w:spacing w:after="243"/>
        <w:ind w:right="14" w:firstLine="720"/>
        <w:rPr>
          <w:rFonts w:ascii="Times New Roman" w:hAnsi="Times New Roman" w:cs="Times New Roman"/>
          <w:sz w:val="24"/>
          <w:lang w:val="ro-RO"/>
        </w:rPr>
      </w:pPr>
      <w:r w:rsidRPr="00880E9B">
        <w:rPr>
          <w:rFonts w:ascii="Times New Roman" w:hAnsi="Times New Roman" w:cs="Times New Roman"/>
          <w:sz w:val="24"/>
          <w:lang w:val="ro-RO"/>
        </w:rPr>
        <w:lastRenderedPageBreak/>
        <w:t>Prin misiune independentă se înțelege zborul executat la ordin de o aeronavă izolată sau, după caz, formație de aeronave, la care specialistul respectiv a desfășurat activități specifice de asigurare a zborului.</w:t>
      </w:r>
    </w:p>
    <w:p w14:paraId="56758D39" w14:textId="77777777" w:rsidR="00BF4F7D" w:rsidRPr="00880E9B" w:rsidRDefault="00000B84">
      <w:pPr>
        <w:spacing w:after="32"/>
        <w:ind w:left="14" w:right="14" w:firstLine="706"/>
        <w:rPr>
          <w:rFonts w:ascii="Times New Roman" w:hAnsi="Times New Roman" w:cs="Times New Roman"/>
          <w:sz w:val="24"/>
          <w:lang w:val="ro-RO"/>
        </w:rPr>
      </w:pPr>
      <w:r w:rsidRPr="00880E9B">
        <w:rPr>
          <w:rFonts w:ascii="Times New Roman" w:hAnsi="Times New Roman" w:cs="Times New Roman"/>
          <w:noProof/>
          <w:sz w:val="24"/>
          <w:lang w:val="ro-RO"/>
        </w:rPr>
        <w:drawing>
          <wp:anchor distT="0" distB="0" distL="114300" distR="114300" simplePos="0" relativeHeight="251660288" behindDoc="0" locked="0" layoutInCell="1" allowOverlap="0" wp14:anchorId="150EA3C7" wp14:editId="6DADCA1A">
            <wp:simplePos x="0" y="0"/>
            <wp:positionH relativeFrom="page">
              <wp:posOffset>7211060</wp:posOffset>
            </wp:positionH>
            <wp:positionV relativeFrom="page">
              <wp:posOffset>1398905</wp:posOffset>
            </wp:positionV>
            <wp:extent cx="3175" cy="3175"/>
            <wp:effectExtent l="0" t="0" r="0" b="0"/>
            <wp:wrapSquare wrapText="bothSides"/>
            <wp:docPr id="49591" name="Picture 49591"/>
            <wp:cNvGraphicFramePr/>
            <a:graphic xmlns:a="http://schemas.openxmlformats.org/drawingml/2006/main">
              <a:graphicData uri="http://schemas.openxmlformats.org/drawingml/2006/picture">
                <pic:pic xmlns:pic="http://schemas.openxmlformats.org/drawingml/2006/picture">
                  <pic:nvPicPr>
                    <pic:cNvPr id="49591" name="Picture 49591"/>
                    <pic:cNvPicPr/>
                  </pic:nvPicPr>
                  <pic:blipFill>
                    <a:blip r:embed="rId9"/>
                    <a:stretch>
                      <a:fillRect/>
                    </a:stretch>
                  </pic:blipFill>
                  <pic:spPr>
                    <a:xfrm>
                      <a:off x="0" y="0"/>
                      <a:ext cx="3048" cy="3049"/>
                    </a:xfrm>
                    <a:prstGeom prst="rect">
                      <a:avLst/>
                    </a:prstGeom>
                  </pic:spPr>
                </pic:pic>
              </a:graphicData>
            </a:graphic>
          </wp:anchor>
        </w:drawing>
      </w:r>
      <w:r w:rsidRPr="00880E9B">
        <w:rPr>
          <w:rFonts w:ascii="Times New Roman" w:hAnsi="Times New Roman" w:cs="Times New Roman"/>
          <w:noProof/>
          <w:sz w:val="24"/>
          <w:lang w:val="ro-RO"/>
        </w:rPr>
        <w:drawing>
          <wp:anchor distT="0" distB="0" distL="114300" distR="114300" simplePos="0" relativeHeight="251661312" behindDoc="0" locked="0" layoutInCell="1" allowOverlap="0" wp14:anchorId="3F2F4C38" wp14:editId="148BD517">
            <wp:simplePos x="0" y="0"/>
            <wp:positionH relativeFrom="page">
              <wp:posOffset>7211060</wp:posOffset>
            </wp:positionH>
            <wp:positionV relativeFrom="page">
              <wp:posOffset>1420495</wp:posOffset>
            </wp:positionV>
            <wp:extent cx="3175" cy="3175"/>
            <wp:effectExtent l="0" t="0" r="0" b="0"/>
            <wp:wrapSquare wrapText="bothSides"/>
            <wp:docPr id="49592" name="Picture 49592"/>
            <wp:cNvGraphicFramePr/>
            <a:graphic xmlns:a="http://schemas.openxmlformats.org/drawingml/2006/main">
              <a:graphicData uri="http://schemas.openxmlformats.org/drawingml/2006/picture">
                <pic:pic xmlns:pic="http://schemas.openxmlformats.org/drawingml/2006/picture">
                  <pic:nvPicPr>
                    <pic:cNvPr id="49592" name="Picture 49592"/>
                    <pic:cNvPicPr/>
                  </pic:nvPicPr>
                  <pic:blipFill>
                    <a:blip r:embed="rId20"/>
                    <a:stretch>
                      <a:fillRect/>
                    </a:stretch>
                  </pic:blipFill>
                  <pic:spPr>
                    <a:xfrm>
                      <a:off x="0" y="0"/>
                      <a:ext cx="3048" cy="3049"/>
                    </a:xfrm>
                    <a:prstGeom prst="rect">
                      <a:avLst/>
                    </a:prstGeom>
                  </pic:spPr>
                </pic:pic>
              </a:graphicData>
            </a:graphic>
          </wp:anchor>
        </w:drawing>
      </w:r>
      <w:r w:rsidRPr="00880E9B">
        <w:rPr>
          <w:rFonts w:ascii="Times New Roman" w:hAnsi="Times New Roman" w:cs="Times New Roman"/>
          <w:sz w:val="24"/>
          <w:lang w:val="ro-RO"/>
        </w:rPr>
        <w:t>Art. 18. - (1) În cazul imposibilității desfășurării activităților aeronautice specifice categoriei de personal aeronautic din care face parte, ca urmare a unui eveniment de aviație, a unei boli profesionale sau a unor defecțiuni cauzate de activitățile aeronautice desfășurate, personalul aeronautic beneficiază de:</w:t>
      </w:r>
    </w:p>
    <w:p w14:paraId="76B7AA22" w14:textId="77777777" w:rsidR="00BF4F7D" w:rsidRPr="00880E9B" w:rsidRDefault="00000B84">
      <w:pPr>
        <w:numPr>
          <w:ilvl w:val="0"/>
          <w:numId w:val="16"/>
        </w:numPr>
        <w:ind w:right="14" w:firstLine="725"/>
        <w:rPr>
          <w:rFonts w:ascii="Times New Roman" w:hAnsi="Times New Roman" w:cs="Times New Roman"/>
          <w:sz w:val="24"/>
          <w:lang w:val="ro-RO"/>
        </w:rPr>
      </w:pPr>
      <w:r w:rsidRPr="00880E9B">
        <w:rPr>
          <w:rFonts w:ascii="Times New Roman" w:hAnsi="Times New Roman" w:cs="Times New Roman"/>
          <w:sz w:val="24"/>
          <w:lang w:val="ro-RO"/>
        </w:rPr>
        <w:t>toate drepturile prevăzute pentru categoria de personal aeronautic din care face parte, pe timpul recuperării capacității de muncă, până la stabilirea situației medico-militare, fără a se depăși însă durata de 2 ani;</w:t>
      </w:r>
    </w:p>
    <w:p w14:paraId="7F06BFCD" w14:textId="77777777" w:rsidR="00BF4F7D" w:rsidRPr="00880E9B" w:rsidRDefault="00000B84">
      <w:pPr>
        <w:numPr>
          <w:ilvl w:val="0"/>
          <w:numId w:val="16"/>
        </w:numPr>
        <w:ind w:right="14" w:firstLine="725"/>
        <w:rPr>
          <w:rFonts w:ascii="Times New Roman" w:hAnsi="Times New Roman" w:cs="Times New Roman"/>
          <w:sz w:val="24"/>
          <w:lang w:val="ro-RO"/>
        </w:rPr>
      </w:pPr>
      <w:r w:rsidRPr="00880E9B">
        <w:rPr>
          <w:rFonts w:ascii="Times New Roman" w:hAnsi="Times New Roman" w:cs="Times New Roman"/>
          <w:sz w:val="24"/>
          <w:lang w:val="ro-RO"/>
        </w:rPr>
        <w:t>o compensație la suma soldei de funcție și soldei de grad, astfel încât noile drepturi salariale să nu se micșoreze, în cazul în care desfășoară alte activități militare decât cele specifice categoriei de personal aeronautic din care face parte, până la limita de vârstă prevăzută la art.45 din Statut.</w:t>
      </w:r>
    </w:p>
    <w:p w14:paraId="40F91994" w14:textId="77777777" w:rsidR="00BF4F7D" w:rsidRPr="00880E9B" w:rsidRDefault="00000B84">
      <w:pPr>
        <w:numPr>
          <w:ilvl w:val="0"/>
          <w:numId w:val="17"/>
        </w:numPr>
        <w:spacing w:after="26"/>
        <w:ind w:right="7" w:firstLine="725"/>
        <w:rPr>
          <w:rFonts w:ascii="Times New Roman" w:hAnsi="Times New Roman" w:cs="Times New Roman"/>
          <w:sz w:val="24"/>
          <w:lang w:val="ro-RO"/>
        </w:rPr>
      </w:pPr>
      <w:r w:rsidRPr="00880E9B">
        <w:rPr>
          <w:rFonts w:ascii="Times New Roman" w:hAnsi="Times New Roman" w:cs="Times New Roman"/>
          <w:sz w:val="24"/>
          <w:lang w:val="ro-RO"/>
        </w:rPr>
        <w:t>Compensația reprezintă diferența dintre suma soldei de funcție și soldei de grad, și prima de clasificare, cumulate, avute ca personal aeronautic, și suma soldei de funcție și soldei de grad cuvenite pentru funcția în care este încadrat cel în cauză.</w:t>
      </w:r>
    </w:p>
    <w:p w14:paraId="2F571138" w14:textId="77777777" w:rsidR="00BF4F7D" w:rsidRPr="00880E9B" w:rsidRDefault="00000B84">
      <w:pPr>
        <w:numPr>
          <w:ilvl w:val="0"/>
          <w:numId w:val="17"/>
        </w:numPr>
        <w:spacing w:after="292" w:line="259" w:lineRule="auto"/>
        <w:ind w:right="7" w:firstLine="725"/>
        <w:rPr>
          <w:rFonts w:ascii="Times New Roman" w:hAnsi="Times New Roman" w:cs="Times New Roman"/>
          <w:sz w:val="24"/>
          <w:lang w:val="ro-RO"/>
        </w:rPr>
      </w:pPr>
      <w:r w:rsidRPr="00880E9B">
        <w:rPr>
          <w:rFonts w:ascii="Times New Roman" w:hAnsi="Times New Roman" w:cs="Times New Roman"/>
          <w:sz w:val="24"/>
          <w:lang w:val="ro-RO"/>
        </w:rPr>
        <w:t>Prevederile alin. (1) lit. b) se aplică pentru personalul aeronautic care are o vechime efectivă în serviciu de cel puțin 80% din vechimea minimă prevăzută de legislația în vigoare pentru pensionare.</w:t>
      </w:r>
    </w:p>
    <w:p w14:paraId="3A3C4BA3" w14:textId="77777777" w:rsidR="00BF4F7D" w:rsidRPr="00880E9B" w:rsidRDefault="00000B84">
      <w:pPr>
        <w:spacing w:after="25"/>
        <w:ind w:left="14" w:right="14" w:firstLine="715"/>
        <w:rPr>
          <w:rFonts w:ascii="Times New Roman" w:hAnsi="Times New Roman" w:cs="Times New Roman"/>
          <w:sz w:val="24"/>
          <w:lang w:val="ro-RO"/>
        </w:rPr>
      </w:pPr>
      <w:r w:rsidRPr="00880E9B">
        <w:rPr>
          <w:rFonts w:ascii="Times New Roman" w:hAnsi="Times New Roman" w:cs="Times New Roman"/>
          <w:sz w:val="24"/>
          <w:lang w:val="ro-RO"/>
        </w:rPr>
        <w:t>Art. 19. - (1) În conformitate cu art. 57 din Statut, prevederile prezentei secțiuni se aplică în mod corespunzător personalului aeronautic din Ministerul Apărării Naționale încadrat, potrivit statului de organizare, în funcții specifice categoriei de personal aeronautic din care face parte și care desfășoară efectiv activități aeronautice, precum și militarilor din unitățile de toate armele și celor detașați în afara Ministerului Apărării Naționale, care execută activități aeronautice militare.</w:t>
      </w:r>
    </w:p>
    <w:p w14:paraId="362E9231" w14:textId="77777777" w:rsidR="00BF4F7D" w:rsidRPr="00880E9B" w:rsidRDefault="00000B84">
      <w:pPr>
        <w:numPr>
          <w:ilvl w:val="0"/>
          <w:numId w:val="18"/>
        </w:numPr>
        <w:ind w:right="14" w:firstLine="734"/>
        <w:rPr>
          <w:rFonts w:ascii="Times New Roman" w:hAnsi="Times New Roman" w:cs="Times New Roman"/>
          <w:sz w:val="24"/>
          <w:lang w:val="ro-RO"/>
        </w:rPr>
      </w:pPr>
      <w:r w:rsidRPr="00880E9B">
        <w:rPr>
          <w:rFonts w:ascii="Times New Roman" w:hAnsi="Times New Roman" w:cs="Times New Roman"/>
          <w:sz w:val="24"/>
          <w:lang w:val="ro-RO"/>
        </w:rPr>
        <w:t>Pentru personalul aeronautic definit de Statut, care participă la misiuni și operații în afara teritoriului statului român, prevederile art. 9 - 18 se aplică în mod corespunzător.</w:t>
      </w:r>
      <w:r w:rsidRPr="00880E9B">
        <w:rPr>
          <w:rFonts w:ascii="Times New Roman" w:hAnsi="Times New Roman" w:cs="Times New Roman"/>
          <w:noProof/>
          <w:sz w:val="24"/>
          <w:lang w:val="ro-RO"/>
        </w:rPr>
        <w:drawing>
          <wp:inline distT="0" distB="0" distL="0" distR="0" wp14:anchorId="537A978A" wp14:editId="21146E37">
            <wp:extent cx="2540" cy="2540"/>
            <wp:effectExtent l="0" t="0" r="0" b="0"/>
            <wp:docPr id="49595" name="Picture 49595"/>
            <wp:cNvGraphicFramePr/>
            <a:graphic xmlns:a="http://schemas.openxmlformats.org/drawingml/2006/main">
              <a:graphicData uri="http://schemas.openxmlformats.org/drawingml/2006/picture">
                <pic:pic xmlns:pic="http://schemas.openxmlformats.org/drawingml/2006/picture">
                  <pic:nvPicPr>
                    <pic:cNvPr id="49595" name="Picture 49595"/>
                    <pic:cNvPicPr/>
                  </pic:nvPicPr>
                  <pic:blipFill>
                    <a:blip r:embed="rId10"/>
                    <a:stretch>
                      <a:fillRect/>
                    </a:stretch>
                  </pic:blipFill>
                  <pic:spPr>
                    <a:xfrm>
                      <a:off x="0" y="0"/>
                      <a:ext cx="3048" cy="3049"/>
                    </a:xfrm>
                    <a:prstGeom prst="rect">
                      <a:avLst/>
                    </a:prstGeom>
                  </pic:spPr>
                </pic:pic>
              </a:graphicData>
            </a:graphic>
          </wp:inline>
        </w:drawing>
      </w:r>
    </w:p>
    <w:p w14:paraId="33AB43CF" w14:textId="77777777" w:rsidR="00BF4F7D" w:rsidRPr="00880E9B" w:rsidRDefault="00000B84">
      <w:pPr>
        <w:numPr>
          <w:ilvl w:val="0"/>
          <w:numId w:val="18"/>
        </w:numPr>
        <w:ind w:right="14" w:firstLine="734"/>
        <w:rPr>
          <w:rFonts w:ascii="Times New Roman" w:hAnsi="Times New Roman" w:cs="Times New Roman"/>
          <w:sz w:val="24"/>
          <w:lang w:val="ro-RO"/>
        </w:rPr>
      </w:pPr>
      <w:r w:rsidRPr="00880E9B">
        <w:rPr>
          <w:rFonts w:ascii="Times New Roman" w:hAnsi="Times New Roman" w:cs="Times New Roman"/>
          <w:sz w:val="24"/>
          <w:lang w:val="ro-RO"/>
        </w:rPr>
        <w:t>Baza de calcul al primelor și compensațiilor acordate în lei personalului aeronautic prevăzut la alin. (2) se constituie, în mod corespunzător, din solda de funcție prevăzută de statul de organizare sau, după caz, prin ordinul de numire/detașare pentru fiecare participant la misiuni în afara teritoriului statului român.</w:t>
      </w:r>
    </w:p>
    <w:p w14:paraId="4C552627" w14:textId="77777777" w:rsidR="00BF4F7D" w:rsidRPr="00880E9B" w:rsidRDefault="00000B84">
      <w:pPr>
        <w:numPr>
          <w:ilvl w:val="0"/>
          <w:numId w:val="18"/>
        </w:numPr>
        <w:ind w:right="14" w:firstLine="734"/>
        <w:rPr>
          <w:rFonts w:ascii="Times New Roman" w:hAnsi="Times New Roman" w:cs="Times New Roman"/>
          <w:sz w:val="24"/>
          <w:lang w:val="ro-RO"/>
        </w:rPr>
      </w:pPr>
      <w:r w:rsidRPr="00880E9B">
        <w:rPr>
          <w:rFonts w:ascii="Times New Roman" w:hAnsi="Times New Roman" w:cs="Times New Roman"/>
          <w:sz w:val="24"/>
          <w:lang w:val="ro-RO"/>
        </w:rPr>
        <w:t>Personalul aeronautic trimis în misiune permanentă în străinătate, care încadrează funcțiile alocate României în cadrul Grupului de transport aerian de mare capacitate (HAW), beneficiază de următoarele drepturi în valută:</w:t>
      </w:r>
    </w:p>
    <w:p w14:paraId="79A58AB8" w14:textId="77777777" w:rsidR="00BF4F7D" w:rsidRPr="00880E9B" w:rsidRDefault="00000B84">
      <w:pPr>
        <w:numPr>
          <w:ilvl w:val="0"/>
          <w:numId w:val="19"/>
        </w:numPr>
        <w:ind w:right="14" w:firstLine="720"/>
        <w:rPr>
          <w:rFonts w:ascii="Times New Roman" w:hAnsi="Times New Roman" w:cs="Times New Roman"/>
          <w:sz w:val="24"/>
          <w:lang w:val="ro-RO"/>
        </w:rPr>
      </w:pPr>
      <w:r w:rsidRPr="00880E9B">
        <w:rPr>
          <w:rFonts w:ascii="Times New Roman" w:hAnsi="Times New Roman" w:cs="Times New Roman"/>
          <w:sz w:val="24"/>
          <w:lang w:val="ro-RO"/>
        </w:rPr>
        <w:t>personalului navigant, așa cum este definit la art. 8 și 31 din Statut, i se acordă o primă orară de zbor la nivelul a 1% din salariul lunar în valută. Pentru misiunile executate în zonele de conflict sau în teatrele de operații, prima orară de zbor se mărește cu 100%. Prima orară de zbor se plătește în funcție de durata zborului rezultată din registrele de cronometraj sau din documentele similare utilizate de HAW. Pentru catapultarea din aeronavă, piloților li se acordă o primă egală cu un salariu lunar în valută;</w:t>
      </w:r>
    </w:p>
    <w:p w14:paraId="5EC7ABE7" w14:textId="77777777" w:rsidR="00BF4F7D" w:rsidRPr="00880E9B" w:rsidRDefault="00000B84">
      <w:pPr>
        <w:numPr>
          <w:ilvl w:val="0"/>
          <w:numId w:val="19"/>
        </w:numPr>
        <w:ind w:right="14" w:firstLine="720"/>
        <w:rPr>
          <w:rFonts w:ascii="Times New Roman" w:hAnsi="Times New Roman" w:cs="Times New Roman"/>
          <w:sz w:val="24"/>
          <w:lang w:val="ro-RO"/>
        </w:rPr>
      </w:pPr>
      <w:r w:rsidRPr="00880E9B">
        <w:rPr>
          <w:rFonts w:ascii="Times New Roman" w:hAnsi="Times New Roman" w:cs="Times New Roman"/>
          <w:sz w:val="24"/>
          <w:lang w:val="ro-RO"/>
        </w:rPr>
        <w:t xml:space="preserve">personalului aeronautic </w:t>
      </w:r>
      <w:proofErr w:type="spellStart"/>
      <w:r w:rsidRPr="00880E9B">
        <w:rPr>
          <w:rFonts w:ascii="Times New Roman" w:hAnsi="Times New Roman" w:cs="Times New Roman"/>
          <w:sz w:val="24"/>
          <w:lang w:val="ro-RO"/>
        </w:rPr>
        <w:t>nenavigant</w:t>
      </w:r>
      <w:proofErr w:type="spellEnd"/>
      <w:r w:rsidRPr="00880E9B">
        <w:rPr>
          <w:rFonts w:ascii="Times New Roman" w:hAnsi="Times New Roman" w:cs="Times New Roman"/>
          <w:sz w:val="24"/>
          <w:lang w:val="ro-RO"/>
        </w:rPr>
        <w:t xml:space="preserve">, așa cum este definit la art. 12 din Statut, care execută activități de pregătire pentru zbor a aeronavelor, exploatează la sol și în zbor aeronave, </w:t>
      </w:r>
      <w:r w:rsidRPr="00880E9B">
        <w:rPr>
          <w:rFonts w:ascii="Times New Roman" w:hAnsi="Times New Roman" w:cs="Times New Roman"/>
          <w:noProof/>
          <w:sz w:val="24"/>
          <w:lang w:val="ro-RO"/>
        </w:rPr>
        <w:drawing>
          <wp:inline distT="0" distB="0" distL="0" distR="0" wp14:anchorId="27D4E8BB" wp14:editId="2DF122FB">
            <wp:extent cx="2540" cy="2540"/>
            <wp:effectExtent l="0" t="0" r="0" b="0"/>
            <wp:docPr id="53841" name="Picture 53841"/>
            <wp:cNvGraphicFramePr/>
            <a:graphic xmlns:a="http://schemas.openxmlformats.org/drawingml/2006/main">
              <a:graphicData uri="http://schemas.openxmlformats.org/drawingml/2006/picture">
                <pic:pic xmlns:pic="http://schemas.openxmlformats.org/drawingml/2006/picture">
                  <pic:nvPicPr>
                    <pic:cNvPr id="53841" name="Picture 53841"/>
                    <pic:cNvPicPr/>
                  </pic:nvPicPr>
                  <pic:blipFill>
                    <a:blip r:embed="rId7"/>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exploatează și întreține mijloace tehnice de aerodrom, echipamente de altitudine și de prevenire a evenimentelor de zbor, i se acordă o primă de aterizare la nivelul a 1% din salariul lunar în valută, pentru fiecare aterizare. Pentru aterizările executate în cadrul starturilor de noapte, prima de aterizare se majorează cu 50%;</w:t>
      </w:r>
    </w:p>
    <w:p w14:paraId="2D1AAEE3" w14:textId="77777777" w:rsidR="00BF4F7D" w:rsidRPr="00880E9B" w:rsidRDefault="00000B84">
      <w:pPr>
        <w:numPr>
          <w:ilvl w:val="0"/>
          <w:numId w:val="19"/>
        </w:numPr>
        <w:spacing w:after="243"/>
        <w:ind w:right="14" w:firstLine="720"/>
        <w:rPr>
          <w:rFonts w:ascii="Times New Roman" w:hAnsi="Times New Roman" w:cs="Times New Roman"/>
          <w:sz w:val="24"/>
          <w:lang w:val="ro-RO"/>
        </w:rPr>
      </w:pPr>
      <w:r w:rsidRPr="00880E9B">
        <w:rPr>
          <w:rFonts w:ascii="Times New Roman" w:hAnsi="Times New Roman" w:cs="Times New Roman"/>
          <w:sz w:val="24"/>
          <w:lang w:val="ro-RO"/>
        </w:rPr>
        <w:t>personalului tehnic-ingineresc de aviație, așa cum este definit la art. 13 din Statut, care execută lucrări de exploatare, întrețineri curente și reparații ale tehnicii de aviație, i se acordă o primă pentru asigurarea tehnică a zborului la nivelul a 0,1% din salariul lunar în valută, pentru fiecare oră de zbor asigurată tehnic.</w:t>
      </w:r>
      <w:r w:rsidRPr="00880E9B">
        <w:rPr>
          <w:rFonts w:ascii="Times New Roman" w:hAnsi="Times New Roman" w:cs="Times New Roman"/>
          <w:noProof/>
          <w:sz w:val="24"/>
          <w:lang w:val="ro-RO"/>
        </w:rPr>
        <w:drawing>
          <wp:inline distT="0" distB="0" distL="0" distR="0" wp14:anchorId="16D7B0E2" wp14:editId="6BA97C54">
            <wp:extent cx="2540" cy="33020"/>
            <wp:effectExtent l="0" t="0" r="0" b="0"/>
            <wp:docPr id="154414" name="Picture 154414"/>
            <wp:cNvGraphicFramePr/>
            <a:graphic xmlns:a="http://schemas.openxmlformats.org/drawingml/2006/main">
              <a:graphicData uri="http://schemas.openxmlformats.org/drawingml/2006/picture">
                <pic:pic xmlns:pic="http://schemas.openxmlformats.org/drawingml/2006/picture">
                  <pic:nvPicPr>
                    <pic:cNvPr id="154414" name="Picture 154414"/>
                    <pic:cNvPicPr/>
                  </pic:nvPicPr>
                  <pic:blipFill>
                    <a:blip r:embed="rId21"/>
                    <a:stretch>
                      <a:fillRect/>
                    </a:stretch>
                  </pic:blipFill>
                  <pic:spPr>
                    <a:xfrm>
                      <a:off x="0" y="0"/>
                      <a:ext cx="3048" cy="33538"/>
                    </a:xfrm>
                    <a:prstGeom prst="rect">
                      <a:avLst/>
                    </a:prstGeom>
                  </pic:spPr>
                </pic:pic>
              </a:graphicData>
            </a:graphic>
          </wp:inline>
        </w:drawing>
      </w:r>
    </w:p>
    <w:p w14:paraId="73B3F881" w14:textId="77777777" w:rsidR="00BF4F7D" w:rsidRPr="00880E9B" w:rsidRDefault="00000B84">
      <w:pPr>
        <w:ind w:left="14" w:right="14" w:firstLine="701"/>
        <w:rPr>
          <w:rFonts w:ascii="Times New Roman" w:hAnsi="Times New Roman" w:cs="Times New Roman"/>
          <w:sz w:val="24"/>
          <w:lang w:val="ro-RO"/>
        </w:rPr>
      </w:pPr>
      <w:r w:rsidRPr="00880E9B">
        <w:rPr>
          <w:rFonts w:ascii="Times New Roman" w:hAnsi="Times New Roman" w:cs="Times New Roman"/>
          <w:sz w:val="24"/>
          <w:lang w:val="ro-RO"/>
        </w:rPr>
        <w:t>Art. 20. - (1) Pentru personalul, altul decât cel prevăzut la art. 9, se acordă următoarele prime pentru coborârile pe frânghie din elicopter:</w:t>
      </w:r>
    </w:p>
    <w:p w14:paraId="5A5155FD" w14:textId="77777777" w:rsidR="00BF4F7D" w:rsidRPr="00880E9B" w:rsidRDefault="00000B84">
      <w:pPr>
        <w:numPr>
          <w:ilvl w:val="0"/>
          <w:numId w:val="20"/>
        </w:numPr>
        <w:ind w:right="14" w:firstLine="718"/>
        <w:rPr>
          <w:rFonts w:ascii="Times New Roman" w:hAnsi="Times New Roman" w:cs="Times New Roman"/>
          <w:sz w:val="24"/>
          <w:lang w:val="ro-RO"/>
        </w:rPr>
      </w:pPr>
      <w:r w:rsidRPr="00880E9B">
        <w:rPr>
          <w:rFonts w:ascii="Times New Roman" w:hAnsi="Times New Roman" w:cs="Times New Roman"/>
          <w:sz w:val="24"/>
          <w:lang w:val="ro-RO"/>
        </w:rPr>
        <w:t>pentru personalul care execută rapel din elicopter, 2% din solda de funcție/salariul de funcție al comandantului/șefului unității din care face parte personalul respectiv, pentru fiecare coborâre;</w:t>
      </w:r>
    </w:p>
    <w:p w14:paraId="7D5C9EC0" w14:textId="77777777" w:rsidR="00BF4F7D" w:rsidRPr="00880E9B" w:rsidRDefault="00000B84">
      <w:pPr>
        <w:numPr>
          <w:ilvl w:val="0"/>
          <w:numId w:val="20"/>
        </w:numPr>
        <w:spacing w:after="299"/>
        <w:ind w:right="14" w:firstLine="718"/>
        <w:rPr>
          <w:rFonts w:ascii="Times New Roman" w:hAnsi="Times New Roman" w:cs="Times New Roman"/>
          <w:sz w:val="24"/>
          <w:lang w:val="ro-RO"/>
        </w:rPr>
      </w:pPr>
      <w:r w:rsidRPr="00880E9B">
        <w:rPr>
          <w:rFonts w:ascii="Times New Roman" w:hAnsi="Times New Roman" w:cs="Times New Roman"/>
          <w:sz w:val="24"/>
          <w:lang w:val="ro-RO"/>
        </w:rPr>
        <w:lastRenderedPageBreak/>
        <w:t>pentru personalul care execută coborâre rapidă pe frânghie din elicopter, 3% din solda de funcție/salariul de funcție al comandantului/șefului unității din care face parte personalul respectiv, pentru fiecare coborâre.</w:t>
      </w:r>
    </w:p>
    <w:p w14:paraId="654335C4" w14:textId="77777777" w:rsidR="00BF4F7D" w:rsidRPr="00880E9B" w:rsidRDefault="00000B84">
      <w:pPr>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21. - (1) Personalul din subunitățile și unitățile marinei militare, ambarcat pe nave de suprafață, are dreptul la o primă de ambarcare, astfel:</w:t>
      </w:r>
    </w:p>
    <w:p w14:paraId="5E729085" w14:textId="77777777" w:rsidR="00BF4F7D" w:rsidRPr="00880E9B" w:rsidRDefault="00000B84">
      <w:pPr>
        <w:spacing w:after="34"/>
        <w:ind w:left="754" w:right="14" w:firstLine="0"/>
        <w:rPr>
          <w:rFonts w:ascii="Times New Roman" w:hAnsi="Times New Roman" w:cs="Times New Roman"/>
          <w:sz w:val="24"/>
          <w:lang w:val="ro-RO"/>
        </w:rPr>
      </w:pPr>
      <w:r w:rsidRPr="00880E9B">
        <w:rPr>
          <w:rFonts w:ascii="Times New Roman" w:hAnsi="Times New Roman" w:cs="Times New Roman"/>
          <w:sz w:val="24"/>
          <w:lang w:val="ro-RO"/>
        </w:rPr>
        <w:t>a) pe timpul cât navele se află în baza lor permanentă:</w:t>
      </w:r>
    </w:p>
    <w:p w14:paraId="6C1F22DE" w14:textId="77777777" w:rsidR="00BF4F7D" w:rsidRPr="00880E9B" w:rsidRDefault="00000B84">
      <w:pPr>
        <w:numPr>
          <w:ilvl w:val="1"/>
          <w:numId w:val="21"/>
        </w:numPr>
        <w:spacing w:after="34"/>
        <w:ind w:right="14" w:firstLine="696"/>
        <w:rPr>
          <w:rFonts w:ascii="Times New Roman" w:hAnsi="Times New Roman" w:cs="Times New Roman"/>
          <w:sz w:val="24"/>
          <w:lang w:val="ro-RO"/>
        </w:rPr>
      </w:pPr>
      <w:r w:rsidRPr="00880E9B">
        <w:rPr>
          <w:rFonts w:ascii="Times New Roman" w:hAnsi="Times New Roman" w:cs="Times New Roman"/>
          <w:sz w:val="24"/>
          <w:lang w:val="ro-RO"/>
        </w:rPr>
        <w:t>personalul militar și personalul civil - 15% din solda de funcție/salariul de bază;</w:t>
      </w:r>
    </w:p>
    <w:p w14:paraId="018995B7" w14:textId="77777777" w:rsidR="00BF4F7D" w:rsidRPr="00880E9B" w:rsidRDefault="00000B84">
      <w:pPr>
        <w:numPr>
          <w:ilvl w:val="1"/>
          <w:numId w:val="21"/>
        </w:numPr>
        <w:ind w:right="14" w:firstLine="696"/>
        <w:rPr>
          <w:rFonts w:ascii="Times New Roman" w:hAnsi="Times New Roman" w:cs="Times New Roman"/>
          <w:sz w:val="24"/>
          <w:lang w:val="ro-RO"/>
        </w:rPr>
      </w:pPr>
      <w:r w:rsidRPr="00880E9B">
        <w:rPr>
          <w:rFonts w:ascii="Times New Roman" w:hAnsi="Times New Roman" w:cs="Times New Roman"/>
          <w:sz w:val="24"/>
          <w:lang w:val="ro-RO"/>
        </w:rPr>
        <w:t>elevii și studenții instituțiilor de învățământ pentru formarea personalului militar 10% din solda de funcție minimă cuvenită unui soldat gradat profesionist;</w:t>
      </w:r>
    </w:p>
    <w:p w14:paraId="164132B9" w14:textId="77777777" w:rsidR="00BF4F7D" w:rsidRPr="00880E9B" w:rsidRDefault="00000B84">
      <w:pPr>
        <w:ind w:left="14" w:right="14" w:firstLine="720"/>
        <w:rPr>
          <w:rFonts w:ascii="Times New Roman" w:hAnsi="Times New Roman" w:cs="Times New Roman"/>
          <w:sz w:val="24"/>
          <w:lang w:val="ro-RO"/>
        </w:rPr>
      </w:pPr>
      <w:r w:rsidRPr="00880E9B">
        <w:rPr>
          <w:rFonts w:ascii="Times New Roman" w:hAnsi="Times New Roman" w:cs="Times New Roman"/>
          <w:sz w:val="24"/>
          <w:lang w:val="ro-RO"/>
        </w:rPr>
        <w:t>b) pe timpul cât navele se deplasează din baza lor permanentă pentru instrucții, aplicații sau alte misiuni, pe lângă drepturile prevăzute la lit. a), mai beneficiază de:</w:t>
      </w:r>
    </w:p>
    <w:p w14:paraId="5E43A13F" w14:textId="77777777" w:rsidR="00BF4F7D" w:rsidRPr="00880E9B" w:rsidRDefault="00000B84">
      <w:pPr>
        <w:numPr>
          <w:ilvl w:val="1"/>
          <w:numId w:val="22"/>
        </w:numPr>
        <w:spacing w:after="34"/>
        <w:ind w:right="14" w:firstLine="696"/>
        <w:rPr>
          <w:rFonts w:ascii="Times New Roman" w:hAnsi="Times New Roman" w:cs="Times New Roman"/>
          <w:sz w:val="24"/>
          <w:lang w:val="ro-RO"/>
        </w:rPr>
      </w:pPr>
      <w:r w:rsidRPr="00880E9B">
        <w:rPr>
          <w:rFonts w:ascii="Times New Roman" w:hAnsi="Times New Roman" w:cs="Times New Roman"/>
          <w:sz w:val="24"/>
          <w:lang w:val="ro-RO"/>
        </w:rPr>
        <w:t>personalul militar și personalul civil - 15% din solda de funcție/salariul de bază;</w:t>
      </w:r>
    </w:p>
    <w:p w14:paraId="638DE283" w14:textId="77777777" w:rsidR="00BF4F7D" w:rsidRPr="00880E9B" w:rsidRDefault="00000B84">
      <w:pPr>
        <w:numPr>
          <w:ilvl w:val="1"/>
          <w:numId w:val="22"/>
        </w:numPr>
        <w:ind w:right="14" w:firstLine="696"/>
        <w:rPr>
          <w:rFonts w:ascii="Times New Roman" w:hAnsi="Times New Roman" w:cs="Times New Roman"/>
          <w:sz w:val="24"/>
          <w:lang w:val="ro-RO"/>
        </w:rPr>
      </w:pPr>
      <w:r w:rsidRPr="00880E9B">
        <w:rPr>
          <w:rFonts w:ascii="Times New Roman" w:hAnsi="Times New Roman" w:cs="Times New Roman"/>
          <w:sz w:val="24"/>
          <w:lang w:val="ro-RO"/>
        </w:rPr>
        <w:t>elevii și studenții instituțiilor de învățământ pentru formarea personalului militar 10% din solda de funcție minimă cuvenită unui soldat gradat profesionist.</w:t>
      </w:r>
    </w:p>
    <w:p w14:paraId="55379E0B" w14:textId="77777777" w:rsidR="00BF4F7D" w:rsidRPr="00880E9B" w:rsidRDefault="00000B84">
      <w:pPr>
        <w:spacing w:after="257"/>
        <w:ind w:left="14" w:right="14" w:firstLine="715"/>
        <w:rPr>
          <w:rFonts w:ascii="Times New Roman" w:hAnsi="Times New Roman" w:cs="Times New Roman"/>
          <w:sz w:val="24"/>
          <w:lang w:val="ro-RO"/>
        </w:rPr>
      </w:pPr>
      <w:r w:rsidRPr="00880E9B">
        <w:rPr>
          <w:rFonts w:ascii="Times New Roman" w:hAnsi="Times New Roman" w:cs="Times New Roman"/>
          <w:sz w:val="24"/>
          <w:lang w:val="ro-RO"/>
        </w:rPr>
        <w:t>(2) Prin personal ambarcat se înțelege personalul încadrat potrivit statelor de organizare ale navelor respective, precum și cel ambarcat pentru diverse misiuni, inspecții, controale, verificări, reparații ordonate sau planificate de organele competente în documentele care atestă prezența la bordul navelor.</w:t>
      </w:r>
    </w:p>
    <w:p w14:paraId="51B6FFC2" w14:textId="77777777" w:rsidR="00BF4F7D" w:rsidRPr="00880E9B" w:rsidRDefault="00000B84">
      <w:pPr>
        <w:spacing w:after="231"/>
        <w:ind w:left="14" w:right="14" w:firstLine="710"/>
        <w:rPr>
          <w:rFonts w:ascii="Times New Roman" w:hAnsi="Times New Roman" w:cs="Times New Roman"/>
          <w:sz w:val="24"/>
          <w:lang w:val="ro-RO"/>
        </w:rPr>
      </w:pPr>
      <w:r w:rsidRPr="00880E9B">
        <w:rPr>
          <w:rFonts w:ascii="Times New Roman" w:hAnsi="Times New Roman" w:cs="Times New Roman"/>
          <w:sz w:val="24"/>
          <w:lang w:val="ro-RO"/>
        </w:rPr>
        <w:t>Art. 22. - Membrii echipajelor de pe nave care conduc, coordonează, evaluează sau execută efectiv manevrele de plecare și de acostare, precum și alte manevre și activități periculoase beneficiază de o primă egală cu 50% din solda de funcție/salariul de bază zilnic, indiferent de numărul de manevre din zona respectivă.</w:t>
      </w:r>
      <w:r w:rsidRPr="00880E9B">
        <w:rPr>
          <w:rFonts w:ascii="Times New Roman" w:hAnsi="Times New Roman" w:cs="Times New Roman"/>
          <w:noProof/>
          <w:sz w:val="24"/>
          <w:lang w:val="ro-RO"/>
        </w:rPr>
        <w:drawing>
          <wp:inline distT="0" distB="0" distL="0" distR="0" wp14:anchorId="6013A57D" wp14:editId="6CC099BA">
            <wp:extent cx="2540" cy="2540"/>
            <wp:effectExtent l="0" t="0" r="0" b="0"/>
            <wp:docPr id="53844" name="Picture 53844"/>
            <wp:cNvGraphicFramePr/>
            <a:graphic xmlns:a="http://schemas.openxmlformats.org/drawingml/2006/main">
              <a:graphicData uri="http://schemas.openxmlformats.org/drawingml/2006/picture">
                <pic:pic xmlns:pic="http://schemas.openxmlformats.org/drawingml/2006/picture">
                  <pic:nvPicPr>
                    <pic:cNvPr id="53844" name="Picture 53844"/>
                    <pic:cNvPicPr/>
                  </pic:nvPicPr>
                  <pic:blipFill>
                    <a:blip r:embed="rId8"/>
                    <a:stretch>
                      <a:fillRect/>
                    </a:stretch>
                  </pic:blipFill>
                  <pic:spPr>
                    <a:xfrm>
                      <a:off x="0" y="0"/>
                      <a:ext cx="3048" cy="3049"/>
                    </a:xfrm>
                    <a:prstGeom prst="rect">
                      <a:avLst/>
                    </a:prstGeom>
                  </pic:spPr>
                </pic:pic>
              </a:graphicData>
            </a:graphic>
          </wp:inline>
        </w:drawing>
      </w:r>
    </w:p>
    <w:p w14:paraId="747EA7AA" w14:textId="77777777" w:rsidR="00BF4F7D" w:rsidRPr="00880E9B" w:rsidRDefault="00000B84">
      <w:pPr>
        <w:spacing w:after="1" w:line="259" w:lineRule="auto"/>
        <w:ind w:left="43" w:firstLine="715"/>
        <w:rPr>
          <w:rFonts w:ascii="Times New Roman" w:hAnsi="Times New Roman" w:cs="Times New Roman"/>
          <w:sz w:val="24"/>
          <w:lang w:val="ro-RO"/>
        </w:rPr>
      </w:pPr>
      <w:r w:rsidRPr="00880E9B">
        <w:rPr>
          <w:rFonts w:ascii="Times New Roman" w:hAnsi="Times New Roman" w:cs="Times New Roman"/>
          <w:sz w:val="24"/>
          <w:lang w:val="ro-RO"/>
        </w:rPr>
        <w:t>Art. 23. - Personalul care execută salturi din elicoptere în apă are dreptul, pentru fiecare salt, la o primă, astfel:</w:t>
      </w:r>
    </w:p>
    <w:p w14:paraId="39F31E11" w14:textId="77777777" w:rsidR="00BF4F7D" w:rsidRPr="00880E9B" w:rsidRDefault="00000B84">
      <w:pPr>
        <w:numPr>
          <w:ilvl w:val="0"/>
          <w:numId w:val="23"/>
        </w:numPr>
        <w:ind w:right="14" w:firstLine="720"/>
        <w:rPr>
          <w:rFonts w:ascii="Times New Roman" w:hAnsi="Times New Roman" w:cs="Times New Roman"/>
          <w:sz w:val="24"/>
          <w:lang w:val="ro-RO"/>
        </w:rPr>
      </w:pPr>
      <w:r w:rsidRPr="00880E9B">
        <w:rPr>
          <w:rFonts w:ascii="Times New Roman" w:hAnsi="Times New Roman" w:cs="Times New Roman"/>
          <w:sz w:val="24"/>
          <w:lang w:val="ro-RO"/>
        </w:rPr>
        <w:t>personalul militar și personalul civil - 1% din solda de funcție prevăzută în statul de organizare pentru comandantul unității de scafandri;</w:t>
      </w:r>
    </w:p>
    <w:p w14:paraId="3ED54F03" w14:textId="77777777" w:rsidR="00BF4F7D" w:rsidRPr="00880E9B" w:rsidRDefault="00000B84">
      <w:pPr>
        <w:numPr>
          <w:ilvl w:val="0"/>
          <w:numId w:val="23"/>
        </w:numPr>
        <w:ind w:right="14" w:firstLine="720"/>
        <w:rPr>
          <w:rFonts w:ascii="Times New Roman" w:hAnsi="Times New Roman" w:cs="Times New Roman"/>
          <w:sz w:val="24"/>
          <w:lang w:val="ro-RO"/>
        </w:rPr>
      </w:pPr>
      <w:r w:rsidRPr="00880E9B">
        <w:rPr>
          <w:rFonts w:ascii="Times New Roman" w:hAnsi="Times New Roman" w:cs="Times New Roman"/>
          <w:sz w:val="24"/>
          <w:lang w:val="ro-RO"/>
        </w:rPr>
        <w:t>elevii și studenții instituțiilor de învățământ pentru formarea personalului militar - 1% din solda de funcție minimă cuvenită unui soldat gradat profesionist.</w:t>
      </w:r>
    </w:p>
    <w:p w14:paraId="184501F4" w14:textId="77777777" w:rsidR="00BF4F7D" w:rsidRPr="00880E9B" w:rsidRDefault="00000B84">
      <w:pPr>
        <w:spacing w:after="50"/>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24. - (1) Scafandrii militari și civili brevetați beneficiază de o primă de clasificare în limitele a 5-30% din solda de funcție/salariul de bază, diferențiat în raport cu titlul de clasificare deținut.</w:t>
      </w:r>
    </w:p>
    <w:p w14:paraId="2A68BBA5" w14:textId="77777777" w:rsidR="00BF4F7D" w:rsidRPr="00880E9B" w:rsidRDefault="00000B84">
      <w:pPr>
        <w:ind w:left="14" w:right="14" w:firstLine="725"/>
        <w:rPr>
          <w:rFonts w:ascii="Times New Roman" w:hAnsi="Times New Roman" w:cs="Times New Roman"/>
          <w:sz w:val="24"/>
          <w:lang w:val="ro-RO"/>
        </w:rPr>
      </w:pPr>
      <w:r w:rsidRPr="00880E9B">
        <w:rPr>
          <w:rFonts w:ascii="Times New Roman" w:hAnsi="Times New Roman" w:cs="Times New Roman"/>
          <w:sz w:val="24"/>
          <w:lang w:val="ro-RO"/>
        </w:rPr>
        <w:t>(2) Scafandrii brevetați și scafandrii cursanți au dreptul pentru orice scufundare reală sau în simulatoare, care cuprinde timpul compresiei, lucrul efectiv și decompresia, la o primă orară sau zilnică, în procente, din 1/3 a soldei de funcție prevăzute în statul de organizare pentru comandantul de divizion scafandri, astfel:</w:t>
      </w:r>
    </w:p>
    <w:p w14:paraId="0EF35FCB" w14:textId="77777777" w:rsidR="00BF4F7D" w:rsidRPr="00880E9B" w:rsidRDefault="00000B84">
      <w:pPr>
        <w:spacing w:after="80" w:line="259" w:lineRule="auto"/>
        <w:ind w:left="4464" w:firstLine="0"/>
        <w:jc w:val="left"/>
        <w:rPr>
          <w:rFonts w:ascii="Times New Roman" w:hAnsi="Times New Roman" w:cs="Times New Roman"/>
          <w:sz w:val="24"/>
          <w:lang w:val="ro-RO"/>
        </w:rPr>
      </w:pPr>
      <w:r w:rsidRPr="00880E9B">
        <w:rPr>
          <w:rFonts w:ascii="Times New Roman" w:hAnsi="Times New Roman" w:cs="Times New Roman"/>
          <w:noProof/>
          <w:sz w:val="24"/>
          <w:lang w:val="ro-RO"/>
        </w:rPr>
        <w:drawing>
          <wp:inline distT="0" distB="0" distL="0" distR="0" wp14:anchorId="33D6754C" wp14:editId="455EC0D9">
            <wp:extent cx="2540" cy="2540"/>
            <wp:effectExtent l="0" t="0" r="0" b="0"/>
            <wp:docPr id="58059" name="Picture 58059"/>
            <wp:cNvGraphicFramePr/>
            <a:graphic xmlns:a="http://schemas.openxmlformats.org/drawingml/2006/main">
              <a:graphicData uri="http://schemas.openxmlformats.org/drawingml/2006/picture">
                <pic:pic xmlns:pic="http://schemas.openxmlformats.org/drawingml/2006/picture">
                  <pic:nvPicPr>
                    <pic:cNvPr id="58059" name="Picture 58059"/>
                    <pic:cNvPicPr/>
                  </pic:nvPicPr>
                  <pic:blipFill>
                    <a:blip r:embed="rId22"/>
                    <a:stretch>
                      <a:fillRect/>
                    </a:stretch>
                  </pic:blipFill>
                  <pic:spPr>
                    <a:xfrm>
                      <a:off x="0" y="0"/>
                      <a:ext cx="3048" cy="3049"/>
                    </a:xfrm>
                    <a:prstGeom prst="rect">
                      <a:avLst/>
                    </a:prstGeom>
                  </pic:spPr>
                </pic:pic>
              </a:graphicData>
            </a:graphic>
          </wp:inline>
        </w:drawing>
      </w:r>
    </w:p>
    <w:p w14:paraId="29AEA0BA" w14:textId="77777777" w:rsidR="00BF4F7D" w:rsidRPr="00880E9B" w:rsidRDefault="00000B84">
      <w:pPr>
        <w:numPr>
          <w:ilvl w:val="0"/>
          <w:numId w:val="24"/>
        </w:numPr>
        <w:spacing w:after="1" w:line="259" w:lineRule="auto"/>
        <w:ind w:firstLine="715"/>
        <w:rPr>
          <w:rFonts w:ascii="Times New Roman" w:hAnsi="Times New Roman" w:cs="Times New Roman"/>
          <w:sz w:val="24"/>
          <w:lang w:val="ro-RO"/>
        </w:rPr>
      </w:pPr>
      <w:r w:rsidRPr="00880E9B">
        <w:rPr>
          <w:rFonts w:ascii="Times New Roman" w:hAnsi="Times New Roman" w:cs="Times New Roman"/>
          <w:sz w:val="24"/>
          <w:lang w:val="ro-RO"/>
        </w:rPr>
        <w:t>pentru scufundarea autonomă cu circuit deschis, scufundarea cu alimentare de la suprafață sau scufundarea cu turela deschisă, o primă orară de 1-5%;</w:t>
      </w:r>
    </w:p>
    <w:p w14:paraId="2B58B8F8" w14:textId="77777777" w:rsidR="00BF4F7D" w:rsidRPr="00880E9B" w:rsidRDefault="00000B84">
      <w:pPr>
        <w:numPr>
          <w:ilvl w:val="0"/>
          <w:numId w:val="24"/>
        </w:numPr>
        <w:spacing w:after="34"/>
        <w:ind w:firstLine="715"/>
        <w:rPr>
          <w:rFonts w:ascii="Times New Roman" w:hAnsi="Times New Roman" w:cs="Times New Roman"/>
          <w:sz w:val="24"/>
          <w:lang w:val="ro-RO"/>
        </w:rPr>
      </w:pPr>
      <w:r w:rsidRPr="00880E9B">
        <w:rPr>
          <w:rFonts w:ascii="Times New Roman" w:hAnsi="Times New Roman" w:cs="Times New Roman"/>
          <w:sz w:val="24"/>
          <w:lang w:val="ro-RO"/>
        </w:rPr>
        <w:t>pentru scufundarea autonomă cu circuit semiînchis, o primă orară de 1 ,5-6%;</w:t>
      </w:r>
    </w:p>
    <w:p w14:paraId="05BCBAD1" w14:textId="77777777" w:rsidR="00BF4F7D" w:rsidRPr="00880E9B" w:rsidRDefault="00000B84">
      <w:pPr>
        <w:numPr>
          <w:ilvl w:val="0"/>
          <w:numId w:val="24"/>
        </w:numPr>
        <w:spacing w:after="34"/>
        <w:ind w:firstLine="715"/>
        <w:rPr>
          <w:rFonts w:ascii="Times New Roman" w:hAnsi="Times New Roman" w:cs="Times New Roman"/>
          <w:sz w:val="24"/>
          <w:lang w:val="ro-RO"/>
        </w:rPr>
      </w:pPr>
      <w:r w:rsidRPr="00880E9B">
        <w:rPr>
          <w:rFonts w:ascii="Times New Roman" w:hAnsi="Times New Roman" w:cs="Times New Roman"/>
          <w:sz w:val="24"/>
          <w:lang w:val="ro-RO"/>
        </w:rPr>
        <w:t>pentru scufundarea autonomă cu circuit închis, o primă orară de 2-3%;</w:t>
      </w:r>
    </w:p>
    <w:p w14:paraId="3457AAA9" w14:textId="77777777" w:rsidR="00BF4F7D" w:rsidRPr="00880E9B" w:rsidRDefault="00000B84">
      <w:pPr>
        <w:numPr>
          <w:ilvl w:val="0"/>
          <w:numId w:val="24"/>
        </w:numPr>
        <w:spacing w:after="1" w:line="259" w:lineRule="auto"/>
        <w:ind w:firstLine="715"/>
        <w:rPr>
          <w:rFonts w:ascii="Times New Roman" w:hAnsi="Times New Roman" w:cs="Times New Roman"/>
          <w:sz w:val="24"/>
          <w:lang w:val="ro-RO"/>
        </w:rPr>
      </w:pPr>
      <w:r w:rsidRPr="00880E9B">
        <w:rPr>
          <w:rFonts w:ascii="Times New Roman" w:hAnsi="Times New Roman" w:cs="Times New Roman"/>
          <w:sz w:val="24"/>
          <w:lang w:val="ro-RO"/>
        </w:rPr>
        <w:t xml:space="preserve">pentru scufundarea unitară cu turela închisă, scufundarea unitară cu </w:t>
      </w:r>
      <w:proofErr w:type="spellStart"/>
      <w:r w:rsidRPr="00880E9B">
        <w:rPr>
          <w:rFonts w:ascii="Times New Roman" w:hAnsi="Times New Roman" w:cs="Times New Roman"/>
          <w:sz w:val="24"/>
          <w:lang w:val="ro-RO"/>
        </w:rPr>
        <w:t>minisubmarin</w:t>
      </w:r>
      <w:proofErr w:type="spellEnd"/>
      <w:r w:rsidRPr="00880E9B">
        <w:rPr>
          <w:rFonts w:ascii="Times New Roman" w:hAnsi="Times New Roman" w:cs="Times New Roman"/>
          <w:sz w:val="24"/>
          <w:lang w:val="ro-RO"/>
        </w:rPr>
        <w:t xml:space="preserve"> sau scufundarea unitară în simulatoare, o primă orară de 3-7%;</w:t>
      </w:r>
    </w:p>
    <w:p w14:paraId="223ADADB" w14:textId="77777777" w:rsidR="00BF4F7D" w:rsidRPr="00880E9B" w:rsidRDefault="00000B84">
      <w:pPr>
        <w:numPr>
          <w:ilvl w:val="0"/>
          <w:numId w:val="24"/>
        </w:numPr>
        <w:spacing w:after="1" w:line="259" w:lineRule="auto"/>
        <w:ind w:firstLine="715"/>
        <w:rPr>
          <w:rFonts w:ascii="Times New Roman" w:hAnsi="Times New Roman" w:cs="Times New Roman"/>
          <w:sz w:val="24"/>
          <w:lang w:val="ro-RO"/>
        </w:rPr>
      </w:pPr>
      <w:r w:rsidRPr="00880E9B">
        <w:rPr>
          <w:rFonts w:ascii="Times New Roman" w:hAnsi="Times New Roman" w:cs="Times New Roman"/>
          <w:sz w:val="24"/>
          <w:lang w:val="ro-RO"/>
        </w:rPr>
        <w:t>pentru scufundarea în saturație, o primă zilnică de 12-50%.</w:t>
      </w:r>
      <w:r w:rsidRPr="00880E9B">
        <w:rPr>
          <w:rFonts w:ascii="Times New Roman" w:hAnsi="Times New Roman" w:cs="Times New Roman"/>
          <w:noProof/>
          <w:sz w:val="24"/>
          <w:lang w:val="ro-RO"/>
        </w:rPr>
        <w:drawing>
          <wp:inline distT="0" distB="0" distL="0" distR="0" wp14:anchorId="5F190F4F" wp14:editId="5F6D38AB">
            <wp:extent cx="5715" cy="2540"/>
            <wp:effectExtent l="0" t="0" r="0" b="0"/>
            <wp:docPr id="58060" name="Picture 58060"/>
            <wp:cNvGraphicFramePr/>
            <a:graphic xmlns:a="http://schemas.openxmlformats.org/drawingml/2006/main">
              <a:graphicData uri="http://schemas.openxmlformats.org/drawingml/2006/picture">
                <pic:pic xmlns:pic="http://schemas.openxmlformats.org/drawingml/2006/picture">
                  <pic:nvPicPr>
                    <pic:cNvPr id="58060" name="Picture 58060"/>
                    <pic:cNvPicPr/>
                  </pic:nvPicPr>
                  <pic:blipFill>
                    <a:blip r:embed="rId23"/>
                    <a:stretch>
                      <a:fillRect/>
                    </a:stretch>
                  </pic:blipFill>
                  <pic:spPr>
                    <a:xfrm>
                      <a:off x="0" y="0"/>
                      <a:ext cx="6096" cy="3049"/>
                    </a:xfrm>
                    <a:prstGeom prst="rect">
                      <a:avLst/>
                    </a:prstGeom>
                  </pic:spPr>
                </pic:pic>
              </a:graphicData>
            </a:graphic>
          </wp:inline>
        </w:drawing>
      </w:r>
    </w:p>
    <w:p w14:paraId="46EAC5A5" w14:textId="77777777" w:rsidR="00BF4F7D" w:rsidRPr="00880E9B" w:rsidRDefault="00000B84">
      <w:pPr>
        <w:numPr>
          <w:ilvl w:val="0"/>
          <w:numId w:val="25"/>
        </w:numPr>
        <w:ind w:right="14" w:firstLine="720"/>
        <w:rPr>
          <w:rFonts w:ascii="Times New Roman" w:hAnsi="Times New Roman" w:cs="Times New Roman"/>
          <w:sz w:val="24"/>
          <w:lang w:val="ro-RO"/>
        </w:rPr>
      </w:pPr>
      <w:r w:rsidRPr="00880E9B">
        <w:rPr>
          <w:rFonts w:ascii="Times New Roman" w:hAnsi="Times New Roman" w:cs="Times New Roman"/>
          <w:sz w:val="24"/>
          <w:lang w:val="ro-RO"/>
        </w:rPr>
        <w:t>Pentru scufundările reale, executate de scafandrii de mare adâncime, în scop de antrenament, prima se diminuează cu 20%.</w:t>
      </w:r>
    </w:p>
    <w:p w14:paraId="37AD2CB9" w14:textId="77777777" w:rsidR="00BF4F7D" w:rsidRPr="00880E9B" w:rsidRDefault="00000B84">
      <w:pPr>
        <w:numPr>
          <w:ilvl w:val="0"/>
          <w:numId w:val="25"/>
        </w:numPr>
        <w:ind w:right="14" w:firstLine="720"/>
        <w:rPr>
          <w:rFonts w:ascii="Times New Roman" w:hAnsi="Times New Roman" w:cs="Times New Roman"/>
          <w:sz w:val="24"/>
          <w:lang w:val="ro-RO"/>
        </w:rPr>
      </w:pPr>
      <w:r w:rsidRPr="00880E9B">
        <w:rPr>
          <w:rFonts w:ascii="Times New Roman" w:hAnsi="Times New Roman" w:cs="Times New Roman"/>
          <w:sz w:val="24"/>
          <w:lang w:val="ro-RO"/>
        </w:rPr>
        <w:t xml:space="preserve">Pentru scufundările reale care se execută în apă, cu temperatura mai mică de 10 </w:t>
      </w:r>
      <w:r w:rsidRPr="00880E9B">
        <w:rPr>
          <w:rFonts w:ascii="Times New Roman" w:hAnsi="Times New Roman" w:cs="Times New Roman"/>
          <w:sz w:val="24"/>
          <w:vertAlign w:val="superscript"/>
          <w:lang w:val="ro-RO"/>
        </w:rPr>
        <w:t xml:space="preserve">0 </w:t>
      </w:r>
      <w:r w:rsidRPr="00880E9B">
        <w:rPr>
          <w:rFonts w:ascii="Times New Roman" w:hAnsi="Times New Roman" w:cs="Times New Roman"/>
          <w:sz w:val="24"/>
          <w:lang w:val="ro-RO"/>
        </w:rPr>
        <w:t>C, precum și pentru cele de testare de noi procedee, echipamente sau aparatură de scufundare, prima de scufundare se majorează cu 25%.</w:t>
      </w:r>
    </w:p>
    <w:p w14:paraId="099990A0" w14:textId="77777777" w:rsidR="00BF4F7D" w:rsidRPr="00880E9B" w:rsidRDefault="00000B84">
      <w:pPr>
        <w:numPr>
          <w:ilvl w:val="0"/>
          <w:numId w:val="25"/>
        </w:numPr>
        <w:spacing w:after="263"/>
        <w:ind w:right="14" w:firstLine="720"/>
        <w:rPr>
          <w:rFonts w:ascii="Times New Roman" w:hAnsi="Times New Roman" w:cs="Times New Roman"/>
          <w:sz w:val="24"/>
          <w:lang w:val="ro-RO"/>
        </w:rPr>
      </w:pPr>
      <w:r w:rsidRPr="00880E9B">
        <w:rPr>
          <w:rFonts w:ascii="Times New Roman" w:hAnsi="Times New Roman" w:cs="Times New Roman"/>
          <w:sz w:val="24"/>
          <w:lang w:val="ro-RO"/>
        </w:rPr>
        <w:t>Pentru scufundări reale în cadrul misiunilor de tip EOD, prima se majorează cu 100%.</w:t>
      </w:r>
    </w:p>
    <w:p w14:paraId="634DEE50" w14:textId="7117705E" w:rsidR="00BF4F7D" w:rsidRPr="00880E9B" w:rsidRDefault="00000B84">
      <w:pPr>
        <w:spacing w:after="34"/>
        <w:ind w:left="14" w:right="14" w:firstLine="706"/>
        <w:rPr>
          <w:rFonts w:ascii="Times New Roman" w:hAnsi="Times New Roman" w:cs="Times New Roman"/>
          <w:sz w:val="24"/>
          <w:lang w:val="ro-RO"/>
        </w:rPr>
      </w:pPr>
      <w:r w:rsidRPr="00880E9B">
        <w:rPr>
          <w:rFonts w:ascii="Times New Roman" w:hAnsi="Times New Roman" w:cs="Times New Roman"/>
          <w:sz w:val="24"/>
          <w:lang w:val="ro-RO"/>
        </w:rPr>
        <w:t xml:space="preserve">Art. 25. (1) Scafandrii lansați sau </w:t>
      </w:r>
      <w:proofErr w:type="spellStart"/>
      <w:r w:rsidRPr="00880E9B">
        <w:rPr>
          <w:rFonts w:ascii="Times New Roman" w:hAnsi="Times New Roman" w:cs="Times New Roman"/>
          <w:sz w:val="24"/>
          <w:lang w:val="ro-RO"/>
        </w:rPr>
        <w:t>recuperati</w:t>
      </w:r>
      <w:proofErr w:type="spellEnd"/>
      <w:r w:rsidRPr="00880E9B">
        <w:rPr>
          <w:rFonts w:ascii="Times New Roman" w:hAnsi="Times New Roman" w:cs="Times New Roman"/>
          <w:sz w:val="24"/>
          <w:lang w:val="ro-RO"/>
        </w:rPr>
        <w:t xml:space="preserve"> din/de vedete rapide, submarin sau elicopter beneficiază de o primă de salt sau de recuperare, în procente, din 1/3 a soldei de funcție prevăzută în statul de organizare pentru comandantul de divizion scafandri, astfel:</w:t>
      </w:r>
    </w:p>
    <w:tbl>
      <w:tblPr>
        <w:tblStyle w:val="TableGrid"/>
        <w:tblW w:w="10651" w:type="dxa"/>
        <w:tblInd w:w="-79" w:type="dxa"/>
        <w:tblCellMar>
          <w:top w:w="21" w:type="dxa"/>
          <w:left w:w="112" w:type="dxa"/>
          <w:right w:w="142" w:type="dxa"/>
        </w:tblCellMar>
        <w:tblLook w:val="04A0" w:firstRow="1" w:lastRow="0" w:firstColumn="1" w:lastColumn="0" w:noHBand="0" w:noVBand="1"/>
      </w:tblPr>
      <w:tblGrid>
        <w:gridCol w:w="1970"/>
        <w:gridCol w:w="1282"/>
        <w:gridCol w:w="1313"/>
        <w:gridCol w:w="1528"/>
        <w:gridCol w:w="1536"/>
        <w:gridCol w:w="1507"/>
        <w:gridCol w:w="1515"/>
      </w:tblGrid>
      <w:tr w:rsidR="00BF4F7D" w:rsidRPr="00880E9B" w14:paraId="20F6CCC7" w14:textId="77777777">
        <w:trPr>
          <w:trHeight w:val="559"/>
        </w:trPr>
        <w:tc>
          <w:tcPr>
            <w:tcW w:w="1970" w:type="dxa"/>
            <w:tcBorders>
              <w:top w:val="single" w:sz="2" w:space="0" w:color="000000"/>
              <w:left w:val="single" w:sz="2" w:space="0" w:color="000000"/>
              <w:bottom w:val="single" w:sz="2" w:space="0" w:color="000000"/>
              <w:right w:val="single" w:sz="2" w:space="0" w:color="000000"/>
            </w:tcBorders>
          </w:tcPr>
          <w:p w14:paraId="3FBC6900" w14:textId="77777777" w:rsidR="00BF4F7D" w:rsidRPr="00880E9B" w:rsidRDefault="00000B84">
            <w:pPr>
              <w:spacing w:after="0" w:line="259" w:lineRule="auto"/>
              <w:ind w:left="46" w:firstLine="0"/>
              <w:jc w:val="center"/>
              <w:rPr>
                <w:rFonts w:ascii="Times New Roman" w:hAnsi="Times New Roman" w:cs="Times New Roman"/>
                <w:sz w:val="24"/>
                <w:lang w:val="ro-RO"/>
              </w:rPr>
            </w:pPr>
            <w:r w:rsidRPr="00880E9B">
              <w:rPr>
                <w:rFonts w:ascii="Times New Roman" w:hAnsi="Times New Roman" w:cs="Times New Roman"/>
                <w:sz w:val="24"/>
                <w:lang w:val="ro-RO"/>
              </w:rPr>
              <w:lastRenderedPageBreak/>
              <w:t>Lansare</w:t>
            </w:r>
          </w:p>
          <w:p w14:paraId="3A14FB18" w14:textId="1EB745A0" w:rsidR="00BF4F7D" w:rsidRPr="00880E9B" w:rsidRDefault="00000B84">
            <w:pPr>
              <w:spacing w:after="0" w:line="259" w:lineRule="auto"/>
              <w:ind w:left="46" w:firstLine="0"/>
              <w:jc w:val="center"/>
              <w:rPr>
                <w:rFonts w:ascii="Times New Roman" w:hAnsi="Times New Roman" w:cs="Times New Roman"/>
                <w:sz w:val="24"/>
                <w:lang w:val="ro-RO"/>
              </w:rPr>
            </w:pPr>
            <w:r w:rsidRPr="00880E9B">
              <w:rPr>
                <w:rFonts w:ascii="Times New Roman" w:hAnsi="Times New Roman" w:cs="Times New Roman"/>
                <w:sz w:val="24"/>
                <w:lang w:val="ro-RO"/>
              </w:rPr>
              <w:t>Recu</w:t>
            </w:r>
            <w:r w:rsidR="00B50E39">
              <w:rPr>
                <w:rFonts w:ascii="Times New Roman" w:hAnsi="Times New Roman" w:cs="Times New Roman"/>
                <w:sz w:val="24"/>
                <w:lang w:val="ro-RO"/>
              </w:rPr>
              <w:t>p</w:t>
            </w:r>
            <w:r w:rsidRPr="00880E9B">
              <w:rPr>
                <w:rFonts w:ascii="Times New Roman" w:hAnsi="Times New Roman" w:cs="Times New Roman"/>
                <w:sz w:val="24"/>
                <w:lang w:val="ro-RO"/>
              </w:rPr>
              <w:t>erare</w:t>
            </w:r>
          </w:p>
        </w:tc>
        <w:tc>
          <w:tcPr>
            <w:tcW w:w="2595" w:type="dxa"/>
            <w:gridSpan w:val="2"/>
            <w:tcBorders>
              <w:top w:val="single" w:sz="2" w:space="0" w:color="000000"/>
              <w:left w:val="single" w:sz="2" w:space="0" w:color="000000"/>
              <w:bottom w:val="single" w:sz="2" w:space="0" w:color="000000"/>
              <w:right w:val="single" w:sz="2" w:space="0" w:color="000000"/>
            </w:tcBorders>
            <w:vAlign w:val="center"/>
          </w:tcPr>
          <w:p w14:paraId="51F1963E" w14:textId="77777777" w:rsidR="00BF4F7D" w:rsidRPr="00880E9B" w:rsidRDefault="00000B84">
            <w:pPr>
              <w:spacing w:after="0" w:line="259" w:lineRule="auto"/>
              <w:ind w:left="22" w:firstLine="0"/>
              <w:jc w:val="center"/>
              <w:rPr>
                <w:rFonts w:ascii="Times New Roman" w:hAnsi="Times New Roman" w:cs="Times New Roman"/>
                <w:sz w:val="24"/>
                <w:lang w:val="ro-RO"/>
              </w:rPr>
            </w:pPr>
            <w:r w:rsidRPr="00880E9B">
              <w:rPr>
                <w:rFonts w:ascii="Times New Roman" w:hAnsi="Times New Roman" w:cs="Times New Roman"/>
                <w:sz w:val="24"/>
                <w:lang w:val="ro-RO"/>
              </w:rPr>
              <w:t>Vedetă</w:t>
            </w:r>
          </w:p>
        </w:tc>
        <w:tc>
          <w:tcPr>
            <w:tcW w:w="3064" w:type="dxa"/>
            <w:gridSpan w:val="2"/>
            <w:tcBorders>
              <w:top w:val="single" w:sz="2" w:space="0" w:color="000000"/>
              <w:left w:val="single" w:sz="2" w:space="0" w:color="000000"/>
              <w:bottom w:val="single" w:sz="2" w:space="0" w:color="000000"/>
              <w:right w:val="single" w:sz="2" w:space="0" w:color="000000"/>
            </w:tcBorders>
            <w:vAlign w:val="center"/>
          </w:tcPr>
          <w:p w14:paraId="3C1DB026" w14:textId="77777777" w:rsidR="00BF4F7D" w:rsidRPr="00880E9B" w:rsidRDefault="00000B84">
            <w:pPr>
              <w:spacing w:after="0" w:line="259" w:lineRule="auto"/>
              <w:ind w:left="56" w:firstLine="0"/>
              <w:jc w:val="center"/>
              <w:rPr>
                <w:rFonts w:ascii="Times New Roman" w:hAnsi="Times New Roman" w:cs="Times New Roman"/>
                <w:sz w:val="24"/>
                <w:lang w:val="ro-RO"/>
              </w:rPr>
            </w:pPr>
            <w:r w:rsidRPr="00880E9B">
              <w:rPr>
                <w:rFonts w:ascii="Times New Roman" w:hAnsi="Times New Roman" w:cs="Times New Roman"/>
                <w:sz w:val="24"/>
                <w:lang w:val="ro-RO"/>
              </w:rPr>
              <w:t>Elicopter</w:t>
            </w:r>
          </w:p>
        </w:tc>
        <w:tc>
          <w:tcPr>
            <w:tcW w:w="3022" w:type="dxa"/>
            <w:gridSpan w:val="2"/>
            <w:tcBorders>
              <w:top w:val="single" w:sz="2" w:space="0" w:color="000000"/>
              <w:left w:val="single" w:sz="2" w:space="0" w:color="000000"/>
              <w:bottom w:val="single" w:sz="2" w:space="0" w:color="000000"/>
              <w:right w:val="single" w:sz="2" w:space="0" w:color="000000"/>
            </w:tcBorders>
            <w:vAlign w:val="center"/>
          </w:tcPr>
          <w:p w14:paraId="59FB83A9" w14:textId="77777777" w:rsidR="00BF4F7D" w:rsidRPr="00880E9B" w:rsidRDefault="00000B84">
            <w:pPr>
              <w:spacing w:after="0" w:line="259" w:lineRule="auto"/>
              <w:ind w:left="41" w:firstLine="0"/>
              <w:jc w:val="center"/>
              <w:rPr>
                <w:rFonts w:ascii="Times New Roman" w:hAnsi="Times New Roman" w:cs="Times New Roman"/>
                <w:sz w:val="24"/>
                <w:lang w:val="ro-RO"/>
              </w:rPr>
            </w:pPr>
            <w:r w:rsidRPr="00880E9B">
              <w:rPr>
                <w:rFonts w:ascii="Times New Roman" w:hAnsi="Times New Roman" w:cs="Times New Roman"/>
                <w:sz w:val="24"/>
                <w:lang w:val="ro-RO"/>
              </w:rPr>
              <w:t>Submarin</w:t>
            </w:r>
          </w:p>
        </w:tc>
      </w:tr>
      <w:tr w:rsidR="00BF4F7D" w:rsidRPr="00880E9B" w14:paraId="5BB7CBA3" w14:textId="77777777">
        <w:trPr>
          <w:trHeight w:val="562"/>
        </w:trPr>
        <w:tc>
          <w:tcPr>
            <w:tcW w:w="1970" w:type="dxa"/>
            <w:tcBorders>
              <w:top w:val="single" w:sz="2" w:space="0" w:color="000000"/>
              <w:left w:val="single" w:sz="2" w:space="0" w:color="000000"/>
              <w:bottom w:val="single" w:sz="2" w:space="0" w:color="000000"/>
              <w:right w:val="single" w:sz="2" w:space="0" w:color="000000"/>
            </w:tcBorders>
          </w:tcPr>
          <w:p w14:paraId="371AB4BA"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2595" w:type="dxa"/>
            <w:gridSpan w:val="2"/>
            <w:tcBorders>
              <w:top w:val="single" w:sz="2" w:space="0" w:color="000000"/>
              <w:left w:val="single" w:sz="2" w:space="0" w:color="000000"/>
              <w:bottom w:val="single" w:sz="2" w:space="0" w:color="000000"/>
              <w:right w:val="single" w:sz="2" w:space="0" w:color="000000"/>
            </w:tcBorders>
            <w:vAlign w:val="center"/>
          </w:tcPr>
          <w:p w14:paraId="16941386" w14:textId="77777777" w:rsidR="00BF4F7D" w:rsidRPr="00880E9B" w:rsidRDefault="00000B84">
            <w:pPr>
              <w:spacing w:after="0" w:line="259" w:lineRule="auto"/>
              <w:ind w:left="17" w:firstLine="0"/>
              <w:jc w:val="center"/>
              <w:rPr>
                <w:rFonts w:ascii="Times New Roman" w:hAnsi="Times New Roman" w:cs="Times New Roman"/>
                <w:sz w:val="24"/>
                <w:lang w:val="ro-RO"/>
              </w:rPr>
            </w:pPr>
            <w:r w:rsidRPr="00880E9B">
              <w:rPr>
                <w:rFonts w:ascii="Times New Roman" w:hAnsi="Times New Roman" w:cs="Times New Roman"/>
                <w:sz w:val="24"/>
                <w:lang w:val="ro-RO"/>
              </w:rPr>
              <w:t>Viteză</w:t>
            </w:r>
          </w:p>
        </w:tc>
        <w:tc>
          <w:tcPr>
            <w:tcW w:w="1528" w:type="dxa"/>
            <w:tcBorders>
              <w:top w:val="single" w:sz="2" w:space="0" w:color="000000"/>
              <w:left w:val="single" w:sz="2" w:space="0" w:color="000000"/>
              <w:bottom w:val="single" w:sz="2" w:space="0" w:color="000000"/>
              <w:right w:val="single" w:sz="2" w:space="0" w:color="000000"/>
            </w:tcBorders>
            <w:vAlign w:val="center"/>
          </w:tcPr>
          <w:p w14:paraId="49BDA7E3" w14:textId="77777777" w:rsidR="00BF4F7D" w:rsidRPr="00880E9B" w:rsidRDefault="00000B84">
            <w:pPr>
              <w:spacing w:after="0" w:line="259" w:lineRule="auto"/>
              <w:ind w:left="37" w:firstLine="0"/>
              <w:jc w:val="center"/>
              <w:rPr>
                <w:rFonts w:ascii="Times New Roman" w:hAnsi="Times New Roman" w:cs="Times New Roman"/>
                <w:sz w:val="24"/>
                <w:lang w:val="ro-RO"/>
              </w:rPr>
            </w:pPr>
            <w:proofErr w:type="spellStart"/>
            <w:r w:rsidRPr="00880E9B">
              <w:rPr>
                <w:rFonts w:ascii="Times New Roman" w:hAnsi="Times New Roman" w:cs="Times New Roman"/>
                <w:sz w:val="24"/>
                <w:lang w:val="ro-RO"/>
              </w:rPr>
              <w:t>Stationare</w:t>
            </w:r>
            <w:proofErr w:type="spellEnd"/>
          </w:p>
        </w:tc>
        <w:tc>
          <w:tcPr>
            <w:tcW w:w="1536" w:type="dxa"/>
            <w:tcBorders>
              <w:top w:val="single" w:sz="2" w:space="0" w:color="000000"/>
              <w:left w:val="single" w:sz="2" w:space="0" w:color="000000"/>
              <w:bottom w:val="single" w:sz="2" w:space="0" w:color="000000"/>
              <w:right w:val="single" w:sz="2" w:space="0" w:color="000000"/>
            </w:tcBorders>
            <w:vAlign w:val="center"/>
          </w:tcPr>
          <w:p w14:paraId="0BDE8FC0" w14:textId="77777777" w:rsidR="00BF4F7D" w:rsidRPr="00880E9B" w:rsidRDefault="00000B84">
            <w:pPr>
              <w:spacing w:after="0" w:line="259" w:lineRule="auto"/>
              <w:ind w:left="40" w:firstLine="0"/>
              <w:jc w:val="center"/>
              <w:rPr>
                <w:rFonts w:ascii="Times New Roman" w:hAnsi="Times New Roman" w:cs="Times New Roman"/>
                <w:sz w:val="24"/>
                <w:lang w:val="ro-RO"/>
              </w:rPr>
            </w:pPr>
            <w:proofErr w:type="spellStart"/>
            <w:r w:rsidRPr="00880E9B">
              <w:rPr>
                <w:rFonts w:ascii="Times New Roman" w:hAnsi="Times New Roman" w:cs="Times New Roman"/>
                <w:sz w:val="24"/>
                <w:lang w:val="ro-RO"/>
              </w:rPr>
              <w:t>Evolutie</w:t>
            </w:r>
            <w:proofErr w:type="spellEnd"/>
          </w:p>
        </w:tc>
        <w:tc>
          <w:tcPr>
            <w:tcW w:w="1507" w:type="dxa"/>
            <w:tcBorders>
              <w:top w:val="single" w:sz="2" w:space="0" w:color="000000"/>
              <w:left w:val="single" w:sz="2" w:space="0" w:color="000000"/>
              <w:bottom w:val="single" w:sz="2" w:space="0" w:color="000000"/>
              <w:right w:val="single" w:sz="2" w:space="0" w:color="000000"/>
            </w:tcBorders>
            <w:vAlign w:val="center"/>
          </w:tcPr>
          <w:p w14:paraId="743D7BE2" w14:textId="77777777" w:rsidR="00BF4F7D" w:rsidRPr="00880E9B" w:rsidRDefault="00000B84">
            <w:pPr>
              <w:spacing w:after="0" w:line="259" w:lineRule="auto"/>
              <w:ind w:left="54" w:firstLine="0"/>
              <w:jc w:val="center"/>
              <w:rPr>
                <w:rFonts w:ascii="Times New Roman" w:hAnsi="Times New Roman" w:cs="Times New Roman"/>
                <w:sz w:val="24"/>
                <w:lang w:val="ro-RO"/>
              </w:rPr>
            </w:pPr>
            <w:r w:rsidRPr="00880E9B">
              <w:rPr>
                <w:rFonts w:ascii="Times New Roman" w:hAnsi="Times New Roman" w:cs="Times New Roman"/>
                <w:sz w:val="24"/>
                <w:lang w:val="ro-RO"/>
              </w:rPr>
              <w:t>Sas</w:t>
            </w:r>
          </w:p>
        </w:tc>
        <w:tc>
          <w:tcPr>
            <w:tcW w:w="1515" w:type="dxa"/>
            <w:tcBorders>
              <w:top w:val="single" w:sz="2" w:space="0" w:color="000000"/>
              <w:left w:val="single" w:sz="2" w:space="0" w:color="000000"/>
              <w:bottom w:val="single" w:sz="2" w:space="0" w:color="000000"/>
              <w:right w:val="single" w:sz="2" w:space="0" w:color="000000"/>
            </w:tcBorders>
          </w:tcPr>
          <w:p w14:paraId="75C683B6" w14:textId="77777777" w:rsidR="00BF4F7D" w:rsidRPr="00880E9B" w:rsidRDefault="00000B84">
            <w:pPr>
              <w:spacing w:after="0" w:line="259" w:lineRule="auto"/>
              <w:ind w:left="320" w:hanging="307"/>
              <w:rPr>
                <w:rFonts w:ascii="Times New Roman" w:hAnsi="Times New Roman" w:cs="Times New Roman"/>
                <w:sz w:val="24"/>
                <w:lang w:val="ro-RO"/>
              </w:rPr>
            </w:pPr>
            <w:r w:rsidRPr="00880E9B">
              <w:rPr>
                <w:rFonts w:ascii="Times New Roman" w:hAnsi="Times New Roman" w:cs="Times New Roman"/>
                <w:sz w:val="24"/>
                <w:lang w:val="ro-RO"/>
              </w:rPr>
              <w:t xml:space="preserve">Tub lansare tor </w:t>
            </w:r>
            <w:proofErr w:type="spellStart"/>
            <w:r w:rsidRPr="00880E9B">
              <w:rPr>
                <w:rFonts w:ascii="Times New Roman" w:hAnsi="Times New Roman" w:cs="Times New Roman"/>
                <w:sz w:val="24"/>
                <w:lang w:val="ro-RO"/>
              </w:rPr>
              <w:t>ilă</w:t>
            </w:r>
            <w:proofErr w:type="spellEnd"/>
          </w:p>
        </w:tc>
      </w:tr>
      <w:tr w:rsidR="00BF4F7D" w:rsidRPr="00880E9B" w14:paraId="7457F9A1" w14:textId="77777777">
        <w:trPr>
          <w:trHeight w:val="287"/>
        </w:trPr>
        <w:tc>
          <w:tcPr>
            <w:tcW w:w="1970" w:type="dxa"/>
            <w:tcBorders>
              <w:top w:val="single" w:sz="2" w:space="0" w:color="000000"/>
              <w:left w:val="single" w:sz="2" w:space="0" w:color="000000"/>
              <w:bottom w:val="single" w:sz="2" w:space="0" w:color="000000"/>
              <w:right w:val="single" w:sz="2" w:space="0" w:color="000000"/>
            </w:tcBorders>
          </w:tcPr>
          <w:p w14:paraId="350C030F"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282" w:type="dxa"/>
            <w:tcBorders>
              <w:top w:val="single" w:sz="2" w:space="0" w:color="000000"/>
              <w:left w:val="single" w:sz="2" w:space="0" w:color="000000"/>
              <w:bottom w:val="single" w:sz="2" w:space="0" w:color="000000"/>
              <w:right w:val="single" w:sz="2" w:space="0" w:color="000000"/>
            </w:tcBorders>
          </w:tcPr>
          <w:p w14:paraId="28DE1DEF" w14:textId="77777777" w:rsidR="00BF4F7D" w:rsidRPr="00880E9B" w:rsidRDefault="00000B84">
            <w:pPr>
              <w:spacing w:after="0" w:line="259" w:lineRule="auto"/>
              <w:ind w:left="35" w:firstLine="0"/>
              <w:jc w:val="center"/>
              <w:rPr>
                <w:rFonts w:ascii="Times New Roman" w:hAnsi="Times New Roman" w:cs="Times New Roman"/>
                <w:sz w:val="24"/>
                <w:lang w:val="ro-RO"/>
              </w:rPr>
            </w:pPr>
            <w:r w:rsidRPr="00880E9B">
              <w:rPr>
                <w:rFonts w:ascii="Times New Roman" w:hAnsi="Times New Roman" w:cs="Times New Roman"/>
                <w:sz w:val="24"/>
                <w:lang w:val="ro-RO"/>
              </w:rPr>
              <w:t>12 Nd</w:t>
            </w:r>
          </w:p>
        </w:tc>
        <w:tc>
          <w:tcPr>
            <w:tcW w:w="1313" w:type="dxa"/>
            <w:tcBorders>
              <w:top w:val="single" w:sz="2" w:space="0" w:color="000000"/>
              <w:left w:val="single" w:sz="2" w:space="0" w:color="000000"/>
              <w:bottom w:val="single" w:sz="2" w:space="0" w:color="000000"/>
              <w:right w:val="single" w:sz="2" w:space="0" w:color="000000"/>
            </w:tcBorders>
          </w:tcPr>
          <w:p w14:paraId="6C2F183D" w14:textId="77777777" w:rsidR="00BF4F7D" w:rsidRPr="00880E9B" w:rsidRDefault="00000B84">
            <w:pPr>
              <w:spacing w:after="0" w:line="259" w:lineRule="auto"/>
              <w:ind w:left="22" w:firstLine="0"/>
              <w:jc w:val="center"/>
              <w:rPr>
                <w:rFonts w:ascii="Times New Roman" w:hAnsi="Times New Roman" w:cs="Times New Roman"/>
                <w:sz w:val="24"/>
                <w:lang w:val="ro-RO"/>
              </w:rPr>
            </w:pPr>
            <w:r w:rsidRPr="00880E9B">
              <w:rPr>
                <w:rFonts w:ascii="Times New Roman" w:hAnsi="Times New Roman" w:cs="Times New Roman"/>
                <w:sz w:val="24"/>
                <w:lang w:val="ro-RO"/>
              </w:rPr>
              <w:t>24 Nd</w:t>
            </w:r>
          </w:p>
        </w:tc>
        <w:tc>
          <w:tcPr>
            <w:tcW w:w="1528" w:type="dxa"/>
            <w:tcBorders>
              <w:top w:val="single" w:sz="2" w:space="0" w:color="000000"/>
              <w:left w:val="single" w:sz="2" w:space="0" w:color="000000"/>
              <w:bottom w:val="single" w:sz="2" w:space="0" w:color="000000"/>
              <w:right w:val="single" w:sz="2" w:space="0" w:color="000000"/>
            </w:tcBorders>
          </w:tcPr>
          <w:p w14:paraId="65C1C1C3"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36" w:type="dxa"/>
            <w:tcBorders>
              <w:top w:val="single" w:sz="2" w:space="0" w:color="000000"/>
              <w:left w:val="single" w:sz="2" w:space="0" w:color="000000"/>
              <w:bottom w:val="single" w:sz="2" w:space="0" w:color="000000"/>
              <w:right w:val="single" w:sz="2" w:space="0" w:color="000000"/>
            </w:tcBorders>
          </w:tcPr>
          <w:p w14:paraId="55333B5E"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07" w:type="dxa"/>
            <w:tcBorders>
              <w:top w:val="single" w:sz="2" w:space="0" w:color="000000"/>
              <w:left w:val="single" w:sz="2" w:space="0" w:color="000000"/>
              <w:bottom w:val="single" w:sz="2" w:space="0" w:color="000000"/>
              <w:right w:val="single" w:sz="2" w:space="0" w:color="000000"/>
            </w:tcBorders>
          </w:tcPr>
          <w:p w14:paraId="297963B6"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15" w:type="dxa"/>
            <w:tcBorders>
              <w:top w:val="single" w:sz="2" w:space="0" w:color="000000"/>
              <w:left w:val="single" w:sz="2" w:space="0" w:color="000000"/>
              <w:bottom w:val="single" w:sz="2" w:space="0" w:color="000000"/>
              <w:right w:val="single" w:sz="2" w:space="0" w:color="000000"/>
            </w:tcBorders>
          </w:tcPr>
          <w:p w14:paraId="30F2F970" w14:textId="77777777" w:rsidR="00BF4F7D" w:rsidRPr="00880E9B" w:rsidRDefault="00BF4F7D">
            <w:pPr>
              <w:spacing w:after="160" w:line="259" w:lineRule="auto"/>
              <w:ind w:firstLine="0"/>
              <w:jc w:val="left"/>
              <w:rPr>
                <w:rFonts w:ascii="Times New Roman" w:hAnsi="Times New Roman" w:cs="Times New Roman"/>
                <w:sz w:val="24"/>
                <w:lang w:val="ro-RO"/>
              </w:rPr>
            </w:pPr>
          </w:p>
        </w:tc>
      </w:tr>
      <w:tr w:rsidR="00BF4F7D" w:rsidRPr="00880E9B" w14:paraId="6F93DD3B" w14:textId="77777777">
        <w:trPr>
          <w:trHeight w:val="283"/>
        </w:trPr>
        <w:tc>
          <w:tcPr>
            <w:tcW w:w="1970" w:type="dxa"/>
            <w:tcBorders>
              <w:top w:val="single" w:sz="2" w:space="0" w:color="000000"/>
              <w:left w:val="single" w:sz="2" w:space="0" w:color="000000"/>
              <w:bottom w:val="single" w:sz="2" w:space="0" w:color="000000"/>
              <w:right w:val="single" w:sz="2" w:space="0" w:color="000000"/>
            </w:tcBorders>
          </w:tcPr>
          <w:p w14:paraId="6E107B50"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282" w:type="dxa"/>
            <w:tcBorders>
              <w:top w:val="single" w:sz="2" w:space="0" w:color="000000"/>
              <w:left w:val="single" w:sz="2" w:space="0" w:color="000000"/>
              <w:bottom w:val="single" w:sz="2" w:space="0" w:color="000000"/>
              <w:right w:val="single" w:sz="2" w:space="0" w:color="000000"/>
            </w:tcBorders>
          </w:tcPr>
          <w:p w14:paraId="0957A693"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313" w:type="dxa"/>
            <w:tcBorders>
              <w:top w:val="single" w:sz="2" w:space="0" w:color="000000"/>
              <w:left w:val="single" w:sz="2" w:space="0" w:color="000000"/>
              <w:bottom w:val="single" w:sz="2" w:space="0" w:color="000000"/>
              <w:right w:val="single" w:sz="2" w:space="0" w:color="000000"/>
            </w:tcBorders>
          </w:tcPr>
          <w:p w14:paraId="029E0848"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28" w:type="dxa"/>
            <w:tcBorders>
              <w:top w:val="single" w:sz="2" w:space="0" w:color="000000"/>
              <w:left w:val="single" w:sz="2" w:space="0" w:color="000000"/>
              <w:bottom w:val="single" w:sz="2" w:space="0" w:color="000000"/>
              <w:right w:val="single" w:sz="2" w:space="0" w:color="000000"/>
            </w:tcBorders>
          </w:tcPr>
          <w:p w14:paraId="03B07273"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36" w:type="dxa"/>
            <w:tcBorders>
              <w:top w:val="single" w:sz="2" w:space="0" w:color="000000"/>
              <w:left w:val="single" w:sz="2" w:space="0" w:color="000000"/>
              <w:bottom w:val="single" w:sz="2" w:space="0" w:color="000000"/>
              <w:right w:val="single" w:sz="2" w:space="0" w:color="000000"/>
            </w:tcBorders>
          </w:tcPr>
          <w:p w14:paraId="2323536A"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07" w:type="dxa"/>
            <w:tcBorders>
              <w:top w:val="single" w:sz="2" w:space="0" w:color="000000"/>
              <w:left w:val="single" w:sz="2" w:space="0" w:color="000000"/>
              <w:bottom w:val="single" w:sz="2" w:space="0" w:color="000000"/>
              <w:right w:val="single" w:sz="2" w:space="0" w:color="000000"/>
            </w:tcBorders>
          </w:tcPr>
          <w:p w14:paraId="1D43C55E"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15" w:type="dxa"/>
            <w:tcBorders>
              <w:top w:val="single" w:sz="2" w:space="0" w:color="000000"/>
              <w:left w:val="single" w:sz="2" w:space="0" w:color="000000"/>
              <w:bottom w:val="single" w:sz="2" w:space="0" w:color="000000"/>
              <w:right w:val="single" w:sz="2" w:space="0" w:color="000000"/>
            </w:tcBorders>
          </w:tcPr>
          <w:p w14:paraId="4BF776C2" w14:textId="77777777" w:rsidR="00BF4F7D" w:rsidRPr="00880E9B" w:rsidRDefault="00BF4F7D">
            <w:pPr>
              <w:spacing w:after="160" w:line="259" w:lineRule="auto"/>
              <w:ind w:firstLine="0"/>
              <w:jc w:val="left"/>
              <w:rPr>
                <w:rFonts w:ascii="Times New Roman" w:hAnsi="Times New Roman" w:cs="Times New Roman"/>
                <w:sz w:val="24"/>
                <w:lang w:val="ro-RO"/>
              </w:rPr>
            </w:pPr>
          </w:p>
        </w:tc>
      </w:tr>
      <w:tr w:rsidR="00BF4F7D" w:rsidRPr="00880E9B" w14:paraId="15AC6702" w14:textId="77777777">
        <w:trPr>
          <w:trHeight w:val="565"/>
        </w:trPr>
        <w:tc>
          <w:tcPr>
            <w:tcW w:w="1970" w:type="dxa"/>
            <w:tcBorders>
              <w:top w:val="single" w:sz="2" w:space="0" w:color="000000"/>
              <w:left w:val="single" w:sz="2" w:space="0" w:color="000000"/>
              <w:bottom w:val="single" w:sz="2" w:space="0" w:color="000000"/>
              <w:right w:val="single" w:sz="2" w:space="0" w:color="000000"/>
            </w:tcBorders>
          </w:tcPr>
          <w:p w14:paraId="169B2669" w14:textId="51737AAD" w:rsidR="00BF4F7D" w:rsidRPr="00880E9B" w:rsidRDefault="00000B84">
            <w:pPr>
              <w:spacing w:after="0" w:line="259" w:lineRule="auto"/>
              <w:ind w:right="362" w:firstLine="5"/>
              <w:rPr>
                <w:rFonts w:ascii="Times New Roman" w:hAnsi="Times New Roman" w:cs="Times New Roman"/>
                <w:sz w:val="24"/>
                <w:lang w:val="ro-RO"/>
              </w:rPr>
            </w:pPr>
            <w:r w:rsidRPr="00880E9B">
              <w:rPr>
                <w:rFonts w:ascii="Times New Roman" w:hAnsi="Times New Roman" w:cs="Times New Roman"/>
                <w:sz w:val="24"/>
                <w:lang w:val="ro-RO"/>
              </w:rPr>
              <w:t>Cu micul echi</w:t>
            </w:r>
            <w:r w:rsidR="00B50E39">
              <w:rPr>
                <w:rFonts w:ascii="Times New Roman" w:hAnsi="Times New Roman" w:cs="Times New Roman"/>
                <w:sz w:val="24"/>
                <w:lang w:val="ro-RO"/>
              </w:rPr>
              <w:t>p</w:t>
            </w:r>
            <w:r w:rsidRPr="00880E9B">
              <w:rPr>
                <w:rFonts w:ascii="Times New Roman" w:hAnsi="Times New Roman" w:cs="Times New Roman"/>
                <w:sz w:val="24"/>
                <w:lang w:val="ro-RO"/>
              </w:rPr>
              <w:t>ament</w:t>
            </w:r>
          </w:p>
        </w:tc>
        <w:tc>
          <w:tcPr>
            <w:tcW w:w="1282" w:type="dxa"/>
            <w:tcBorders>
              <w:top w:val="single" w:sz="2" w:space="0" w:color="000000"/>
              <w:left w:val="single" w:sz="2" w:space="0" w:color="000000"/>
              <w:bottom w:val="single" w:sz="2" w:space="0" w:color="000000"/>
              <w:right w:val="single" w:sz="2" w:space="0" w:color="000000"/>
            </w:tcBorders>
            <w:vAlign w:val="center"/>
          </w:tcPr>
          <w:p w14:paraId="591D34ED" w14:textId="77777777" w:rsidR="00BF4F7D" w:rsidRPr="00880E9B" w:rsidRDefault="00000B84">
            <w:pPr>
              <w:spacing w:after="0" w:line="259" w:lineRule="auto"/>
              <w:ind w:left="16" w:firstLine="0"/>
              <w:jc w:val="center"/>
              <w:rPr>
                <w:rFonts w:ascii="Times New Roman" w:hAnsi="Times New Roman" w:cs="Times New Roman"/>
                <w:sz w:val="24"/>
                <w:lang w:val="ro-RO"/>
              </w:rPr>
            </w:pPr>
            <w:r w:rsidRPr="00880E9B">
              <w:rPr>
                <w:rFonts w:ascii="Times New Roman" w:hAnsi="Times New Roman" w:cs="Times New Roman"/>
                <w:sz w:val="24"/>
                <w:lang w:val="ro-RO"/>
              </w:rPr>
              <w:t>2</w:t>
            </w:r>
          </w:p>
        </w:tc>
        <w:tc>
          <w:tcPr>
            <w:tcW w:w="1313" w:type="dxa"/>
            <w:tcBorders>
              <w:top w:val="single" w:sz="2" w:space="0" w:color="000000"/>
              <w:left w:val="single" w:sz="2" w:space="0" w:color="000000"/>
              <w:bottom w:val="single" w:sz="2" w:space="0" w:color="000000"/>
              <w:right w:val="single" w:sz="2" w:space="0" w:color="000000"/>
            </w:tcBorders>
            <w:vAlign w:val="center"/>
          </w:tcPr>
          <w:p w14:paraId="50845D6F" w14:textId="77777777" w:rsidR="00BF4F7D" w:rsidRPr="00880E9B" w:rsidRDefault="00000B84">
            <w:pPr>
              <w:spacing w:after="0" w:line="259" w:lineRule="auto"/>
              <w:ind w:left="22" w:firstLine="0"/>
              <w:jc w:val="center"/>
              <w:rPr>
                <w:rFonts w:ascii="Times New Roman" w:hAnsi="Times New Roman" w:cs="Times New Roman"/>
                <w:sz w:val="24"/>
                <w:lang w:val="ro-RO"/>
              </w:rPr>
            </w:pPr>
            <w:r w:rsidRPr="00880E9B">
              <w:rPr>
                <w:rFonts w:ascii="Times New Roman" w:hAnsi="Times New Roman" w:cs="Times New Roman"/>
                <w:sz w:val="24"/>
                <w:lang w:val="ro-RO"/>
              </w:rPr>
              <w:t>3</w:t>
            </w:r>
          </w:p>
        </w:tc>
        <w:tc>
          <w:tcPr>
            <w:tcW w:w="1528" w:type="dxa"/>
            <w:tcBorders>
              <w:top w:val="single" w:sz="2" w:space="0" w:color="000000"/>
              <w:left w:val="single" w:sz="2" w:space="0" w:color="000000"/>
              <w:bottom w:val="single" w:sz="2" w:space="0" w:color="000000"/>
              <w:right w:val="single" w:sz="2" w:space="0" w:color="000000"/>
            </w:tcBorders>
            <w:vAlign w:val="center"/>
          </w:tcPr>
          <w:p w14:paraId="01015667" w14:textId="77777777" w:rsidR="00BF4F7D" w:rsidRPr="00880E9B" w:rsidRDefault="00000B84">
            <w:pPr>
              <w:spacing w:after="0" w:line="259" w:lineRule="auto"/>
              <w:ind w:left="22" w:firstLine="0"/>
              <w:jc w:val="center"/>
              <w:rPr>
                <w:rFonts w:ascii="Times New Roman" w:hAnsi="Times New Roman" w:cs="Times New Roman"/>
                <w:sz w:val="24"/>
                <w:lang w:val="ro-RO"/>
              </w:rPr>
            </w:pPr>
            <w:r w:rsidRPr="00880E9B">
              <w:rPr>
                <w:rFonts w:ascii="Times New Roman" w:hAnsi="Times New Roman" w:cs="Times New Roman"/>
                <w:sz w:val="24"/>
                <w:lang w:val="ro-RO"/>
              </w:rPr>
              <w:t>3</w:t>
            </w:r>
          </w:p>
        </w:tc>
        <w:tc>
          <w:tcPr>
            <w:tcW w:w="1536" w:type="dxa"/>
            <w:tcBorders>
              <w:top w:val="single" w:sz="2" w:space="0" w:color="000000"/>
              <w:left w:val="single" w:sz="2" w:space="0" w:color="000000"/>
              <w:bottom w:val="single" w:sz="2" w:space="0" w:color="000000"/>
              <w:right w:val="single" w:sz="2" w:space="0" w:color="000000"/>
            </w:tcBorders>
            <w:vAlign w:val="center"/>
          </w:tcPr>
          <w:p w14:paraId="2B5C5030" w14:textId="77777777" w:rsidR="00BF4F7D" w:rsidRPr="00880E9B" w:rsidRDefault="00000B84">
            <w:pPr>
              <w:spacing w:after="0" w:line="259" w:lineRule="auto"/>
              <w:ind w:left="6" w:firstLine="0"/>
              <w:jc w:val="center"/>
              <w:rPr>
                <w:rFonts w:ascii="Times New Roman" w:hAnsi="Times New Roman" w:cs="Times New Roman"/>
                <w:sz w:val="24"/>
                <w:lang w:val="ro-RO"/>
              </w:rPr>
            </w:pPr>
            <w:r w:rsidRPr="00880E9B">
              <w:rPr>
                <w:rFonts w:ascii="Times New Roman" w:hAnsi="Times New Roman" w:cs="Times New Roman"/>
                <w:sz w:val="24"/>
                <w:lang w:val="ro-RO"/>
              </w:rPr>
              <w:t>4</w:t>
            </w:r>
          </w:p>
        </w:tc>
        <w:tc>
          <w:tcPr>
            <w:tcW w:w="1507" w:type="dxa"/>
            <w:tcBorders>
              <w:top w:val="single" w:sz="2" w:space="0" w:color="000000"/>
              <w:left w:val="single" w:sz="2" w:space="0" w:color="000000"/>
              <w:bottom w:val="single" w:sz="2" w:space="0" w:color="000000"/>
              <w:right w:val="single" w:sz="2" w:space="0" w:color="000000"/>
            </w:tcBorders>
          </w:tcPr>
          <w:p w14:paraId="0F7CFFB5" w14:textId="77777777" w:rsidR="00BF4F7D" w:rsidRPr="00880E9B" w:rsidRDefault="00BF4F7D">
            <w:pPr>
              <w:spacing w:after="160" w:line="259" w:lineRule="auto"/>
              <w:ind w:firstLine="0"/>
              <w:jc w:val="left"/>
              <w:rPr>
                <w:rFonts w:ascii="Times New Roman" w:hAnsi="Times New Roman" w:cs="Times New Roman"/>
                <w:sz w:val="24"/>
                <w:lang w:val="ro-RO"/>
              </w:rPr>
            </w:pPr>
          </w:p>
        </w:tc>
        <w:tc>
          <w:tcPr>
            <w:tcW w:w="1515" w:type="dxa"/>
            <w:tcBorders>
              <w:top w:val="single" w:sz="2" w:space="0" w:color="000000"/>
              <w:left w:val="single" w:sz="2" w:space="0" w:color="000000"/>
              <w:bottom w:val="single" w:sz="2" w:space="0" w:color="000000"/>
              <w:right w:val="single" w:sz="2" w:space="0" w:color="000000"/>
            </w:tcBorders>
          </w:tcPr>
          <w:p w14:paraId="496A7F8F" w14:textId="77777777" w:rsidR="00BF4F7D" w:rsidRPr="00880E9B" w:rsidRDefault="00BF4F7D">
            <w:pPr>
              <w:spacing w:after="160" w:line="259" w:lineRule="auto"/>
              <w:ind w:firstLine="0"/>
              <w:jc w:val="left"/>
              <w:rPr>
                <w:rFonts w:ascii="Times New Roman" w:hAnsi="Times New Roman" w:cs="Times New Roman"/>
                <w:sz w:val="24"/>
                <w:lang w:val="ro-RO"/>
              </w:rPr>
            </w:pPr>
          </w:p>
        </w:tc>
      </w:tr>
      <w:tr w:rsidR="00BF4F7D" w:rsidRPr="00880E9B" w14:paraId="2B870D63" w14:textId="77777777">
        <w:trPr>
          <w:trHeight w:val="559"/>
        </w:trPr>
        <w:tc>
          <w:tcPr>
            <w:tcW w:w="1970" w:type="dxa"/>
            <w:tcBorders>
              <w:top w:val="single" w:sz="2" w:space="0" w:color="000000"/>
              <w:left w:val="single" w:sz="2" w:space="0" w:color="000000"/>
              <w:bottom w:val="single" w:sz="2" w:space="0" w:color="000000"/>
              <w:right w:val="single" w:sz="2" w:space="0" w:color="000000"/>
            </w:tcBorders>
          </w:tcPr>
          <w:p w14:paraId="11F86FA0" w14:textId="73E52F0A" w:rsidR="00BF4F7D" w:rsidRPr="00880E9B" w:rsidRDefault="00000B84">
            <w:pPr>
              <w:spacing w:after="0" w:line="259" w:lineRule="auto"/>
              <w:ind w:firstLine="0"/>
              <w:rPr>
                <w:rFonts w:ascii="Times New Roman" w:hAnsi="Times New Roman" w:cs="Times New Roman"/>
                <w:sz w:val="24"/>
                <w:lang w:val="ro-RO"/>
              </w:rPr>
            </w:pPr>
            <w:r w:rsidRPr="00880E9B">
              <w:rPr>
                <w:rFonts w:ascii="Times New Roman" w:hAnsi="Times New Roman" w:cs="Times New Roman"/>
                <w:sz w:val="24"/>
                <w:lang w:val="ro-RO"/>
              </w:rPr>
              <w:t>Cu echipament com</w:t>
            </w:r>
            <w:r w:rsidR="00B50E39">
              <w:rPr>
                <w:rFonts w:ascii="Times New Roman" w:hAnsi="Times New Roman" w:cs="Times New Roman"/>
                <w:sz w:val="24"/>
                <w:lang w:val="ro-RO"/>
              </w:rPr>
              <w:t>p</w:t>
            </w:r>
            <w:r w:rsidRPr="00880E9B">
              <w:rPr>
                <w:rFonts w:ascii="Times New Roman" w:hAnsi="Times New Roman" w:cs="Times New Roman"/>
                <w:sz w:val="24"/>
                <w:lang w:val="ro-RO"/>
              </w:rPr>
              <w:t>let</w:t>
            </w:r>
          </w:p>
        </w:tc>
        <w:tc>
          <w:tcPr>
            <w:tcW w:w="1282" w:type="dxa"/>
            <w:tcBorders>
              <w:top w:val="single" w:sz="2" w:space="0" w:color="000000"/>
              <w:left w:val="single" w:sz="2" w:space="0" w:color="000000"/>
              <w:bottom w:val="single" w:sz="2" w:space="0" w:color="000000"/>
              <w:right w:val="single" w:sz="2" w:space="0" w:color="000000"/>
            </w:tcBorders>
            <w:vAlign w:val="center"/>
          </w:tcPr>
          <w:p w14:paraId="02DF13F0" w14:textId="77777777" w:rsidR="00BF4F7D" w:rsidRPr="00880E9B" w:rsidRDefault="00000B84">
            <w:pPr>
              <w:spacing w:after="0" w:line="259" w:lineRule="auto"/>
              <w:ind w:left="16" w:firstLine="0"/>
              <w:jc w:val="center"/>
              <w:rPr>
                <w:rFonts w:ascii="Times New Roman" w:hAnsi="Times New Roman" w:cs="Times New Roman"/>
                <w:sz w:val="24"/>
                <w:lang w:val="ro-RO"/>
              </w:rPr>
            </w:pPr>
            <w:r w:rsidRPr="00880E9B">
              <w:rPr>
                <w:rFonts w:ascii="Times New Roman" w:hAnsi="Times New Roman" w:cs="Times New Roman"/>
                <w:sz w:val="24"/>
                <w:lang w:val="ro-RO"/>
              </w:rPr>
              <w:t>3</w:t>
            </w:r>
          </w:p>
        </w:tc>
        <w:tc>
          <w:tcPr>
            <w:tcW w:w="1313" w:type="dxa"/>
            <w:tcBorders>
              <w:top w:val="single" w:sz="2" w:space="0" w:color="000000"/>
              <w:left w:val="single" w:sz="2" w:space="0" w:color="000000"/>
              <w:bottom w:val="single" w:sz="2" w:space="0" w:color="000000"/>
              <w:right w:val="single" w:sz="2" w:space="0" w:color="000000"/>
            </w:tcBorders>
            <w:vAlign w:val="center"/>
          </w:tcPr>
          <w:p w14:paraId="430C8440" w14:textId="77777777" w:rsidR="00BF4F7D" w:rsidRPr="00880E9B" w:rsidRDefault="00000B84">
            <w:pPr>
              <w:spacing w:after="0" w:line="259" w:lineRule="auto"/>
              <w:ind w:left="13" w:firstLine="0"/>
              <w:jc w:val="center"/>
              <w:rPr>
                <w:rFonts w:ascii="Times New Roman" w:hAnsi="Times New Roman" w:cs="Times New Roman"/>
                <w:sz w:val="24"/>
                <w:lang w:val="ro-RO"/>
              </w:rPr>
            </w:pPr>
            <w:r w:rsidRPr="00880E9B">
              <w:rPr>
                <w:rFonts w:ascii="Times New Roman" w:hAnsi="Times New Roman" w:cs="Times New Roman"/>
                <w:sz w:val="24"/>
                <w:lang w:val="ro-RO"/>
              </w:rPr>
              <w:t>4</w:t>
            </w:r>
          </w:p>
        </w:tc>
        <w:tc>
          <w:tcPr>
            <w:tcW w:w="1528" w:type="dxa"/>
            <w:tcBorders>
              <w:top w:val="single" w:sz="2" w:space="0" w:color="000000"/>
              <w:left w:val="single" w:sz="2" w:space="0" w:color="000000"/>
              <w:bottom w:val="single" w:sz="2" w:space="0" w:color="000000"/>
              <w:right w:val="single" w:sz="2" w:space="0" w:color="000000"/>
            </w:tcBorders>
            <w:vAlign w:val="center"/>
          </w:tcPr>
          <w:p w14:paraId="523A6F95" w14:textId="77777777" w:rsidR="00BF4F7D" w:rsidRPr="00880E9B" w:rsidRDefault="00000B84">
            <w:pPr>
              <w:spacing w:after="0" w:line="259" w:lineRule="auto"/>
              <w:ind w:left="13" w:firstLine="0"/>
              <w:jc w:val="center"/>
              <w:rPr>
                <w:rFonts w:ascii="Times New Roman" w:hAnsi="Times New Roman" w:cs="Times New Roman"/>
                <w:sz w:val="24"/>
                <w:lang w:val="ro-RO"/>
              </w:rPr>
            </w:pPr>
            <w:r w:rsidRPr="00880E9B">
              <w:rPr>
                <w:rFonts w:ascii="Times New Roman" w:hAnsi="Times New Roman" w:cs="Times New Roman"/>
                <w:sz w:val="24"/>
                <w:lang w:val="ro-RO"/>
              </w:rPr>
              <w:t>4</w:t>
            </w:r>
          </w:p>
        </w:tc>
        <w:tc>
          <w:tcPr>
            <w:tcW w:w="1536" w:type="dxa"/>
            <w:tcBorders>
              <w:top w:val="single" w:sz="2" w:space="0" w:color="000000"/>
              <w:left w:val="single" w:sz="2" w:space="0" w:color="000000"/>
              <w:bottom w:val="single" w:sz="2" w:space="0" w:color="000000"/>
              <w:right w:val="single" w:sz="2" w:space="0" w:color="000000"/>
            </w:tcBorders>
            <w:vAlign w:val="center"/>
          </w:tcPr>
          <w:p w14:paraId="26D779ED" w14:textId="77777777" w:rsidR="00BF4F7D" w:rsidRPr="00880E9B" w:rsidRDefault="00000B84">
            <w:pPr>
              <w:spacing w:after="0" w:line="259" w:lineRule="auto"/>
              <w:ind w:left="11" w:firstLine="0"/>
              <w:jc w:val="center"/>
              <w:rPr>
                <w:rFonts w:ascii="Times New Roman" w:hAnsi="Times New Roman" w:cs="Times New Roman"/>
                <w:sz w:val="24"/>
                <w:lang w:val="ro-RO"/>
              </w:rPr>
            </w:pPr>
            <w:r w:rsidRPr="00880E9B">
              <w:rPr>
                <w:rFonts w:ascii="Times New Roman" w:hAnsi="Times New Roman" w:cs="Times New Roman"/>
                <w:sz w:val="24"/>
                <w:lang w:val="ro-RO"/>
              </w:rPr>
              <w:t>5</w:t>
            </w:r>
          </w:p>
        </w:tc>
        <w:tc>
          <w:tcPr>
            <w:tcW w:w="1507" w:type="dxa"/>
            <w:tcBorders>
              <w:top w:val="single" w:sz="2" w:space="0" w:color="000000"/>
              <w:left w:val="single" w:sz="2" w:space="0" w:color="000000"/>
              <w:bottom w:val="single" w:sz="2" w:space="0" w:color="000000"/>
              <w:right w:val="single" w:sz="2" w:space="0" w:color="000000"/>
            </w:tcBorders>
            <w:vAlign w:val="center"/>
          </w:tcPr>
          <w:p w14:paraId="336D47EC" w14:textId="77777777" w:rsidR="00BF4F7D" w:rsidRPr="00880E9B" w:rsidRDefault="00000B84">
            <w:pPr>
              <w:spacing w:after="0" w:line="259" w:lineRule="auto"/>
              <w:ind w:left="40" w:firstLine="0"/>
              <w:jc w:val="center"/>
              <w:rPr>
                <w:rFonts w:ascii="Times New Roman" w:hAnsi="Times New Roman" w:cs="Times New Roman"/>
                <w:sz w:val="24"/>
                <w:lang w:val="ro-RO"/>
              </w:rPr>
            </w:pPr>
            <w:r w:rsidRPr="00880E9B">
              <w:rPr>
                <w:rFonts w:ascii="Times New Roman" w:hAnsi="Times New Roman" w:cs="Times New Roman"/>
                <w:sz w:val="24"/>
                <w:lang w:val="ro-RO"/>
              </w:rPr>
              <w:t>5,5</w:t>
            </w:r>
          </w:p>
        </w:tc>
        <w:tc>
          <w:tcPr>
            <w:tcW w:w="1515" w:type="dxa"/>
            <w:tcBorders>
              <w:top w:val="single" w:sz="2" w:space="0" w:color="000000"/>
              <w:left w:val="single" w:sz="2" w:space="0" w:color="000000"/>
              <w:bottom w:val="single" w:sz="2" w:space="0" w:color="000000"/>
              <w:right w:val="single" w:sz="2" w:space="0" w:color="000000"/>
            </w:tcBorders>
            <w:vAlign w:val="bottom"/>
          </w:tcPr>
          <w:p w14:paraId="026D05E0" w14:textId="77777777" w:rsidR="00BF4F7D" w:rsidRPr="00880E9B" w:rsidRDefault="00000B84">
            <w:pPr>
              <w:spacing w:after="0" w:line="259" w:lineRule="auto"/>
              <w:ind w:left="3" w:firstLine="0"/>
              <w:jc w:val="center"/>
              <w:rPr>
                <w:rFonts w:ascii="Times New Roman" w:hAnsi="Times New Roman" w:cs="Times New Roman"/>
                <w:sz w:val="24"/>
                <w:lang w:val="ro-RO"/>
              </w:rPr>
            </w:pPr>
            <w:r w:rsidRPr="00880E9B">
              <w:rPr>
                <w:rFonts w:ascii="Times New Roman" w:hAnsi="Times New Roman" w:cs="Times New Roman"/>
                <w:sz w:val="24"/>
                <w:lang w:val="ro-RO"/>
              </w:rPr>
              <w:t>6</w:t>
            </w:r>
          </w:p>
        </w:tc>
      </w:tr>
    </w:tbl>
    <w:p w14:paraId="77194C7B" w14:textId="77777777" w:rsidR="00BF4F7D" w:rsidRPr="00880E9B" w:rsidRDefault="00000B84">
      <w:pPr>
        <w:spacing w:after="259"/>
        <w:ind w:left="754" w:right="14" w:firstLine="0"/>
        <w:rPr>
          <w:rFonts w:ascii="Times New Roman" w:hAnsi="Times New Roman" w:cs="Times New Roman"/>
          <w:sz w:val="24"/>
          <w:lang w:val="ro-RO"/>
        </w:rPr>
      </w:pPr>
      <w:r w:rsidRPr="00880E9B">
        <w:rPr>
          <w:rFonts w:ascii="Times New Roman" w:hAnsi="Times New Roman" w:cs="Times New Roman"/>
          <w:sz w:val="24"/>
          <w:lang w:val="ro-RO"/>
        </w:rPr>
        <w:t>(2) Pentru misiunile de luptă reale, prima de salt sau de recuperare se majorează cu 100%.</w:t>
      </w:r>
    </w:p>
    <w:p w14:paraId="20980066" w14:textId="77777777" w:rsidR="00BF4F7D" w:rsidRPr="00880E9B" w:rsidRDefault="00000B84">
      <w:pPr>
        <w:spacing w:after="283"/>
        <w:ind w:left="14" w:right="14" w:firstLine="710"/>
        <w:rPr>
          <w:rFonts w:ascii="Times New Roman" w:hAnsi="Times New Roman" w:cs="Times New Roman"/>
          <w:sz w:val="24"/>
          <w:lang w:val="ro-RO"/>
        </w:rPr>
      </w:pPr>
      <w:r w:rsidRPr="00880E9B">
        <w:rPr>
          <w:rFonts w:ascii="Times New Roman" w:hAnsi="Times New Roman" w:cs="Times New Roman"/>
          <w:sz w:val="24"/>
          <w:lang w:val="ro-RO"/>
        </w:rPr>
        <w:t xml:space="preserve">Art. 26. - Membrii echipajelor submersibilelor de cercetare și intervenție, precum și personalul de altă specialitate, care, prin natura funcției, execută imersiuni în incintă </w:t>
      </w:r>
      <w:proofErr w:type="spellStart"/>
      <w:r w:rsidRPr="00880E9B">
        <w:rPr>
          <w:rFonts w:ascii="Times New Roman" w:hAnsi="Times New Roman" w:cs="Times New Roman"/>
          <w:sz w:val="24"/>
          <w:lang w:val="ro-RO"/>
        </w:rPr>
        <w:t>nepresurizată</w:t>
      </w:r>
      <w:proofErr w:type="spellEnd"/>
      <w:r w:rsidRPr="00880E9B">
        <w:rPr>
          <w:rFonts w:ascii="Times New Roman" w:hAnsi="Times New Roman" w:cs="Times New Roman"/>
          <w:sz w:val="24"/>
          <w:lang w:val="ro-RO"/>
        </w:rPr>
        <w:t>, au dreptul la o primă orară de 2,5-5% din solda de funcție prevăzută în statul de organizare pentru comandantul de divizion scafandri.</w:t>
      </w:r>
    </w:p>
    <w:p w14:paraId="02540A52" w14:textId="3A4A7FA7" w:rsidR="00BF4F7D" w:rsidRPr="00880E9B" w:rsidRDefault="00000B84">
      <w:pPr>
        <w:spacing w:after="306"/>
        <w:ind w:left="14" w:right="14" w:firstLine="715"/>
        <w:rPr>
          <w:rFonts w:ascii="Times New Roman" w:hAnsi="Times New Roman" w:cs="Times New Roman"/>
          <w:sz w:val="24"/>
          <w:lang w:val="ro-RO"/>
        </w:rPr>
      </w:pPr>
      <w:r w:rsidRPr="00880E9B">
        <w:rPr>
          <w:rFonts w:ascii="Times New Roman" w:hAnsi="Times New Roman" w:cs="Times New Roman"/>
          <w:sz w:val="24"/>
          <w:lang w:val="ro-RO"/>
        </w:rPr>
        <w:t>Art. 27. - Membrii echipei de suprafață care asigură scufundările din punct de vedere organizatoric, tehnic și medical, stabiliți în conformitate cu normele de organizare și conducere a activităților de scufundare din unitatea de scafandri, au dreptul la o primă orară sau zilnică de 10</w:t>
      </w:r>
      <w:r w:rsidR="00B50E39">
        <w:rPr>
          <w:rFonts w:ascii="Times New Roman" w:hAnsi="Times New Roman" w:cs="Times New Roman"/>
          <w:sz w:val="24"/>
          <w:lang w:val="ro-RO"/>
        </w:rPr>
        <w:t>-</w:t>
      </w:r>
      <w:r w:rsidRPr="00880E9B">
        <w:rPr>
          <w:rFonts w:ascii="Times New Roman" w:hAnsi="Times New Roman" w:cs="Times New Roman"/>
          <w:sz w:val="24"/>
          <w:lang w:val="ro-RO"/>
        </w:rPr>
        <w:t>25% din prima de scufundare orară sau zilnică de care beneficiază scafandrii brevetați.</w:t>
      </w:r>
    </w:p>
    <w:p w14:paraId="6D1CA748" w14:textId="793D5A95" w:rsidR="00BF4F7D" w:rsidRPr="00880E9B" w:rsidRDefault="00000B84">
      <w:pPr>
        <w:spacing w:after="247"/>
        <w:ind w:left="14" w:right="14" w:firstLine="710"/>
        <w:rPr>
          <w:rFonts w:ascii="Times New Roman" w:hAnsi="Times New Roman" w:cs="Times New Roman"/>
          <w:sz w:val="24"/>
          <w:lang w:val="ro-RO"/>
        </w:rPr>
      </w:pPr>
      <w:r w:rsidRPr="00880E9B">
        <w:rPr>
          <w:rFonts w:ascii="Times New Roman" w:hAnsi="Times New Roman" w:cs="Times New Roman"/>
          <w:sz w:val="24"/>
          <w:lang w:val="ro-RO"/>
        </w:rPr>
        <w:t>Art. 28. — Prima orară sau zilnică de scufundare se acordă și personalului de altă specialitate care, prin natura atribuțiilor de serviciu, execută scufundări reale sau în simulatoare.</w:t>
      </w:r>
    </w:p>
    <w:p w14:paraId="7F4A5789" w14:textId="707F3B25" w:rsidR="00BF4F7D" w:rsidRPr="00880E9B" w:rsidRDefault="00000B84" w:rsidP="00B50E39">
      <w:pPr>
        <w:tabs>
          <w:tab w:val="left" w:pos="3150"/>
        </w:tabs>
        <w:ind w:left="14" w:right="14" w:firstLine="720"/>
        <w:rPr>
          <w:rFonts w:ascii="Times New Roman" w:hAnsi="Times New Roman" w:cs="Times New Roman"/>
          <w:sz w:val="24"/>
          <w:lang w:val="ro-RO"/>
        </w:rPr>
      </w:pPr>
      <w:r w:rsidRPr="00880E9B">
        <w:rPr>
          <w:rFonts w:ascii="Times New Roman" w:hAnsi="Times New Roman" w:cs="Times New Roman"/>
          <w:sz w:val="24"/>
          <w:lang w:val="ro-RO"/>
        </w:rPr>
        <w:t>Art. 29. - Pe timpul desfășurării activităților de control la bordul navelor românești și străine în cadrul misiunilor de luptă, reglementate prin ordin al ordonatorului principal de credite, personalul echipelor specializate beneficiază de o compensație de 30% din solda de funcție.</w:t>
      </w:r>
    </w:p>
    <w:p w14:paraId="620D2691" w14:textId="77777777" w:rsidR="00BF4F7D" w:rsidRPr="00880E9B" w:rsidRDefault="00000B84">
      <w:pPr>
        <w:spacing w:after="369"/>
        <w:ind w:left="14" w:right="14" w:firstLine="720"/>
        <w:rPr>
          <w:rFonts w:ascii="Times New Roman" w:hAnsi="Times New Roman" w:cs="Times New Roman"/>
          <w:sz w:val="24"/>
          <w:lang w:val="ro-RO"/>
        </w:rPr>
      </w:pPr>
      <w:r w:rsidRPr="00880E9B">
        <w:rPr>
          <w:rFonts w:ascii="Times New Roman" w:hAnsi="Times New Roman" w:cs="Times New Roman"/>
          <w:sz w:val="24"/>
          <w:lang w:val="ro-RO"/>
        </w:rPr>
        <w:t>Art. 30. - Personalul militar și personalul civil beneficiază de o primă de ambarcare de 30% din solda de funcție/salariul de bază, iar elevii și studenții instituțiilor de învățământ pentru formarea personalului militar de o primă de ambarcare de 10% din solda de funcție minimă cuvenită unui soldat gradat profesionist.</w:t>
      </w:r>
    </w:p>
    <w:p w14:paraId="2D8D75FF" w14:textId="77777777" w:rsidR="00BF4F7D" w:rsidRPr="00880E9B" w:rsidRDefault="00000B84">
      <w:pPr>
        <w:ind w:left="14" w:right="14" w:firstLine="715"/>
        <w:rPr>
          <w:rFonts w:ascii="Times New Roman" w:hAnsi="Times New Roman" w:cs="Times New Roman"/>
          <w:sz w:val="24"/>
          <w:lang w:val="ro-RO"/>
        </w:rPr>
      </w:pPr>
      <w:r w:rsidRPr="00880E9B">
        <w:rPr>
          <w:rFonts w:ascii="Times New Roman" w:hAnsi="Times New Roman" w:cs="Times New Roman"/>
          <w:sz w:val="24"/>
          <w:lang w:val="ro-RO"/>
        </w:rPr>
        <w:t>Art. 31. - (1) Pe timpul navigației în imersiune, personalul militar și personalul civil beneficiază de o primă orară de imersiune de 2% din solda de funcție prevăzută în statul de organizare pentru comandantul submarinului, iar elevii și studenții instituțiilor de învățământ pentru formarea personalului militar, de o primă de imersiune de 10% din solda de funcție minimă cuvenită unui soldat gradat profesionist.</w:t>
      </w:r>
    </w:p>
    <w:p w14:paraId="26F49201" w14:textId="77777777" w:rsidR="00BF4F7D" w:rsidRPr="00880E9B" w:rsidRDefault="00000B84">
      <w:pPr>
        <w:numPr>
          <w:ilvl w:val="0"/>
          <w:numId w:val="26"/>
        </w:numPr>
        <w:ind w:right="14" w:firstLine="718"/>
        <w:rPr>
          <w:rFonts w:ascii="Times New Roman" w:hAnsi="Times New Roman" w:cs="Times New Roman"/>
          <w:sz w:val="24"/>
          <w:lang w:val="ro-RO"/>
        </w:rPr>
      </w:pPr>
      <w:r w:rsidRPr="00880E9B">
        <w:rPr>
          <w:rFonts w:ascii="Times New Roman" w:hAnsi="Times New Roman" w:cs="Times New Roman"/>
          <w:sz w:val="24"/>
          <w:lang w:val="ro-RO"/>
        </w:rPr>
        <w:t>Pentru navigația submarinului la adâncimi cuprinse între 100-200 m, prima orară de imersiune se dublează, iar pentru navigația la adâncimi de peste 200 m, aceasta se triplează.</w:t>
      </w:r>
    </w:p>
    <w:p w14:paraId="0F91E617" w14:textId="77777777" w:rsidR="00BF4F7D" w:rsidRPr="00880E9B" w:rsidRDefault="00000B84">
      <w:pPr>
        <w:numPr>
          <w:ilvl w:val="0"/>
          <w:numId w:val="26"/>
        </w:numPr>
        <w:spacing w:after="289"/>
        <w:ind w:right="14" w:firstLine="718"/>
        <w:rPr>
          <w:rFonts w:ascii="Times New Roman" w:hAnsi="Times New Roman" w:cs="Times New Roman"/>
          <w:sz w:val="24"/>
          <w:lang w:val="ro-RO"/>
        </w:rPr>
      </w:pPr>
      <w:r w:rsidRPr="00880E9B">
        <w:rPr>
          <w:rFonts w:ascii="Times New Roman" w:hAnsi="Times New Roman" w:cs="Times New Roman"/>
          <w:sz w:val="24"/>
          <w:lang w:val="ro-RO"/>
        </w:rPr>
        <w:t>Pentru fiecare intrare sau ieșire în/din imersiune se adaugă 30% din valoarea primei orare de imersiune.</w:t>
      </w:r>
    </w:p>
    <w:p w14:paraId="6B34BCE5" w14:textId="77777777" w:rsidR="00BF4F7D" w:rsidRPr="00880E9B" w:rsidRDefault="00000B84">
      <w:pPr>
        <w:spacing w:after="227"/>
        <w:ind w:left="14" w:right="14" w:firstLine="706"/>
        <w:rPr>
          <w:rFonts w:ascii="Times New Roman" w:hAnsi="Times New Roman" w:cs="Times New Roman"/>
          <w:sz w:val="24"/>
          <w:lang w:val="ro-RO"/>
        </w:rPr>
      </w:pPr>
      <w:r w:rsidRPr="00880E9B">
        <w:rPr>
          <w:rFonts w:ascii="Times New Roman" w:hAnsi="Times New Roman" w:cs="Times New Roman"/>
          <w:sz w:val="24"/>
          <w:lang w:val="ro-RO"/>
        </w:rPr>
        <w:t>Art. 32. - Personalul ambarcat pe submarine care participă la proba de imersiune la mare adâncime beneficiază de o primă egală cu două solde de funcție ale comandantului de submarin.</w:t>
      </w:r>
    </w:p>
    <w:p w14:paraId="613F9467" w14:textId="77777777" w:rsidR="00BF4F7D" w:rsidRPr="00880E9B" w:rsidRDefault="00000B84">
      <w:pPr>
        <w:spacing w:after="285"/>
        <w:ind w:left="14" w:right="14" w:firstLine="710"/>
        <w:rPr>
          <w:rFonts w:ascii="Times New Roman" w:hAnsi="Times New Roman" w:cs="Times New Roman"/>
          <w:sz w:val="24"/>
          <w:lang w:val="ro-RO"/>
        </w:rPr>
      </w:pPr>
      <w:r w:rsidRPr="00880E9B">
        <w:rPr>
          <w:rFonts w:ascii="Times New Roman" w:hAnsi="Times New Roman" w:cs="Times New Roman"/>
          <w:sz w:val="24"/>
          <w:lang w:val="ro-RO"/>
        </w:rPr>
        <w:t>Art. 33. - Pentru ieșirea din submarinul avariat, membrii echipajului primesc o primă echivalentă cu 4 solde de funcție ale comandantului de submarin.</w:t>
      </w:r>
    </w:p>
    <w:p w14:paraId="5F2D0CF5" w14:textId="77777777" w:rsidR="00BF4F7D" w:rsidRPr="00880E9B" w:rsidRDefault="00000B84">
      <w:pPr>
        <w:ind w:left="14" w:right="14" w:firstLine="710"/>
        <w:rPr>
          <w:rFonts w:ascii="Times New Roman" w:hAnsi="Times New Roman" w:cs="Times New Roman"/>
          <w:sz w:val="24"/>
          <w:lang w:val="ro-RO"/>
        </w:rPr>
      </w:pPr>
      <w:r w:rsidRPr="00880E9B">
        <w:rPr>
          <w:rFonts w:ascii="Times New Roman" w:hAnsi="Times New Roman" w:cs="Times New Roman"/>
          <w:sz w:val="24"/>
          <w:lang w:val="ro-RO"/>
        </w:rPr>
        <w:t>Art. 34. — (1) Dispozițiile art. 9-33 se aplică în mod corespunzător polițiștilor și polițiștilor de penitenciare care își desfășoară activitatea în situații similare, în condițiile stabilite prin ordin al ordonatorului principal de credite.</w:t>
      </w:r>
    </w:p>
    <w:p w14:paraId="5E56EF2A" w14:textId="77777777" w:rsidR="00BF4F7D" w:rsidRPr="00880E9B" w:rsidRDefault="00000B84">
      <w:pPr>
        <w:spacing w:after="395"/>
        <w:ind w:left="14" w:right="14" w:firstLine="730"/>
        <w:rPr>
          <w:rFonts w:ascii="Times New Roman" w:hAnsi="Times New Roman" w:cs="Times New Roman"/>
          <w:sz w:val="24"/>
          <w:lang w:val="ro-RO"/>
        </w:rPr>
      </w:pPr>
      <w:r w:rsidRPr="00880E9B">
        <w:rPr>
          <w:rFonts w:ascii="Times New Roman" w:hAnsi="Times New Roman" w:cs="Times New Roman"/>
          <w:sz w:val="24"/>
          <w:lang w:val="ro-RO"/>
        </w:rPr>
        <w:t>(2) Condițiile de acordare a primelor și compensațiilor, precum și diferențierea procentelor/cuantumurilor în cadrul limitelor, prevăzute la art. 9-33, pe categorii de personal, tehnică și activități, se stabilesc prin norme aprobate de ordonatorul principal de credite.</w:t>
      </w:r>
    </w:p>
    <w:p w14:paraId="48220822" w14:textId="77777777" w:rsidR="00BF4F7D" w:rsidRPr="00880E9B" w:rsidRDefault="00000B84">
      <w:pPr>
        <w:spacing w:after="4" w:line="259" w:lineRule="auto"/>
        <w:ind w:left="758" w:right="691" w:hanging="10"/>
        <w:jc w:val="center"/>
        <w:rPr>
          <w:rFonts w:ascii="Times New Roman" w:hAnsi="Times New Roman" w:cs="Times New Roman"/>
          <w:sz w:val="24"/>
          <w:lang w:val="ro-RO"/>
        </w:rPr>
      </w:pPr>
      <w:r w:rsidRPr="00880E9B">
        <w:rPr>
          <w:rFonts w:ascii="Times New Roman" w:hAnsi="Times New Roman" w:cs="Times New Roman"/>
          <w:sz w:val="24"/>
          <w:lang w:val="ro-RO"/>
        </w:rPr>
        <w:lastRenderedPageBreak/>
        <w:t>Secțiunea a 5-a</w:t>
      </w:r>
    </w:p>
    <w:p w14:paraId="5C9ECD14" w14:textId="77777777" w:rsidR="00BF4F7D" w:rsidRPr="00880E9B" w:rsidRDefault="00000B84">
      <w:pPr>
        <w:spacing w:after="134" w:line="259" w:lineRule="auto"/>
        <w:ind w:left="758" w:right="681" w:hanging="10"/>
        <w:jc w:val="center"/>
        <w:rPr>
          <w:rFonts w:ascii="Times New Roman" w:hAnsi="Times New Roman" w:cs="Times New Roman"/>
          <w:sz w:val="24"/>
          <w:lang w:val="ro-RO"/>
        </w:rPr>
      </w:pPr>
      <w:r w:rsidRPr="00880E9B">
        <w:rPr>
          <w:rFonts w:ascii="Times New Roman" w:hAnsi="Times New Roman" w:cs="Times New Roman"/>
          <w:sz w:val="24"/>
          <w:lang w:val="ro-RO"/>
        </w:rPr>
        <w:t>Dispoziții specifice</w:t>
      </w:r>
    </w:p>
    <w:p w14:paraId="532E521B" w14:textId="77777777" w:rsidR="00BF4F7D" w:rsidRPr="00880E9B" w:rsidRDefault="00000B84">
      <w:pPr>
        <w:ind w:left="14" w:right="14" w:firstLine="715"/>
        <w:rPr>
          <w:rFonts w:ascii="Times New Roman" w:hAnsi="Times New Roman" w:cs="Times New Roman"/>
          <w:sz w:val="24"/>
          <w:lang w:val="ro-RO"/>
        </w:rPr>
      </w:pPr>
      <w:r w:rsidRPr="00880E9B">
        <w:rPr>
          <w:rFonts w:ascii="Times New Roman" w:hAnsi="Times New Roman" w:cs="Times New Roman"/>
          <w:sz w:val="24"/>
          <w:lang w:val="ro-RO"/>
        </w:rPr>
        <w:t>Art. 35. - (1) Militarii, polițiștii și polițiștii de penitenciare care urmează cursuri de zi în cadrul instituțiilor de învățământ superior sau cursuri de carieră și nivel, precum și alte activități de perfecționare sau formare continuă, în interesul și cu acordul instituțiilor de apărare, ordine publică și securitate națională din care fac parte, beneficiază de solda de funcție avută sau salariul de funcție avut și de solda de grad sau salariul gradului profesional deținut, precum și de drepturile cuvenite, potrivit activității desfășurate, în condițiile stabilite prin norme metodologice aprobate prin ordin al ordonatorului principal de credite.</w:t>
      </w:r>
    </w:p>
    <w:p w14:paraId="3310A77B" w14:textId="77777777" w:rsidR="00BF4F7D" w:rsidRPr="00880E9B" w:rsidRDefault="00000B84">
      <w:pPr>
        <w:numPr>
          <w:ilvl w:val="0"/>
          <w:numId w:val="27"/>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beneficiază de solda lunară sau salariul lunar până la data trecerii în rezervă sau direct în retragere ori a încetării raporturilor de serviciu.</w:t>
      </w:r>
    </w:p>
    <w:p w14:paraId="20F5F313" w14:textId="77777777" w:rsidR="00BF4F7D" w:rsidRPr="00880E9B" w:rsidRDefault="00000B84">
      <w:pPr>
        <w:numPr>
          <w:ilvl w:val="0"/>
          <w:numId w:val="27"/>
        </w:numPr>
        <w:ind w:right="14"/>
        <w:rPr>
          <w:rFonts w:ascii="Times New Roman" w:hAnsi="Times New Roman" w:cs="Times New Roman"/>
          <w:sz w:val="24"/>
          <w:lang w:val="ro-RO"/>
        </w:rPr>
      </w:pPr>
      <w:r w:rsidRPr="00880E9B">
        <w:rPr>
          <w:rFonts w:ascii="Times New Roman" w:hAnsi="Times New Roman" w:cs="Times New Roman"/>
          <w:sz w:val="24"/>
          <w:lang w:val="ro-RO"/>
        </w:rPr>
        <w:t>Termenul legal de predare a funcției nu poate depăși 22 de zile lucrătoare, iar dacă termenul legal de predare a funcției depășește data trecerii în rezervă sau a încetării raporturilor de serviciu, plata soldei lunare/salariului lunar se face, în continuare, până la terminarea predării.</w:t>
      </w:r>
    </w:p>
    <w:p w14:paraId="167AEE21" w14:textId="77777777" w:rsidR="00BF4F7D" w:rsidRPr="00880E9B" w:rsidRDefault="00000B84">
      <w:pPr>
        <w:numPr>
          <w:ilvl w:val="0"/>
          <w:numId w:val="27"/>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puși la dispoziție în situații temeinic justificate, potrivit legii, beneficiază de solda de funcție avută sau salariul de funcție avut și de solda de grad sau salariul gradului profesional deținut, precum și de celelalte drepturi salariale, potrivit activității desfășurate, în condițiile prevăzute prin norme metodologice aprobate prin ordin al ordonatorului principal de credite.</w:t>
      </w:r>
    </w:p>
    <w:p w14:paraId="050E33BF" w14:textId="77777777" w:rsidR="00BF4F7D" w:rsidRPr="00880E9B" w:rsidRDefault="00000B84">
      <w:pPr>
        <w:numPr>
          <w:ilvl w:val="0"/>
          <w:numId w:val="27"/>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Militarii, polițiștii și polițiștii de penitenciare puși la dispoziție, potrivit legii, ca urmare a punerii în mișcare a acțiunii penale, ca efect al trimiterii în judecata unei instanțe penale, în stare de libertate, precum și cel eliberat pe cauțiune, după caz, beneficiază de solda de funcție sau salariul de funcție la nivelul minim pentru gradul militar sau gradul profesional deținut și de solda de grad sau salariul gradului profesional deținut, precum și de celelalte drepturi salariale, potrivit </w:t>
      </w:r>
      <w:proofErr w:type="spellStart"/>
      <w:r w:rsidRPr="00880E9B">
        <w:rPr>
          <w:rFonts w:ascii="Times New Roman" w:hAnsi="Times New Roman" w:cs="Times New Roman"/>
          <w:sz w:val="24"/>
          <w:lang w:val="ro-RO"/>
        </w:rPr>
        <w:t>activitatll</w:t>
      </w:r>
      <w:proofErr w:type="spellEnd"/>
      <w:r w:rsidRPr="00880E9B">
        <w:rPr>
          <w:rFonts w:ascii="Times New Roman" w:hAnsi="Times New Roman" w:cs="Times New Roman"/>
          <w:sz w:val="24"/>
          <w:lang w:val="ro-RO"/>
        </w:rPr>
        <w:t xml:space="preserve"> desfășurate, în condițiile prevăzute prin norme metodologice aprobate prin ordin al ordonatorului principal de credite.</w:t>
      </w:r>
    </w:p>
    <w:p w14:paraId="0CE3CC01" w14:textId="77777777" w:rsidR="00BF4F7D" w:rsidRPr="00880E9B" w:rsidRDefault="00000B84">
      <w:pPr>
        <w:numPr>
          <w:ilvl w:val="0"/>
          <w:numId w:val="27"/>
        </w:numPr>
        <w:spacing w:after="3" w:line="259" w:lineRule="auto"/>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arestați nu beneficiază de soldă lunară sau salariu lunar, începând cu data suspendării din funcție.</w:t>
      </w:r>
    </w:p>
    <w:p w14:paraId="1A15FCE3" w14:textId="77777777" w:rsidR="00BF4F7D" w:rsidRPr="00880E9B" w:rsidRDefault="00000B84">
      <w:pPr>
        <w:numPr>
          <w:ilvl w:val="0"/>
          <w:numId w:val="27"/>
        </w:numPr>
        <w:spacing w:after="153"/>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cărora li s-au aplicat prevederile alin. (5) și (6) pentru care s-a dispus scoaterea de sub urmărirea penală, achitarea sau încetarea urmăririi penale ori a procesului penal se repun în drepturile avute la data punerii la dispoziție sau a suspendării din funcție și li se acordă diferența reprezentând drepturile de care au fost privați, actualizate cu indicele prețurilor de consum și dobânda legală remuneratorie, stabilite de la data scoaterii de sub urmărire penală, a achitării sau încetării urmăririi penale ori a procesului penal.</w:t>
      </w:r>
    </w:p>
    <w:p w14:paraId="58933E9F"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36. - (1) Militarii, polițiștii și polițiștii de penitenciare detașați în afara instituțiilor publice de apărare, ordine publică și securitate națională din care provin sau în regii autonome ori în companii naționale aflate în subordinea/coordonarea acestora, beneficiază de:</w:t>
      </w:r>
    </w:p>
    <w:p w14:paraId="23D62F68" w14:textId="77777777" w:rsidR="00BF4F7D" w:rsidRPr="00880E9B" w:rsidRDefault="00000B84">
      <w:pPr>
        <w:numPr>
          <w:ilvl w:val="0"/>
          <w:numId w:val="28"/>
        </w:numPr>
        <w:ind w:right="14"/>
        <w:rPr>
          <w:rFonts w:ascii="Times New Roman" w:hAnsi="Times New Roman" w:cs="Times New Roman"/>
          <w:sz w:val="24"/>
          <w:lang w:val="ro-RO"/>
        </w:rPr>
      </w:pPr>
      <w:r w:rsidRPr="00880E9B">
        <w:rPr>
          <w:rFonts w:ascii="Times New Roman" w:hAnsi="Times New Roman" w:cs="Times New Roman"/>
          <w:sz w:val="24"/>
          <w:lang w:val="ro-RO"/>
        </w:rPr>
        <w:t>drepturile salariale acordate personalului din entitățile publice unde își desfășoară activitatea, plătite de aceste entități;</w:t>
      </w:r>
    </w:p>
    <w:p w14:paraId="6AE573DB" w14:textId="77777777" w:rsidR="00BF4F7D" w:rsidRPr="00880E9B" w:rsidRDefault="00000B84">
      <w:pPr>
        <w:numPr>
          <w:ilvl w:val="0"/>
          <w:numId w:val="28"/>
        </w:numPr>
        <w:ind w:right="14"/>
        <w:rPr>
          <w:rFonts w:ascii="Times New Roman" w:hAnsi="Times New Roman" w:cs="Times New Roman"/>
          <w:sz w:val="24"/>
          <w:lang w:val="ro-RO"/>
        </w:rPr>
      </w:pPr>
      <w:r w:rsidRPr="00880E9B">
        <w:rPr>
          <w:rFonts w:ascii="Times New Roman" w:hAnsi="Times New Roman" w:cs="Times New Roman"/>
          <w:sz w:val="24"/>
          <w:lang w:val="ro-RO"/>
        </w:rPr>
        <w:t>solda de grad sau salariul gradului profesional deținut, plătit(ă) de instituțiile de apărare, ordine publică și securitate națională din care fac parte militarii sau polițiștii.</w:t>
      </w:r>
    </w:p>
    <w:p w14:paraId="7F9A98E8" w14:textId="77777777" w:rsidR="00BF4F7D" w:rsidRPr="00880E9B" w:rsidRDefault="00000B84">
      <w:pPr>
        <w:numPr>
          <w:ilvl w:val="0"/>
          <w:numId w:val="29"/>
        </w:numPr>
        <w:ind w:right="14"/>
        <w:rPr>
          <w:rFonts w:ascii="Times New Roman" w:hAnsi="Times New Roman" w:cs="Times New Roman"/>
          <w:sz w:val="24"/>
          <w:lang w:val="ro-RO"/>
        </w:rPr>
      </w:pPr>
      <w:r w:rsidRPr="00880E9B">
        <w:rPr>
          <w:rFonts w:ascii="Times New Roman" w:hAnsi="Times New Roman" w:cs="Times New Roman"/>
          <w:sz w:val="24"/>
          <w:lang w:val="ro-RO"/>
        </w:rPr>
        <w:t>În situația în care drepturile salariale lunare prevăzute la alin. (1) sunt mai mici decât cele cuvenite ca militari sau polițiști/polițiști de penitenciare încadrați în instituțiile de apărare, ordine publică și securitate națională din care provin, pe funcții stabilite potrivit alin. (3), cei în cauză beneficiază de soldele lunare, respectiv salariile lunare, corespunzătoare acestor funcții. În acest caz, diferența până la nivelul soldelor lunare, respectiv salariilor lunare cuvenite în calitate de militar sau polițist/polițist de penitenciare se acordă de către instituțiile de apărare, ordine publică și securitate națională din care personalul a fost detașat.</w:t>
      </w:r>
    </w:p>
    <w:p w14:paraId="68E90253" w14:textId="77777777" w:rsidR="00BF4F7D" w:rsidRPr="00880E9B" w:rsidRDefault="00000B84">
      <w:pPr>
        <w:numPr>
          <w:ilvl w:val="0"/>
          <w:numId w:val="29"/>
        </w:numPr>
        <w:ind w:right="14"/>
        <w:rPr>
          <w:rFonts w:ascii="Times New Roman" w:hAnsi="Times New Roman" w:cs="Times New Roman"/>
          <w:sz w:val="24"/>
          <w:lang w:val="ro-RO"/>
        </w:rPr>
      </w:pPr>
      <w:r w:rsidRPr="00880E9B">
        <w:rPr>
          <w:rFonts w:ascii="Times New Roman" w:hAnsi="Times New Roman" w:cs="Times New Roman"/>
          <w:sz w:val="24"/>
          <w:lang w:val="ro-RO"/>
        </w:rPr>
        <w:t>Pentru militarii sau polițiștii/polițiștii de penitenciare detașați în afara instituțiilor de apărare, ordine publică și securitate națională din care provin se prevăd funcții în statele de organizare ”Anexa M", în condițiile reglementărilor în vigoare. Pentru alte cazuri în care militarii sau polițiștii/polițiștii de penitenciare sunt detașați în afara instituțiilor de apărare, ordine publică și securitate națională din care provin, asimilarea funcțiilor îndeplinite, precum și a soldelor de funcție/salariilor de funcție se stabilesc prin ordin al ordonatorului principal de credite, cu avizul Ministerului Muncii, Familiei, Tineretului și Solidarității Sociale.</w:t>
      </w:r>
    </w:p>
    <w:p w14:paraId="4E0B28B5" w14:textId="77777777" w:rsidR="00BF4F7D" w:rsidRPr="00880E9B" w:rsidRDefault="00000B84">
      <w:pPr>
        <w:numPr>
          <w:ilvl w:val="0"/>
          <w:numId w:val="29"/>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detașați între instituțiile de apărare, ordine publică și securitate națională sunt salarizați de instituția în care sunt detașați, potrivit reglementărilor acesteia.</w:t>
      </w:r>
    </w:p>
    <w:p w14:paraId="1D257994" w14:textId="77777777" w:rsidR="00BF4F7D" w:rsidRPr="00880E9B" w:rsidRDefault="00000B84">
      <w:pPr>
        <w:numPr>
          <w:ilvl w:val="0"/>
          <w:numId w:val="29"/>
        </w:numPr>
        <w:ind w:right="14"/>
        <w:rPr>
          <w:rFonts w:ascii="Times New Roman" w:hAnsi="Times New Roman" w:cs="Times New Roman"/>
          <w:sz w:val="24"/>
          <w:lang w:val="ro-RO"/>
        </w:rPr>
      </w:pPr>
      <w:r w:rsidRPr="00880E9B">
        <w:rPr>
          <w:rFonts w:ascii="Times New Roman" w:hAnsi="Times New Roman" w:cs="Times New Roman"/>
          <w:sz w:val="24"/>
          <w:lang w:val="ro-RO"/>
        </w:rPr>
        <w:lastRenderedPageBreak/>
        <w:t>Prin excepție de la prevederile alin. (4), militarii, polițiștii și polițiștii de penitenciare detașați între instituțiile de apărare, ordine publică și securitate națională pentru participarea la cursuri sau alte forme de pregătire sunt salarizați de instituția din care sunt detașați, potrivit prevederilor art. 36 alin. (1).</w:t>
      </w:r>
    </w:p>
    <w:p w14:paraId="41B5E3BB" w14:textId="77777777" w:rsidR="00BF4F7D" w:rsidRPr="00880E9B" w:rsidRDefault="00000B84">
      <w:pPr>
        <w:numPr>
          <w:ilvl w:val="0"/>
          <w:numId w:val="29"/>
        </w:numPr>
        <w:ind w:right="14"/>
        <w:rPr>
          <w:rFonts w:ascii="Times New Roman" w:hAnsi="Times New Roman" w:cs="Times New Roman"/>
          <w:sz w:val="24"/>
          <w:lang w:val="ro-RO"/>
        </w:rPr>
      </w:pPr>
      <w:r w:rsidRPr="00880E9B">
        <w:rPr>
          <w:rFonts w:ascii="Times New Roman" w:hAnsi="Times New Roman" w:cs="Times New Roman"/>
          <w:sz w:val="24"/>
          <w:lang w:val="ro-RO"/>
        </w:rPr>
        <w:t>Personalul militar, polițiștii și polițiștii de penitenciare care își desfășoară activitatea în societățile comerciale, regiile autonome și companiile naționale aflate în subordinea sau în coordonarea instituțiilor publice de apărare, ordine publică și securitate națională beneficiază de drepturile salariale acordate personalului din aceste entități, precum și de solda de grad sau salariul gradului profesional deținut, plătite de entitățile în care sunt detașați.</w:t>
      </w:r>
    </w:p>
    <w:p w14:paraId="79EE42EA" w14:textId="77777777" w:rsidR="00BF4F7D" w:rsidRPr="00880E9B" w:rsidRDefault="00000B84">
      <w:pPr>
        <w:numPr>
          <w:ilvl w:val="0"/>
          <w:numId w:val="29"/>
        </w:numPr>
        <w:spacing w:after="238"/>
        <w:ind w:right="14"/>
        <w:rPr>
          <w:rFonts w:ascii="Times New Roman" w:hAnsi="Times New Roman" w:cs="Times New Roman"/>
          <w:sz w:val="24"/>
          <w:lang w:val="ro-RO"/>
        </w:rPr>
      </w:pPr>
      <w:r w:rsidRPr="00880E9B">
        <w:rPr>
          <w:rFonts w:ascii="Times New Roman" w:hAnsi="Times New Roman" w:cs="Times New Roman"/>
          <w:sz w:val="24"/>
          <w:lang w:val="ro-RO"/>
        </w:rPr>
        <w:t>Pentru perioada aferentă situațiilor prevăzute la alin. (1) și alin. (6), pensia și alte drepturi specifice se stabilesc, potrivit legii, în raport cu solda lunară/salariul lunar cuvenită/cuvenit în calitate de militar, polițist sau polițist de penitenciare, corespunzătoare funcțiilor stabilite/asimilate conform alin. (3).</w:t>
      </w:r>
    </w:p>
    <w:p w14:paraId="4489FDDF"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37. - (1) Militarii, polițiștii și polițiștii de penitenciare care participă la misiuni și operații în afara teritoriului statului român, potrivit legii, beneficiază de următoarele drepturi salariale:</w:t>
      </w:r>
    </w:p>
    <w:p w14:paraId="7CDD3F61" w14:textId="77777777" w:rsidR="00BF4F7D" w:rsidRPr="00880E9B" w:rsidRDefault="00000B84">
      <w:pPr>
        <w:numPr>
          <w:ilvl w:val="0"/>
          <w:numId w:val="30"/>
        </w:numPr>
        <w:ind w:right="14"/>
        <w:rPr>
          <w:rFonts w:ascii="Times New Roman" w:hAnsi="Times New Roman" w:cs="Times New Roman"/>
          <w:sz w:val="24"/>
          <w:lang w:val="ro-RO"/>
        </w:rPr>
      </w:pPr>
      <w:r w:rsidRPr="00880E9B">
        <w:rPr>
          <w:rFonts w:ascii="Times New Roman" w:hAnsi="Times New Roman" w:cs="Times New Roman"/>
          <w:sz w:val="24"/>
          <w:lang w:val="ro-RO"/>
        </w:rPr>
        <w:t>solda de funcție sau salariul de funcție pentru funcția prevăzută în ordinul, dispoziția sau decizia de numire sau detașare;</w:t>
      </w:r>
    </w:p>
    <w:p w14:paraId="4ED5779B" w14:textId="77777777" w:rsidR="00BF4F7D" w:rsidRPr="00880E9B" w:rsidRDefault="00000B84">
      <w:pPr>
        <w:numPr>
          <w:ilvl w:val="0"/>
          <w:numId w:val="30"/>
        </w:numPr>
        <w:spacing w:after="1" w:line="259" w:lineRule="auto"/>
        <w:ind w:right="14"/>
        <w:rPr>
          <w:rFonts w:ascii="Times New Roman" w:hAnsi="Times New Roman" w:cs="Times New Roman"/>
          <w:sz w:val="24"/>
          <w:lang w:val="ro-RO"/>
        </w:rPr>
      </w:pPr>
      <w:r w:rsidRPr="00880E9B">
        <w:rPr>
          <w:rFonts w:ascii="Times New Roman" w:hAnsi="Times New Roman" w:cs="Times New Roman"/>
          <w:sz w:val="24"/>
          <w:lang w:val="ro-RO"/>
        </w:rPr>
        <w:t>solda de grad sau salariul gradului profesional deținut;</w:t>
      </w:r>
    </w:p>
    <w:p w14:paraId="6E5A4973" w14:textId="77777777" w:rsidR="00BF4F7D" w:rsidRPr="00880E9B" w:rsidRDefault="00000B84">
      <w:pPr>
        <w:numPr>
          <w:ilvl w:val="0"/>
          <w:numId w:val="30"/>
        </w:numPr>
        <w:ind w:right="14"/>
        <w:rPr>
          <w:rFonts w:ascii="Times New Roman" w:hAnsi="Times New Roman" w:cs="Times New Roman"/>
          <w:sz w:val="24"/>
          <w:lang w:val="ro-RO"/>
        </w:rPr>
      </w:pPr>
      <w:r w:rsidRPr="00880E9B">
        <w:rPr>
          <w:rFonts w:ascii="Times New Roman" w:hAnsi="Times New Roman" w:cs="Times New Roman"/>
          <w:sz w:val="24"/>
          <w:lang w:val="ro-RO"/>
        </w:rPr>
        <w:t>alte drepturi salariale prevăzute de reglementările în vigoare, în condițiile prevăzute prin ordin al ordonatorului principal de credite;</w:t>
      </w:r>
    </w:p>
    <w:p w14:paraId="18C0C04F" w14:textId="77777777" w:rsidR="00BF4F7D" w:rsidRPr="00880E9B" w:rsidRDefault="00000B84">
      <w:pPr>
        <w:numPr>
          <w:ilvl w:val="0"/>
          <w:numId w:val="30"/>
        </w:numPr>
        <w:ind w:right="14"/>
        <w:rPr>
          <w:rFonts w:ascii="Times New Roman" w:hAnsi="Times New Roman" w:cs="Times New Roman"/>
          <w:sz w:val="24"/>
          <w:lang w:val="ro-RO"/>
        </w:rPr>
      </w:pPr>
      <w:r w:rsidRPr="00880E9B">
        <w:rPr>
          <w:rFonts w:ascii="Times New Roman" w:hAnsi="Times New Roman" w:cs="Times New Roman"/>
          <w:sz w:val="24"/>
          <w:lang w:val="ro-RO"/>
        </w:rPr>
        <w:t>o compensație lunară de risc de până la nivelul valorii de referință, stabilită prin ordin al ordonatorului principal de credite, în raport de riscurile participării la misiuni și operații;</w:t>
      </w:r>
    </w:p>
    <w:p w14:paraId="359E502C" w14:textId="77777777" w:rsidR="00BF4F7D" w:rsidRPr="00880E9B" w:rsidRDefault="00000B84">
      <w:pPr>
        <w:numPr>
          <w:ilvl w:val="0"/>
          <w:numId w:val="30"/>
        </w:numPr>
        <w:spacing w:after="3" w:line="259" w:lineRule="auto"/>
        <w:ind w:right="14"/>
        <w:rPr>
          <w:rFonts w:ascii="Times New Roman" w:hAnsi="Times New Roman" w:cs="Times New Roman"/>
          <w:sz w:val="24"/>
          <w:lang w:val="ro-RO"/>
        </w:rPr>
      </w:pPr>
      <w:r w:rsidRPr="00880E9B">
        <w:rPr>
          <w:rFonts w:ascii="Times New Roman" w:hAnsi="Times New Roman" w:cs="Times New Roman"/>
          <w:sz w:val="24"/>
          <w:lang w:val="ro-RO"/>
        </w:rPr>
        <w:t>o indemnizație de campanie egală cu valoarea de referință, plătită o singură dată, înainte de plecarea în misiune sau operație.</w:t>
      </w:r>
    </w:p>
    <w:p w14:paraId="157667AD" w14:textId="77777777" w:rsidR="00BF4F7D" w:rsidRPr="00880E9B" w:rsidRDefault="00000B84">
      <w:pPr>
        <w:numPr>
          <w:ilvl w:val="0"/>
          <w:numId w:val="31"/>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beneficiază de drepturile de diurnă, cazare, hrană, facilitarea legăturii cu familia, recreere și transport ale personalului participant la misiuni și operații în afara teritoriului statului român numai în lipsa acordării acestor drepturi în valută de către aliații, partenerii sau organizațiile internaționale sub egida cărora se desfășoară misiunile și operațiile, indiferent de denumirea sub care sunt acordate de către aceste entități și de cuantumul acordat.</w:t>
      </w:r>
    </w:p>
    <w:p w14:paraId="7A741A75" w14:textId="77777777" w:rsidR="00BF4F7D" w:rsidRPr="00880E9B" w:rsidRDefault="00000B84">
      <w:pPr>
        <w:numPr>
          <w:ilvl w:val="0"/>
          <w:numId w:val="31"/>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care execută misiuni, desfășoară activități sau participă la cursuri ori alte forme de pregătire, în afara teritoriului statului român, în interesul instituției de apărare, ordine publică și securitate națională din care fac parte, cu excepția celor prevăzute la alin. (1), beneficiază de solda de funcție avută sau salariul de funcție avut și de solda de grad sau salariul gradului profesional deținut, precum și de drepturile cuvenite, potrivit activității desfășurate, în condițiile stabilite prin norme metodologice aprobate prin ordin al ordonatorului principal de credite.</w:t>
      </w:r>
    </w:p>
    <w:p w14:paraId="5327E6B3" w14:textId="77777777" w:rsidR="00BF4F7D" w:rsidRPr="00880E9B" w:rsidRDefault="00000B84">
      <w:pPr>
        <w:numPr>
          <w:ilvl w:val="0"/>
          <w:numId w:val="31"/>
        </w:numPr>
        <w:spacing w:after="252"/>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trimiși în misiuni permanente sau temporare în străinătate beneficiază de drepturile personalului aflat în situații similare din cadrul Ministerului Afacerilor Externe. Unitățile trimițătoare suportă integral contribuțiile prevăzute de lege pentru angajat și pentru angajator, calculate în raport cu drepturile salariale corespunzătoare funcției pe care personalul este încadrat în țară, conform legislației în vigoare.</w:t>
      </w:r>
    </w:p>
    <w:p w14:paraId="3CCA45F5"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38. - (1) Militarii, polițiștii și polițiștii de penitenciare numiți în prima funcție, beneficiază de o indemnizație de instalare egală cu valoarea de referință, acordată la prezentarea în unitatea în care au fost numiți în prima funcție. Acordarea indemnizației de instalare se realizează o singură dată în carieră, la numirea în prima funcție în oricare din instituțiile de apărare, ordine publică și securitate națională.</w:t>
      </w:r>
    </w:p>
    <w:p w14:paraId="36EA952E" w14:textId="77777777" w:rsidR="00BF4F7D" w:rsidRPr="00880E9B" w:rsidRDefault="00000B84">
      <w:pPr>
        <w:numPr>
          <w:ilvl w:val="0"/>
          <w:numId w:val="32"/>
        </w:numPr>
        <w:ind w:right="14"/>
        <w:rPr>
          <w:rFonts w:ascii="Times New Roman" w:hAnsi="Times New Roman" w:cs="Times New Roman"/>
          <w:sz w:val="24"/>
          <w:lang w:val="ro-RO"/>
        </w:rPr>
      </w:pPr>
      <w:r w:rsidRPr="00880E9B">
        <w:rPr>
          <w:rFonts w:ascii="Times New Roman" w:hAnsi="Times New Roman" w:cs="Times New Roman"/>
          <w:sz w:val="24"/>
          <w:lang w:val="ro-RO"/>
        </w:rPr>
        <w:t>În localitățile și zonele izolate ori în care atragerea personalului se face cu greutate, stabilite prin ordin al ordonatorului principal de credite potrivit art. 7 alin. (6), la cuantumul indemnizației prevăzute la alin. (1) se adaugă 1/2 din valoarea de referință.</w:t>
      </w:r>
    </w:p>
    <w:p w14:paraId="6069E2FF" w14:textId="77777777" w:rsidR="00BF4F7D" w:rsidRPr="00880E9B" w:rsidRDefault="00000B84">
      <w:pPr>
        <w:numPr>
          <w:ilvl w:val="0"/>
          <w:numId w:val="32"/>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Militarii, polițiștii și polițiștii de penitenciare mutați sau transferați în interes de serviciu </w:t>
      </w:r>
      <w:proofErr w:type="spellStart"/>
      <w:r w:rsidRPr="00880E9B">
        <w:rPr>
          <w:rFonts w:ascii="Times New Roman" w:hAnsi="Times New Roman" w:cs="Times New Roman"/>
          <w:sz w:val="24"/>
          <w:lang w:val="ro-RO"/>
        </w:rPr>
        <w:t>întro</w:t>
      </w:r>
      <w:proofErr w:type="spellEnd"/>
      <w:r w:rsidRPr="00880E9B">
        <w:rPr>
          <w:rFonts w:ascii="Times New Roman" w:hAnsi="Times New Roman" w:cs="Times New Roman"/>
          <w:sz w:val="24"/>
          <w:lang w:val="ro-RO"/>
        </w:rPr>
        <w:t xml:space="preserve"> altă localitate decât cea de domiciliu beneficiază de:</w:t>
      </w:r>
    </w:p>
    <w:p w14:paraId="59362FF2" w14:textId="77777777" w:rsidR="00BF4F7D" w:rsidRPr="00880E9B" w:rsidRDefault="00000B84">
      <w:pPr>
        <w:numPr>
          <w:ilvl w:val="0"/>
          <w:numId w:val="33"/>
        </w:numPr>
        <w:ind w:right="14"/>
        <w:rPr>
          <w:rFonts w:ascii="Times New Roman" w:hAnsi="Times New Roman" w:cs="Times New Roman"/>
          <w:sz w:val="24"/>
          <w:lang w:val="ro-RO"/>
        </w:rPr>
      </w:pPr>
      <w:r w:rsidRPr="00880E9B">
        <w:rPr>
          <w:rFonts w:ascii="Times New Roman" w:hAnsi="Times New Roman" w:cs="Times New Roman"/>
          <w:sz w:val="24"/>
          <w:lang w:val="ro-RO"/>
        </w:rPr>
        <w:t>o indemnizație de mutare egală cu valoarea de referință, acordată în luna schimbării domiciliului;</w:t>
      </w:r>
    </w:p>
    <w:p w14:paraId="0EDA328E" w14:textId="77777777" w:rsidR="00BF4F7D" w:rsidRPr="00880E9B" w:rsidRDefault="00000B84">
      <w:pPr>
        <w:numPr>
          <w:ilvl w:val="0"/>
          <w:numId w:val="33"/>
        </w:numPr>
        <w:ind w:right="14"/>
        <w:rPr>
          <w:rFonts w:ascii="Times New Roman" w:hAnsi="Times New Roman" w:cs="Times New Roman"/>
          <w:sz w:val="24"/>
          <w:lang w:val="ro-RO"/>
        </w:rPr>
      </w:pPr>
      <w:r w:rsidRPr="00880E9B">
        <w:rPr>
          <w:rFonts w:ascii="Times New Roman" w:hAnsi="Times New Roman" w:cs="Times New Roman"/>
          <w:sz w:val="24"/>
          <w:lang w:val="ro-RO"/>
        </w:rPr>
        <w:lastRenderedPageBreak/>
        <w:t xml:space="preserve">o indemnizație de mutare egală cu 1/4 din valoarea de referință pentru </w:t>
      </w:r>
      <w:proofErr w:type="spellStart"/>
      <w:r w:rsidRPr="00880E9B">
        <w:rPr>
          <w:rFonts w:ascii="Times New Roman" w:hAnsi="Times New Roman" w:cs="Times New Roman"/>
          <w:sz w:val="24"/>
          <w:lang w:val="ro-RO"/>
        </w:rPr>
        <w:t>sot</w:t>
      </w:r>
      <w:proofErr w:type="spellEnd"/>
      <w:r w:rsidRPr="00880E9B">
        <w:rPr>
          <w:rFonts w:ascii="Times New Roman" w:hAnsi="Times New Roman" w:cs="Times New Roman"/>
          <w:sz w:val="24"/>
          <w:lang w:val="ro-RO"/>
        </w:rPr>
        <w:t>/soție și fiecare copil aflați în întreținere la data mutării sau transferului, acordată în luna schimbării domiciliului acestora;</w:t>
      </w:r>
    </w:p>
    <w:p w14:paraId="63D22AAE" w14:textId="77777777" w:rsidR="00BF4F7D" w:rsidRPr="00880E9B" w:rsidRDefault="00000B84">
      <w:pPr>
        <w:numPr>
          <w:ilvl w:val="0"/>
          <w:numId w:val="33"/>
        </w:numPr>
        <w:ind w:right="14"/>
        <w:rPr>
          <w:rFonts w:ascii="Times New Roman" w:hAnsi="Times New Roman" w:cs="Times New Roman"/>
          <w:sz w:val="24"/>
          <w:lang w:val="ro-RO"/>
        </w:rPr>
      </w:pPr>
      <w:r w:rsidRPr="00880E9B">
        <w:rPr>
          <w:rFonts w:ascii="Times New Roman" w:hAnsi="Times New Roman" w:cs="Times New Roman"/>
          <w:sz w:val="24"/>
          <w:lang w:val="ro-RO"/>
        </w:rPr>
        <w:t>decontarea cheltuielilor de transport pentru militari, polițiști și polițiști de penitenciare, soț sau soție și fiecare copil aflați în întreținere la data mutării sau transferului, precum și pentru gospodăria acestora, după schimbarea domiciliului beneficiarilor, pe baza documentelor justificative care atestă transportul, în condițiile prevăzute prin ordin al ordonatorului principal de credite.</w:t>
      </w:r>
    </w:p>
    <w:p w14:paraId="10BC3ECA" w14:textId="77777777" w:rsidR="00BF4F7D" w:rsidRPr="00880E9B" w:rsidRDefault="00000B84">
      <w:pPr>
        <w:spacing w:after="263"/>
        <w:ind w:left="14" w:right="14"/>
        <w:rPr>
          <w:rFonts w:ascii="Times New Roman" w:hAnsi="Times New Roman" w:cs="Times New Roman"/>
          <w:sz w:val="24"/>
          <w:lang w:val="ro-RO"/>
        </w:rPr>
      </w:pPr>
      <w:r w:rsidRPr="00880E9B">
        <w:rPr>
          <w:rFonts w:ascii="Times New Roman" w:hAnsi="Times New Roman" w:cs="Times New Roman"/>
          <w:sz w:val="24"/>
          <w:lang w:val="ro-RO"/>
        </w:rPr>
        <w:t>(4) La absolvirea instituțiilor militare de învățământ sau a instituțiilor de învățământ pentru formarea polițiștilor ori pentru formarea polițiștilor de penitenciare, elevii și studenții numiți în funcție, într-o altă localitate decât cea de domiciliu, au dreptul la decontarea cheltuielilor de transport prevăzute la alin. (3) lit. c).</w:t>
      </w:r>
    </w:p>
    <w:p w14:paraId="20C17C3D"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39. - (1) În caz decesului militarilor, polițiștilor și polițiștilor de penitenciare, solda lunară/salariul lunar se acordă până la finalul lunii în care a avut loc decesul și se plătește soțului supraviețuitor, copiilor sau părinților.</w:t>
      </w:r>
    </w:p>
    <w:p w14:paraId="39C7F41F" w14:textId="77777777" w:rsidR="00BF4F7D" w:rsidRPr="00880E9B" w:rsidRDefault="00000B84">
      <w:pPr>
        <w:numPr>
          <w:ilvl w:val="0"/>
          <w:numId w:val="34"/>
        </w:numPr>
        <w:ind w:right="14"/>
        <w:rPr>
          <w:rFonts w:ascii="Times New Roman" w:hAnsi="Times New Roman" w:cs="Times New Roman"/>
          <w:sz w:val="24"/>
          <w:lang w:val="ro-RO"/>
        </w:rPr>
      </w:pPr>
      <w:r w:rsidRPr="00880E9B">
        <w:rPr>
          <w:rFonts w:ascii="Times New Roman" w:hAnsi="Times New Roman" w:cs="Times New Roman"/>
          <w:sz w:val="24"/>
          <w:lang w:val="ro-RO"/>
        </w:rPr>
        <w:t>În cazul decesului militarilor, polițiștilor și polițiștilor de penitenciare, soțul supraviețuitor, copiii sau părinții beneficiază de un ajutor de deces de 12 solde de funcție/salarii de funcție aferente ultimei luni de activitate.</w:t>
      </w:r>
    </w:p>
    <w:p w14:paraId="46ED196F" w14:textId="77777777" w:rsidR="00BF4F7D" w:rsidRPr="00880E9B" w:rsidRDefault="00000B84">
      <w:pPr>
        <w:numPr>
          <w:ilvl w:val="0"/>
          <w:numId w:val="34"/>
        </w:numPr>
        <w:ind w:right="14"/>
        <w:rPr>
          <w:rFonts w:ascii="Times New Roman" w:hAnsi="Times New Roman" w:cs="Times New Roman"/>
          <w:sz w:val="24"/>
          <w:lang w:val="ro-RO"/>
        </w:rPr>
      </w:pPr>
      <w:r w:rsidRPr="00880E9B">
        <w:rPr>
          <w:rFonts w:ascii="Times New Roman" w:hAnsi="Times New Roman" w:cs="Times New Roman"/>
          <w:sz w:val="24"/>
          <w:lang w:val="ro-RO"/>
        </w:rPr>
        <w:t>În cazul decesului militarilor, polițiștilor și polițiștilor de penitenciare, soțul supraviețuitor și fiecare copil aflați în întreținere la data decesului au dreptul la decontarea cheltuielilor de transport prevăzute la art. 39 alin. (3) lit. c), dacă în termen de 12 luni de la data decesului își stabilesc domiciliul în altă localitate.</w:t>
      </w:r>
    </w:p>
    <w:p w14:paraId="10F59ECE"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40. - (1) În perioada delegării sau detașării, militarii, polițiștii și polițiștii de penitenciare beneficiază de solda de funcție avută sau salariul de funcție avut și de solda de grad sau salariul gradului profesional deținut, precum și de alte drepturi salariale, potrivit activității desfășurate.</w:t>
      </w:r>
    </w:p>
    <w:p w14:paraId="39D9F265" w14:textId="77777777" w:rsidR="00BF4F7D" w:rsidRPr="00880E9B" w:rsidRDefault="00000B84">
      <w:pPr>
        <w:numPr>
          <w:ilvl w:val="0"/>
          <w:numId w:val="35"/>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trimiși în interesul serviciului în delegare sau detașați în alte localități decât cele în care se află unitatea din care fac parte sau decât cele în care au domiciliul sau reședința beneficiază de drepturi de delegare și/sau detașare și decontarea cheltuielilor de cazare, potrivit legislației în domeniu privind drepturile și obligațiile personalului autorităților și instituțiilor publice.</w:t>
      </w:r>
    </w:p>
    <w:p w14:paraId="7934D0F3" w14:textId="55ABF7BB" w:rsidR="00BF4F7D" w:rsidRPr="00880E9B" w:rsidRDefault="00000B84">
      <w:pPr>
        <w:numPr>
          <w:ilvl w:val="0"/>
          <w:numId w:val="35"/>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Prin excepție de la prevederile alin. (2), pentru personalul din instituțiile publice de apărare, ordine publică și securitate națională, indemnizația de delegare sau de detașare se acordă în cuantum dublu față de cel stabilit potrivit legislației în domeniu privind drepturile și obligațiile personalului </w:t>
      </w:r>
      <w:r w:rsidR="00B50E39">
        <w:rPr>
          <w:rFonts w:ascii="Times New Roman" w:hAnsi="Times New Roman" w:cs="Times New Roman"/>
          <w:sz w:val="24"/>
          <w:lang w:val="ro-RO"/>
        </w:rPr>
        <w:t xml:space="preserve"> </w:t>
      </w:r>
      <w:r w:rsidRPr="00880E9B">
        <w:rPr>
          <w:rFonts w:ascii="Times New Roman" w:hAnsi="Times New Roman" w:cs="Times New Roman"/>
          <w:sz w:val="24"/>
          <w:lang w:val="ro-RO"/>
        </w:rPr>
        <w:t>.</w:t>
      </w:r>
    </w:p>
    <w:p w14:paraId="7A40E652" w14:textId="77777777" w:rsidR="00BF4F7D" w:rsidRPr="00880E9B" w:rsidRDefault="00000B84">
      <w:pPr>
        <w:numPr>
          <w:ilvl w:val="0"/>
          <w:numId w:val="35"/>
        </w:numPr>
        <w:spacing w:after="344"/>
        <w:ind w:right="14"/>
        <w:rPr>
          <w:rFonts w:ascii="Times New Roman" w:hAnsi="Times New Roman" w:cs="Times New Roman"/>
          <w:sz w:val="24"/>
          <w:lang w:val="ro-RO"/>
        </w:rPr>
      </w:pPr>
      <w:r w:rsidRPr="00880E9B">
        <w:rPr>
          <w:rFonts w:ascii="Times New Roman" w:hAnsi="Times New Roman" w:cs="Times New Roman"/>
          <w:sz w:val="24"/>
          <w:lang w:val="ro-RO"/>
        </w:rPr>
        <w:t>Drepturile de transport ale militarilor, polițiștilor, polițiștilor de penitenciare și ale personalului civil, ale elevilor și studenților din instituțiile militare de învățământ și din instituțiile de învățământ pentru formarea polițiștilor, ale cursanților din instituțiile de învățământ pentru formarea polițiștilor de penitenciare, precum și condițiile de acordare a acestora se stabilesc prin hotărâre a Guvernului.</w:t>
      </w:r>
    </w:p>
    <w:p w14:paraId="26D0D54C"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41. - (1) Elevii și studenții din cadrul instituțiilor de apărare, ordine publică și securitate națională beneficiază lunar, pe durata anului de studiu, de o indemnizație de studiu, diferențiată prin coeficienți de salarizare, în raport cu tipul instituției de învățământ, astfel:</w:t>
      </w:r>
    </w:p>
    <w:p w14:paraId="349381AD" w14:textId="77777777" w:rsidR="00BF4F7D" w:rsidRPr="00880E9B" w:rsidRDefault="00000B84">
      <w:pPr>
        <w:numPr>
          <w:ilvl w:val="0"/>
          <w:numId w:val="36"/>
        </w:numPr>
        <w:spacing w:after="34"/>
        <w:ind w:right="7" w:hanging="283"/>
        <w:jc w:val="left"/>
        <w:rPr>
          <w:rFonts w:ascii="Times New Roman" w:hAnsi="Times New Roman" w:cs="Times New Roman"/>
          <w:sz w:val="24"/>
          <w:lang w:val="ro-RO"/>
        </w:rPr>
      </w:pPr>
      <w:r w:rsidRPr="00880E9B">
        <w:rPr>
          <w:rFonts w:ascii="Times New Roman" w:hAnsi="Times New Roman" w:cs="Times New Roman"/>
          <w:sz w:val="24"/>
          <w:lang w:val="ro-RO"/>
        </w:rPr>
        <w:t>student</w:t>
      </w:r>
      <w:r w:rsidRPr="00880E9B">
        <w:rPr>
          <w:rFonts w:ascii="Times New Roman" w:hAnsi="Times New Roman" w:cs="Times New Roman"/>
          <w:sz w:val="24"/>
          <w:lang w:val="ro-RO"/>
        </w:rPr>
        <w:tab/>
        <w:t>- 0,50;</w:t>
      </w:r>
    </w:p>
    <w:p w14:paraId="19E2A51D" w14:textId="77777777" w:rsidR="00BF4F7D" w:rsidRPr="00880E9B" w:rsidRDefault="00000B84">
      <w:pPr>
        <w:numPr>
          <w:ilvl w:val="0"/>
          <w:numId w:val="36"/>
        </w:numPr>
        <w:spacing w:after="0" w:line="259" w:lineRule="auto"/>
        <w:ind w:right="7" w:hanging="283"/>
        <w:jc w:val="left"/>
        <w:rPr>
          <w:rFonts w:ascii="Times New Roman" w:hAnsi="Times New Roman" w:cs="Times New Roman"/>
          <w:sz w:val="24"/>
          <w:lang w:val="ro-RO"/>
        </w:rPr>
      </w:pPr>
      <w:r w:rsidRPr="00880E9B">
        <w:rPr>
          <w:rFonts w:ascii="Times New Roman" w:hAnsi="Times New Roman" w:cs="Times New Roman"/>
          <w:sz w:val="24"/>
          <w:lang w:val="ro-RO"/>
        </w:rPr>
        <w:t>elev</w:t>
      </w:r>
      <w:r w:rsidRPr="00880E9B">
        <w:rPr>
          <w:rFonts w:ascii="Times New Roman" w:hAnsi="Times New Roman" w:cs="Times New Roman"/>
          <w:sz w:val="24"/>
          <w:lang w:val="ro-RO"/>
        </w:rPr>
        <w:tab/>
        <w:t>- 0,40;</w:t>
      </w:r>
    </w:p>
    <w:p w14:paraId="26E50627" w14:textId="77777777" w:rsidR="00BF4F7D" w:rsidRPr="00880E9B" w:rsidRDefault="00000B84">
      <w:pPr>
        <w:numPr>
          <w:ilvl w:val="0"/>
          <w:numId w:val="37"/>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Elevii și studenții din cadrul instituțiilor de apărare, ordine publică și securitate națională beneficiază lunar, pe perioada numirii în funcție, și de o indemnizație de comandă, diferențiată prin coeficienți de salarizare, în raport cu funcția îndeplinită, astfel:</w:t>
      </w:r>
    </w:p>
    <w:tbl>
      <w:tblPr>
        <w:tblStyle w:val="TableGrid"/>
        <w:tblW w:w="7915" w:type="dxa"/>
        <w:tblInd w:w="600" w:type="dxa"/>
        <w:tblLook w:val="04A0" w:firstRow="1" w:lastRow="0" w:firstColumn="1" w:lastColumn="0" w:noHBand="0" w:noVBand="1"/>
      </w:tblPr>
      <w:tblGrid>
        <w:gridCol w:w="7176"/>
        <w:gridCol w:w="739"/>
      </w:tblGrid>
      <w:tr w:rsidR="00BF4F7D" w:rsidRPr="00880E9B" w14:paraId="1B7E1862" w14:textId="77777777">
        <w:trPr>
          <w:trHeight w:val="1330"/>
        </w:trPr>
        <w:tc>
          <w:tcPr>
            <w:tcW w:w="7176" w:type="dxa"/>
            <w:tcBorders>
              <w:top w:val="nil"/>
              <w:left w:val="nil"/>
              <w:bottom w:val="nil"/>
              <w:right w:val="nil"/>
            </w:tcBorders>
          </w:tcPr>
          <w:p w14:paraId="3B29DDFC" w14:textId="77777777" w:rsidR="00BF4F7D" w:rsidRPr="00880E9B" w:rsidRDefault="00000B84">
            <w:pPr>
              <w:numPr>
                <w:ilvl w:val="0"/>
                <w:numId w:val="38"/>
              </w:numPr>
              <w:spacing w:after="0" w:line="259" w:lineRule="auto"/>
              <w:ind w:hanging="283"/>
              <w:jc w:val="left"/>
              <w:rPr>
                <w:rFonts w:ascii="Times New Roman" w:hAnsi="Times New Roman" w:cs="Times New Roman"/>
                <w:sz w:val="24"/>
                <w:lang w:val="ro-RO"/>
              </w:rPr>
            </w:pPr>
            <w:r w:rsidRPr="00880E9B">
              <w:rPr>
                <w:rFonts w:ascii="Times New Roman" w:hAnsi="Times New Roman" w:cs="Times New Roman"/>
                <w:sz w:val="24"/>
                <w:lang w:val="ro-RO"/>
              </w:rPr>
              <w:t>student/elev plutonier adjutant/monitor instituție</w:t>
            </w:r>
          </w:p>
          <w:p w14:paraId="5035E1E4" w14:textId="77777777" w:rsidR="00BF4F7D" w:rsidRPr="00880E9B" w:rsidRDefault="00000B84">
            <w:pPr>
              <w:numPr>
                <w:ilvl w:val="0"/>
                <w:numId w:val="38"/>
              </w:numPr>
              <w:spacing w:after="0" w:line="259" w:lineRule="auto"/>
              <w:ind w:hanging="283"/>
              <w:jc w:val="left"/>
              <w:rPr>
                <w:rFonts w:ascii="Times New Roman" w:hAnsi="Times New Roman" w:cs="Times New Roman"/>
                <w:sz w:val="24"/>
                <w:lang w:val="ro-RO"/>
              </w:rPr>
            </w:pPr>
            <w:r w:rsidRPr="00880E9B">
              <w:rPr>
                <w:rFonts w:ascii="Times New Roman" w:hAnsi="Times New Roman" w:cs="Times New Roman"/>
                <w:sz w:val="24"/>
                <w:lang w:val="ro-RO"/>
              </w:rPr>
              <w:t>student/elev plutonier major de batalion/monitor an</w:t>
            </w:r>
          </w:p>
          <w:p w14:paraId="3E27BD66" w14:textId="77777777" w:rsidR="00BF4F7D" w:rsidRPr="00880E9B" w:rsidRDefault="00000B84">
            <w:pPr>
              <w:numPr>
                <w:ilvl w:val="0"/>
                <w:numId w:val="38"/>
              </w:numPr>
              <w:spacing w:after="0" w:line="259" w:lineRule="auto"/>
              <w:ind w:hanging="283"/>
              <w:jc w:val="left"/>
              <w:rPr>
                <w:rFonts w:ascii="Times New Roman" w:hAnsi="Times New Roman" w:cs="Times New Roman"/>
                <w:sz w:val="24"/>
                <w:lang w:val="ro-RO"/>
              </w:rPr>
            </w:pPr>
            <w:r w:rsidRPr="00880E9B">
              <w:rPr>
                <w:rFonts w:ascii="Times New Roman" w:hAnsi="Times New Roman" w:cs="Times New Roman"/>
                <w:sz w:val="24"/>
                <w:lang w:val="ro-RO"/>
              </w:rPr>
              <w:t>student/elev plutonier de companie/monitor detașament</w:t>
            </w:r>
          </w:p>
          <w:p w14:paraId="1599B62B" w14:textId="77777777" w:rsidR="00BF4F7D" w:rsidRPr="00880E9B" w:rsidRDefault="00000B84">
            <w:pPr>
              <w:numPr>
                <w:ilvl w:val="0"/>
                <w:numId w:val="38"/>
              </w:numPr>
              <w:spacing w:after="0" w:line="259" w:lineRule="auto"/>
              <w:ind w:hanging="283"/>
              <w:jc w:val="left"/>
              <w:rPr>
                <w:rFonts w:ascii="Times New Roman" w:hAnsi="Times New Roman" w:cs="Times New Roman"/>
                <w:sz w:val="24"/>
                <w:lang w:val="ro-RO"/>
              </w:rPr>
            </w:pPr>
            <w:r w:rsidRPr="00880E9B">
              <w:rPr>
                <w:rFonts w:ascii="Times New Roman" w:hAnsi="Times New Roman" w:cs="Times New Roman"/>
                <w:sz w:val="24"/>
                <w:lang w:val="ro-RO"/>
              </w:rPr>
              <w:t>student/elev locțiitor comandant de pluton/șef clasă</w:t>
            </w:r>
          </w:p>
          <w:p w14:paraId="44EE475E" w14:textId="77777777" w:rsidR="00BF4F7D" w:rsidRPr="00880E9B" w:rsidRDefault="00000B84">
            <w:pPr>
              <w:numPr>
                <w:ilvl w:val="0"/>
                <w:numId w:val="38"/>
              </w:numPr>
              <w:spacing w:after="0" w:line="259" w:lineRule="auto"/>
              <w:ind w:hanging="283"/>
              <w:jc w:val="left"/>
              <w:rPr>
                <w:rFonts w:ascii="Times New Roman" w:hAnsi="Times New Roman" w:cs="Times New Roman"/>
                <w:sz w:val="24"/>
                <w:lang w:val="ro-RO"/>
              </w:rPr>
            </w:pPr>
            <w:r w:rsidRPr="00880E9B">
              <w:rPr>
                <w:rFonts w:ascii="Times New Roman" w:hAnsi="Times New Roman" w:cs="Times New Roman"/>
                <w:sz w:val="24"/>
                <w:lang w:val="ro-RO"/>
              </w:rPr>
              <w:t>student/elev comandant/șef grupă</w:t>
            </w:r>
          </w:p>
        </w:tc>
        <w:tc>
          <w:tcPr>
            <w:tcW w:w="739" w:type="dxa"/>
            <w:tcBorders>
              <w:top w:val="nil"/>
              <w:left w:val="nil"/>
              <w:bottom w:val="nil"/>
              <w:right w:val="nil"/>
            </w:tcBorders>
          </w:tcPr>
          <w:p w14:paraId="0434C063" w14:textId="77777777" w:rsidR="00BF4F7D" w:rsidRPr="00880E9B" w:rsidRDefault="00000B84">
            <w:pPr>
              <w:numPr>
                <w:ilvl w:val="0"/>
                <w:numId w:val="39"/>
              </w:numPr>
              <w:spacing w:after="0" w:line="259" w:lineRule="auto"/>
              <w:ind w:hanging="154"/>
              <w:rPr>
                <w:rFonts w:ascii="Times New Roman" w:hAnsi="Times New Roman" w:cs="Times New Roman"/>
                <w:sz w:val="24"/>
                <w:lang w:val="ro-RO"/>
              </w:rPr>
            </w:pPr>
            <w:r w:rsidRPr="00880E9B">
              <w:rPr>
                <w:rFonts w:ascii="Times New Roman" w:hAnsi="Times New Roman" w:cs="Times New Roman"/>
                <w:sz w:val="24"/>
                <w:lang w:val="ro-RO"/>
              </w:rPr>
              <w:t>0,20;</w:t>
            </w:r>
          </w:p>
          <w:p w14:paraId="76C54444" w14:textId="77777777" w:rsidR="00BF4F7D" w:rsidRPr="00880E9B" w:rsidRDefault="00000B84">
            <w:pPr>
              <w:numPr>
                <w:ilvl w:val="0"/>
                <w:numId w:val="39"/>
              </w:numPr>
              <w:spacing w:after="0" w:line="259" w:lineRule="auto"/>
              <w:ind w:hanging="154"/>
              <w:rPr>
                <w:rFonts w:ascii="Times New Roman" w:hAnsi="Times New Roman" w:cs="Times New Roman"/>
                <w:sz w:val="24"/>
                <w:lang w:val="ro-RO"/>
              </w:rPr>
            </w:pPr>
            <w:r w:rsidRPr="00880E9B">
              <w:rPr>
                <w:rFonts w:ascii="Times New Roman" w:hAnsi="Times New Roman" w:cs="Times New Roman"/>
                <w:sz w:val="24"/>
                <w:lang w:val="ro-RO"/>
              </w:rPr>
              <w:t>0,1 8;</w:t>
            </w:r>
          </w:p>
          <w:p w14:paraId="08D8EEA6" w14:textId="77777777" w:rsidR="00BF4F7D" w:rsidRPr="00880E9B" w:rsidRDefault="00000B84">
            <w:pPr>
              <w:numPr>
                <w:ilvl w:val="0"/>
                <w:numId w:val="39"/>
              </w:numPr>
              <w:spacing w:after="0" w:line="259" w:lineRule="auto"/>
              <w:ind w:hanging="154"/>
              <w:rPr>
                <w:rFonts w:ascii="Times New Roman" w:hAnsi="Times New Roman" w:cs="Times New Roman"/>
                <w:sz w:val="24"/>
                <w:lang w:val="ro-RO"/>
              </w:rPr>
            </w:pPr>
            <w:r w:rsidRPr="00880E9B">
              <w:rPr>
                <w:rFonts w:ascii="Times New Roman" w:hAnsi="Times New Roman" w:cs="Times New Roman"/>
                <w:sz w:val="24"/>
                <w:lang w:val="ro-RO"/>
              </w:rPr>
              <w:t>0,16;</w:t>
            </w:r>
          </w:p>
          <w:p w14:paraId="05481938" w14:textId="77777777" w:rsidR="00BF4F7D" w:rsidRPr="00880E9B" w:rsidRDefault="00000B84">
            <w:pPr>
              <w:numPr>
                <w:ilvl w:val="0"/>
                <w:numId w:val="39"/>
              </w:numPr>
              <w:spacing w:after="0" w:line="259" w:lineRule="auto"/>
              <w:ind w:hanging="154"/>
              <w:rPr>
                <w:rFonts w:ascii="Times New Roman" w:hAnsi="Times New Roman" w:cs="Times New Roman"/>
                <w:sz w:val="24"/>
                <w:lang w:val="ro-RO"/>
              </w:rPr>
            </w:pPr>
            <w:r w:rsidRPr="00880E9B">
              <w:rPr>
                <w:rFonts w:ascii="Times New Roman" w:hAnsi="Times New Roman" w:cs="Times New Roman"/>
                <w:sz w:val="24"/>
                <w:lang w:val="ro-RO"/>
              </w:rPr>
              <w:t>0,12;</w:t>
            </w:r>
          </w:p>
          <w:p w14:paraId="39FC34B0" w14:textId="77777777" w:rsidR="00BF4F7D" w:rsidRPr="00880E9B" w:rsidRDefault="00000B84">
            <w:pPr>
              <w:numPr>
                <w:ilvl w:val="0"/>
                <w:numId w:val="39"/>
              </w:numPr>
              <w:spacing w:after="0" w:line="259" w:lineRule="auto"/>
              <w:ind w:hanging="154"/>
              <w:rPr>
                <w:rFonts w:ascii="Times New Roman" w:hAnsi="Times New Roman" w:cs="Times New Roman"/>
                <w:sz w:val="24"/>
                <w:lang w:val="ro-RO"/>
              </w:rPr>
            </w:pPr>
            <w:r w:rsidRPr="00880E9B">
              <w:rPr>
                <w:rFonts w:ascii="Times New Roman" w:hAnsi="Times New Roman" w:cs="Times New Roman"/>
                <w:sz w:val="24"/>
                <w:lang w:val="ro-RO"/>
              </w:rPr>
              <w:t>0,10.</w:t>
            </w:r>
          </w:p>
        </w:tc>
      </w:tr>
    </w:tbl>
    <w:p w14:paraId="4F7A3647" w14:textId="77777777" w:rsidR="00BF4F7D" w:rsidRPr="00880E9B" w:rsidRDefault="00000B84">
      <w:pPr>
        <w:numPr>
          <w:ilvl w:val="0"/>
          <w:numId w:val="37"/>
        </w:numPr>
        <w:ind w:right="14"/>
        <w:rPr>
          <w:rFonts w:ascii="Times New Roman" w:hAnsi="Times New Roman" w:cs="Times New Roman"/>
          <w:sz w:val="24"/>
          <w:lang w:val="ro-RO"/>
        </w:rPr>
      </w:pPr>
      <w:r w:rsidRPr="00880E9B">
        <w:rPr>
          <w:rFonts w:ascii="Times New Roman" w:hAnsi="Times New Roman" w:cs="Times New Roman"/>
          <w:sz w:val="24"/>
          <w:lang w:val="ro-RO"/>
        </w:rPr>
        <w:t>Persoanele admise la module sau cursuri de formare beneficiază, pe perioada acestora, de o indemnizație de curs, diferențiată prin coeficienți de salarizare, în raport cu tipul, astfel:</w:t>
      </w:r>
    </w:p>
    <w:p w14:paraId="1E8110FF" w14:textId="77777777" w:rsidR="00BF4F7D" w:rsidRPr="00880E9B" w:rsidRDefault="00000B84">
      <w:pPr>
        <w:numPr>
          <w:ilvl w:val="0"/>
          <w:numId w:val="40"/>
        </w:numPr>
        <w:spacing w:after="34"/>
        <w:ind w:right="14" w:hanging="283"/>
        <w:rPr>
          <w:rFonts w:ascii="Times New Roman" w:hAnsi="Times New Roman" w:cs="Times New Roman"/>
          <w:sz w:val="24"/>
          <w:lang w:val="ro-RO"/>
        </w:rPr>
      </w:pPr>
      <w:r w:rsidRPr="00880E9B">
        <w:rPr>
          <w:rFonts w:ascii="Times New Roman" w:hAnsi="Times New Roman" w:cs="Times New Roman"/>
          <w:sz w:val="24"/>
          <w:lang w:val="ro-RO"/>
        </w:rPr>
        <w:lastRenderedPageBreak/>
        <w:t>modul sau curs de formare a ofițerilor</w:t>
      </w:r>
      <w:r w:rsidRPr="00880E9B">
        <w:rPr>
          <w:rFonts w:ascii="Times New Roman" w:hAnsi="Times New Roman" w:cs="Times New Roman"/>
          <w:sz w:val="24"/>
          <w:lang w:val="ro-RO"/>
        </w:rPr>
        <w:tab/>
        <w:t>- 0,50;</w:t>
      </w:r>
    </w:p>
    <w:p w14:paraId="5875B9E3" w14:textId="77777777" w:rsidR="00BF4F7D" w:rsidRPr="00880E9B" w:rsidRDefault="00000B84">
      <w:pPr>
        <w:numPr>
          <w:ilvl w:val="0"/>
          <w:numId w:val="40"/>
        </w:numPr>
        <w:spacing w:after="34"/>
        <w:ind w:right="14" w:hanging="283"/>
        <w:rPr>
          <w:rFonts w:ascii="Times New Roman" w:hAnsi="Times New Roman" w:cs="Times New Roman"/>
          <w:sz w:val="24"/>
          <w:lang w:val="ro-RO"/>
        </w:rPr>
      </w:pPr>
      <w:r w:rsidRPr="00880E9B">
        <w:rPr>
          <w:rFonts w:ascii="Times New Roman" w:hAnsi="Times New Roman" w:cs="Times New Roman"/>
          <w:sz w:val="24"/>
          <w:lang w:val="ro-RO"/>
        </w:rPr>
        <w:t>modul sau curs de formare a maiștrilor militari și subofițerilor</w:t>
      </w:r>
      <w:r w:rsidRPr="00880E9B">
        <w:rPr>
          <w:rFonts w:ascii="Times New Roman" w:hAnsi="Times New Roman" w:cs="Times New Roman"/>
          <w:sz w:val="24"/>
          <w:lang w:val="ro-RO"/>
        </w:rPr>
        <w:tab/>
        <w:t>0,40.</w:t>
      </w:r>
    </w:p>
    <w:p w14:paraId="37691C99"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(4) Militarii în termen beneficiază, pe perioada stagiului militar, de o indemnizație de militar, diferențiată prin coeficienți de salarizare, în raport cu gradul militar, astfel:</w:t>
      </w:r>
    </w:p>
    <w:p w14:paraId="567AD8F8" w14:textId="77777777" w:rsidR="00BF4F7D" w:rsidRPr="00880E9B" w:rsidRDefault="00000B84">
      <w:pPr>
        <w:numPr>
          <w:ilvl w:val="0"/>
          <w:numId w:val="41"/>
        </w:numPr>
        <w:spacing w:after="34"/>
        <w:ind w:right="14" w:hanging="283"/>
        <w:rPr>
          <w:rFonts w:ascii="Times New Roman" w:hAnsi="Times New Roman" w:cs="Times New Roman"/>
          <w:sz w:val="24"/>
          <w:lang w:val="ro-RO"/>
        </w:rPr>
      </w:pPr>
      <w:r w:rsidRPr="00880E9B">
        <w:rPr>
          <w:rFonts w:ascii="Times New Roman" w:hAnsi="Times New Roman" w:cs="Times New Roman"/>
          <w:sz w:val="24"/>
          <w:lang w:val="ro-RO"/>
        </w:rPr>
        <w:t>fruntaș</w:t>
      </w:r>
      <w:r w:rsidRPr="00880E9B">
        <w:rPr>
          <w:rFonts w:ascii="Times New Roman" w:hAnsi="Times New Roman" w:cs="Times New Roman"/>
          <w:sz w:val="24"/>
          <w:lang w:val="ro-RO"/>
        </w:rPr>
        <w:tab/>
        <w:t>0,40;</w:t>
      </w:r>
    </w:p>
    <w:p w14:paraId="41E2958F" w14:textId="77777777" w:rsidR="00BF4F7D" w:rsidRPr="00880E9B" w:rsidRDefault="00000B84">
      <w:pPr>
        <w:numPr>
          <w:ilvl w:val="0"/>
          <w:numId w:val="41"/>
        </w:numPr>
        <w:spacing w:after="34"/>
        <w:ind w:right="14" w:hanging="283"/>
        <w:rPr>
          <w:rFonts w:ascii="Times New Roman" w:hAnsi="Times New Roman" w:cs="Times New Roman"/>
          <w:sz w:val="24"/>
          <w:lang w:val="ro-RO"/>
        </w:rPr>
      </w:pPr>
      <w:r w:rsidRPr="00880E9B">
        <w:rPr>
          <w:rFonts w:ascii="Times New Roman" w:hAnsi="Times New Roman" w:cs="Times New Roman"/>
          <w:sz w:val="24"/>
          <w:lang w:val="ro-RO"/>
        </w:rPr>
        <w:t>soldat</w:t>
      </w:r>
      <w:r w:rsidRPr="00880E9B">
        <w:rPr>
          <w:rFonts w:ascii="Times New Roman" w:hAnsi="Times New Roman" w:cs="Times New Roman"/>
          <w:sz w:val="24"/>
          <w:lang w:val="ro-RO"/>
        </w:rPr>
        <w:tab/>
        <w:t>- 0,30.</w:t>
      </w:r>
    </w:p>
    <w:p w14:paraId="2C906545" w14:textId="77777777" w:rsidR="00BF4F7D" w:rsidRPr="00880E9B" w:rsidRDefault="00000B84">
      <w:pPr>
        <w:numPr>
          <w:ilvl w:val="0"/>
          <w:numId w:val="42"/>
        </w:numPr>
        <w:ind w:right="14"/>
        <w:rPr>
          <w:rFonts w:ascii="Times New Roman" w:hAnsi="Times New Roman" w:cs="Times New Roman"/>
          <w:sz w:val="24"/>
          <w:lang w:val="ro-RO"/>
        </w:rPr>
      </w:pPr>
      <w:r w:rsidRPr="00880E9B">
        <w:rPr>
          <w:rFonts w:ascii="Times New Roman" w:hAnsi="Times New Roman" w:cs="Times New Roman"/>
          <w:sz w:val="24"/>
          <w:lang w:val="ro-RO"/>
        </w:rPr>
        <w:t>Indemnizațiile prevăzute la alin. (1)-(4) se stabilesc prin înmulțirea coeficientului de salarizare cu valoarea de referință și nu se iau în calcul la determinarea limitei sporurilor, compensațiilor, adaosurilor, primelor, premiilor și indemnizațiilor, prevăzută la art. 21 alin.(2) din prezenta lege.</w:t>
      </w:r>
    </w:p>
    <w:p w14:paraId="3A89C522" w14:textId="77777777" w:rsidR="00BF4F7D" w:rsidRPr="00880E9B" w:rsidRDefault="00000B84">
      <w:pPr>
        <w:numPr>
          <w:ilvl w:val="0"/>
          <w:numId w:val="42"/>
        </w:numPr>
        <w:ind w:right="14"/>
        <w:rPr>
          <w:rFonts w:ascii="Times New Roman" w:hAnsi="Times New Roman" w:cs="Times New Roman"/>
          <w:sz w:val="24"/>
          <w:lang w:val="ro-RO"/>
        </w:rPr>
      </w:pPr>
      <w:r w:rsidRPr="00880E9B">
        <w:rPr>
          <w:rFonts w:ascii="Times New Roman" w:hAnsi="Times New Roman" w:cs="Times New Roman"/>
          <w:sz w:val="24"/>
          <w:lang w:val="ro-RO"/>
        </w:rPr>
        <w:t>Pentru alte situații privind acordarea drepturilor bănești reglementate prin prezenta secțiune, ordonatorul principal de credite stabilește indemnizațiile prin asimilare.</w:t>
      </w:r>
    </w:p>
    <w:p w14:paraId="525C849D" w14:textId="77777777" w:rsidR="00BF4F7D" w:rsidRPr="00880E9B" w:rsidRDefault="00000B84">
      <w:pPr>
        <w:numPr>
          <w:ilvl w:val="0"/>
          <w:numId w:val="42"/>
        </w:numPr>
        <w:spacing w:after="166" w:line="259" w:lineRule="auto"/>
        <w:ind w:right="14"/>
        <w:rPr>
          <w:rFonts w:ascii="Times New Roman" w:hAnsi="Times New Roman" w:cs="Times New Roman"/>
          <w:sz w:val="24"/>
          <w:lang w:val="ro-RO"/>
        </w:rPr>
      </w:pPr>
      <w:r w:rsidRPr="00880E9B">
        <w:rPr>
          <w:rFonts w:ascii="Times New Roman" w:hAnsi="Times New Roman" w:cs="Times New Roman"/>
          <w:sz w:val="24"/>
          <w:lang w:val="ro-RO"/>
        </w:rPr>
        <w:t>Drepturile prevăzute la art. 41 alin. (2) se acordă și elevilor și studenților care se deplasează în interes de serviciu și cărora nu li se pot asigura masa și cazarea gratuit în unități din localitatea unde se execută misiunea.</w:t>
      </w:r>
    </w:p>
    <w:p w14:paraId="42585E04"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42. — (1) Militarii, polițiștii și polițiștii de penitenciare care dețin grad didactic și își desfășoară activitatea în instituții militare de învățământ sau în instituții de învățământ pentru formarea polițiștilor ori în instituții de învățământ pentru formarea polițiștilor de penitenciare, pot opta, în locul soldei lunare sau salariului lunar, pentru salariul lunar potrivit prevederilor specifice familiei ocupaționale ”învățământ", la care se adaugă solda de grad sau salariul gradului profesional deținut și, după caz, dreptul prevăzut la art. 8 calculat prin raportare la salariul de bază corespunzător prevederilor specifice familiei ocupaționale ”învățământ".</w:t>
      </w:r>
      <w:r w:rsidRPr="00880E9B">
        <w:rPr>
          <w:rFonts w:ascii="Times New Roman" w:hAnsi="Times New Roman" w:cs="Times New Roman"/>
          <w:noProof/>
          <w:sz w:val="24"/>
          <w:lang w:val="ro-RO"/>
        </w:rPr>
        <w:drawing>
          <wp:inline distT="0" distB="0" distL="0" distR="0" wp14:anchorId="7C23D255" wp14:editId="0548FB65">
            <wp:extent cx="2540" cy="2540"/>
            <wp:effectExtent l="0" t="0" r="0" b="0"/>
            <wp:docPr id="78473" name="Picture 78473"/>
            <wp:cNvGraphicFramePr/>
            <a:graphic xmlns:a="http://schemas.openxmlformats.org/drawingml/2006/main">
              <a:graphicData uri="http://schemas.openxmlformats.org/drawingml/2006/picture">
                <pic:pic xmlns:pic="http://schemas.openxmlformats.org/drawingml/2006/picture">
                  <pic:nvPicPr>
                    <pic:cNvPr id="78473" name="Picture 78473"/>
                    <pic:cNvPicPr/>
                  </pic:nvPicPr>
                  <pic:blipFill>
                    <a:blip r:embed="rId24"/>
                    <a:stretch>
                      <a:fillRect/>
                    </a:stretch>
                  </pic:blipFill>
                  <pic:spPr>
                    <a:xfrm>
                      <a:off x="0" y="0"/>
                      <a:ext cx="3048" cy="3049"/>
                    </a:xfrm>
                    <a:prstGeom prst="rect">
                      <a:avLst/>
                    </a:prstGeom>
                  </pic:spPr>
                </pic:pic>
              </a:graphicData>
            </a:graphic>
          </wp:inline>
        </w:drawing>
      </w:r>
    </w:p>
    <w:p w14:paraId="531B9745" w14:textId="77777777" w:rsidR="00BF4F7D" w:rsidRPr="00880E9B" w:rsidRDefault="00000B84">
      <w:pPr>
        <w:numPr>
          <w:ilvl w:val="0"/>
          <w:numId w:val="43"/>
        </w:numPr>
        <w:ind w:right="14"/>
        <w:rPr>
          <w:rFonts w:ascii="Times New Roman" w:hAnsi="Times New Roman" w:cs="Times New Roman"/>
          <w:sz w:val="24"/>
          <w:lang w:val="ro-RO"/>
        </w:rPr>
      </w:pPr>
      <w:r w:rsidRPr="00880E9B">
        <w:rPr>
          <w:rFonts w:ascii="Times New Roman" w:hAnsi="Times New Roman" w:cs="Times New Roman"/>
          <w:sz w:val="24"/>
          <w:lang w:val="ro-RO"/>
        </w:rPr>
        <w:t xml:space="preserve">Militarii, polițiștii și polițiștii de penitenciare, personal de specialitate medico-sanitar, </w:t>
      </w:r>
      <w:r w:rsidRPr="00880E9B">
        <w:rPr>
          <w:rFonts w:ascii="Times New Roman" w:hAnsi="Times New Roman" w:cs="Times New Roman"/>
          <w:noProof/>
          <w:sz w:val="24"/>
          <w:lang w:val="ro-RO"/>
        </w:rPr>
        <w:drawing>
          <wp:inline distT="0" distB="0" distL="0" distR="0" wp14:anchorId="5BE1168D" wp14:editId="652AF64A">
            <wp:extent cx="2540" cy="2540"/>
            <wp:effectExtent l="0" t="0" r="0" b="0"/>
            <wp:docPr id="78474" name="Picture 78474"/>
            <wp:cNvGraphicFramePr/>
            <a:graphic xmlns:a="http://schemas.openxmlformats.org/drawingml/2006/main">
              <a:graphicData uri="http://schemas.openxmlformats.org/drawingml/2006/picture">
                <pic:pic xmlns:pic="http://schemas.openxmlformats.org/drawingml/2006/picture">
                  <pic:nvPicPr>
                    <pic:cNvPr id="78474" name="Picture 78474"/>
                    <pic:cNvPicPr/>
                  </pic:nvPicPr>
                  <pic:blipFill>
                    <a:blip r:embed="rId7"/>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 xml:space="preserve">indiferent de funcția pe care este încadrat, pot opta, în locul soldei lunare sau salariului lunar, pentru salariul lunar potrivit prevederilor specifice familiei ocupaționale </w:t>
      </w:r>
      <w:proofErr w:type="spellStart"/>
      <w:r w:rsidRPr="00880E9B">
        <w:rPr>
          <w:rFonts w:ascii="Times New Roman" w:hAnsi="Times New Roman" w:cs="Times New Roman"/>
          <w:sz w:val="24"/>
          <w:vertAlign w:val="superscript"/>
          <w:lang w:val="ro-RO"/>
        </w:rPr>
        <w:t>II</w:t>
      </w:r>
      <w:r w:rsidRPr="00880E9B">
        <w:rPr>
          <w:rFonts w:ascii="Times New Roman" w:hAnsi="Times New Roman" w:cs="Times New Roman"/>
          <w:sz w:val="24"/>
          <w:lang w:val="ro-RO"/>
        </w:rPr>
        <w:t>Sănătate</w:t>
      </w:r>
      <w:proofErr w:type="spellEnd"/>
      <w:r w:rsidRPr="00880E9B">
        <w:rPr>
          <w:rFonts w:ascii="Times New Roman" w:hAnsi="Times New Roman" w:cs="Times New Roman"/>
          <w:sz w:val="24"/>
          <w:lang w:val="ro-RO"/>
        </w:rPr>
        <w:t xml:space="preserve"> și asistență socială", la care se adaugă solda de grad sau salariul gradului profesional deținut și, după caz, dreptul prevăzut la art. 8 calculat prin raportare la salariul de bază corespunzător prevederilor specifice familiei ocupaționale ”Sănătate și asistentă socială".</w:t>
      </w:r>
    </w:p>
    <w:p w14:paraId="64870768" w14:textId="77777777" w:rsidR="00BF4F7D" w:rsidRPr="00880E9B" w:rsidRDefault="00000B84">
      <w:pPr>
        <w:numPr>
          <w:ilvl w:val="0"/>
          <w:numId w:val="43"/>
        </w:numPr>
        <w:ind w:right="14"/>
        <w:rPr>
          <w:rFonts w:ascii="Times New Roman" w:hAnsi="Times New Roman" w:cs="Times New Roman"/>
          <w:sz w:val="24"/>
          <w:lang w:val="ro-RO"/>
        </w:rPr>
      </w:pPr>
      <w:r w:rsidRPr="00880E9B">
        <w:rPr>
          <w:rFonts w:ascii="Times New Roman" w:hAnsi="Times New Roman" w:cs="Times New Roman"/>
          <w:sz w:val="24"/>
          <w:lang w:val="ro-RO"/>
        </w:rPr>
        <w:t>Militarii, polițiștii și polițiștii de penitenciare, personal de specialitate, încadrați în funcții de specialitate în domeniul tehnologia informației, comunicații și securitate cibernetică în unitățile din instituțiile de apărare, ordine publică și securitate națională pot opta, în locul soldei lunare sau salariului lunar, pentru salariul lunar potrivit prevederilor specifice personalului de specialitate în domeniul tehnologia informației, comunicații securitate și apărare cibernetică, la care se adaugă solda de grad sau salariul gradului profesional deținut, și, după caz, dreptul prevăzut la art. 8 calculat prin raportare la salariul de bază corespunzător prevederilor specifice domeniului tehnologia informației, comunicații și securitate cibernetică.</w:t>
      </w:r>
    </w:p>
    <w:p w14:paraId="2B341CB7" w14:textId="77777777" w:rsidR="00BF4F7D" w:rsidRPr="00880E9B" w:rsidRDefault="00000B84">
      <w:pPr>
        <w:numPr>
          <w:ilvl w:val="0"/>
          <w:numId w:val="43"/>
        </w:numPr>
        <w:spacing w:after="346"/>
        <w:ind w:right="14"/>
        <w:rPr>
          <w:rFonts w:ascii="Times New Roman" w:hAnsi="Times New Roman" w:cs="Times New Roman"/>
          <w:sz w:val="24"/>
          <w:lang w:val="ro-RO"/>
        </w:rPr>
      </w:pPr>
      <w:r w:rsidRPr="00880E9B">
        <w:rPr>
          <w:rFonts w:ascii="Times New Roman" w:hAnsi="Times New Roman" w:cs="Times New Roman"/>
          <w:sz w:val="24"/>
          <w:lang w:val="ro-RO"/>
        </w:rPr>
        <w:t>Pentru perioadele aferente situațiilor prevăzute la alin. (1)-(3), pensia și alte drepturi specifice care se acordă, potrivit legii, se stabilesc în raport cu soldele lunare/salariile lunare cuvenite în calitate de militar sau polițist, corespunzătoare funcțiilor încadrate, potrivit legii.</w:t>
      </w:r>
    </w:p>
    <w:p w14:paraId="093E5C98" w14:textId="77777777" w:rsidR="00BF4F7D" w:rsidRPr="00880E9B" w:rsidRDefault="00000B84">
      <w:pPr>
        <w:spacing w:after="32"/>
        <w:ind w:left="14" w:right="14"/>
        <w:rPr>
          <w:rFonts w:ascii="Times New Roman" w:hAnsi="Times New Roman" w:cs="Times New Roman"/>
          <w:sz w:val="24"/>
          <w:lang w:val="ro-RO"/>
        </w:rPr>
      </w:pPr>
      <w:r w:rsidRPr="00880E9B">
        <w:rPr>
          <w:rFonts w:ascii="Times New Roman" w:hAnsi="Times New Roman" w:cs="Times New Roman"/>
          <w:sz w:val="24"/>
          <w:lang w:val="ro-RO"/>
        </w:rPr>
        <w:t>Art. 43. (1) Pentru judecătorii și procurorii militari se aplică, în mod corespunzător, reglementările specifice personalului din sistemul justiției.</w:t>
      </w:r>
    </w:p>
    <w:p w14:paraId="3872EAF7" w14:textId="77777777" w:rsidR="00BF4F7D" w:rsidRPr="00880E9B" w:rsidRDefault="00000B84">
      <w:pPr>
        <w:numPr>
          <w:ilvl w:val="0"/>
          <w:numId w:val="44"/>
        </w:numPr>
        <w:spacing w:after="34"/>
        <w:ind w:right="14"/>
        <w:rPr>
          <w:rFonts w:ascii="Times New Roman" w:hAnsi="Times New Roman" w:cs="Times New Roman"/>
          <w:sz w:val="24"/>
          <w:lang w:val="ro-RO"/>
        </w:rPr>
      </w:pPr>
      <w:r w:rsidRPr="00880E9B">
        <w:rPr>
          <w:rFonts w:ascii="Times New Roman" w:hAnsi="Times New Roman" w:cs="Times New Roman"/>
          <w:sz w:val="24"/>
          <w:lang w:val="ro-RO"/>
        </w:rPr>
        <w:t>Pentru procurorii militari din cadrul Direcției Naționale Anticorupție se aplică, în mod corespunzător, reglementările specifice personalului din sistemul justiției.</w:t>
      </w:r>
    </w:p>
    <w:p w14:paraId="2BACE4F7" w14:textId="77777777" w:rsidR="00BF4F7D" w:rsidRPr="00880E9B" w:rsidRDefault="00000B84">
      <w:pPr>
        <w:numPr>
          <w:ilvl w:val="0"/>
          <w:numId w:val="44"/>
        </w:numPr>
        <w:spacing w:after="30"/>
        <w:ind w:right="14"/>
        <w:rPr>
          <w:rFonts w:ascii="Times New Roman" w:hAnsi="Times New Roman" w:cs="Times New Roman"/>
          <w:sz w:val="24"/>
          <w:lang w:val="ro-RO"/>
        </w:rPr>
      </w:pPr>
      <w:r w:rsidRPr="00880E9B">
        <w:rPr>
          <w:rFonts w:ascii="Times New Roman" w:hAnsi="Times New Roman" w:cs="Times New Roman"/>
          <w:sz w:val="24"/>
          <w:lang w:val="ro-RO"/>
        </w:rPr>
        <w:t>Pentru personalul auxiliar de specialitate și pentru personalul conex militar și civil de la instanțele judecătorești și parchetele militare se aplică, în mod corespunzător, reglementările specifice personalului din sistemul justiției.</w:t>
      </w:r>
    </w:p>
    <w:p w14:paraId="22D8AC67" w14:textId="77777777" w:rsidR="00BF4F7D" w:rsidRPr="00880E9B" w:rsidRDefault="00000B84">
      <w:pPr>
        <w:numPr>
          <w:ilvl w:val="0"/>
          <w:numId w:val="44"/>
        </w:numPr>
        <w:spacing w:after="60"/>
        <w:ind w:right="14"/>
        <w:rPr>
          <w:rFonts w:ascii="Times New Roman" w:hAnsi="Times New Roman" w:cs="Times New Roman"/>
          <w:sz w:val="24"/>
          <w:lang w:val="ro-RO"/>
        </w:rPr>
      </w:pPr>
      <w:r w:rsidRPr="00880E9B">
        <w:rPr>
          <w:rFonts w:ascii="Times New Roman" w:hAnsi="Times New Roman" w:cs="Times New Roman"/>
          <w:sz w:val="24"/>
          <w:lang w:val="ro-RO"/>
        </w:rPr>
        <w:t>Pentru personalul civil al Ministerului Apărării Naționale din cadrul Direcției Naționale Anticorupție se aplică, în mod corespunzător, reglementările specifice personalului din sistemul justiției.</w:t>
      </w:r>
    </w:p>
    <w:p w14:paraId="6D5AA8A2" w14:textId="77777777" w:rsidR="00BF4F7D" w:rsidRPr="00880E9B" w:rsidRDefault="00000B84">
      <w:pPr>
        <w:numPr>
          <w:ilvl w:val="0"/>
          <w:numId w:val="44"/>
        </w:numPr>
        <w:ind w:right="14"/>
        <w:rPr>
          <w:rFonts w:ascii="Times New Roman" w:hAnsi="Times New Roman" w:cs="Times New Roman"/>
          <w:sz w:val="24"/>
          <w:lang w:val="ro-RO"/>
        </w:rPr>
      </w:pPr>
      <w:r w:rsidRPr="00880E9B">
        <w:rPr>
          <w:rFonts w:ascii="Times New Roman" w:hAnsi="Times New Roman" w:cs="Times New Roman"/>
          <w:sz w:val="24"/>
          <w:lang w:val="ro-RO"/>
        </w:rPr>
        <w:t>Indemnizațiile de încadrare și celelalte drepturi ale judecătorilor și procurorilor militari, ale personalului auxiliar de specialitate, precum si ale personalului conex și civil de la instanțele judecătorești și parchetele militare se stabilesc, după caz, de directorul Direcției instanțelor militare din cadrul Ministerului Apărării Naționale, respectiv de procurorul general al Parchetului de pe lângă Înalta Curte de Casație și Justiție.</w:t>
      </w:r>
    </w:p>
    <w:p w14:paraId="4A04380D" w14:textId="77777777" w:rsidR="00BF4F7D" w:rsidRPr="00880E9B" w:rsidRDefault="00000B84">
      <w:pPr>
        <w:numPr>
          <w:ilvl w:val="0"/>
          <w:numId w:val="44"/>
        </w:numPr>
        <w:spacing w:after="349"/>
        <w:ind w:right="14"/>
        <w:rPr>
          <w:rFonts w:ascii="Times New Roman" w:hAnsi="Times New Roman" w:cs="Times New Roman"/>
          <w:sz w:val="24"/>
          <w:lang w:val="ro-RO"/>
        </w:rPr>
      </w:pPr>
      <w:r w:rsidRPr="00880E9B">
        <w:rPr>
          <w:rFonts w:ascii="Times New Roman" w:hAnsi="Times New Roman" w:cs="Times New Roman"/>
          <w:sz w:val="24"/>
          <w:lang w:val="ro-RO"/>
        </w:rPr>
        <w:t>Pentru calitatea de cadru militar în activitate, cadrele militare prevăzute la alin. (1 mai beneficiază de solda de grad.</w:t>
      </w:r>
    </w:p>
    <w:p w14:paraId="1EE72577" w14:textId="77777777" w:rsidR="00BF4F7D" w:rsidRPr="00880E9B" w:rsidRDefault="00000B84">
      <w:pPr>
        <w:spacing w:after="64"/>
        <w:ind w:left="14" w:right="14"/>
        <w:rPr>
          <w:rFonts w:ascii="Times New Roman" w:hAnsi="Times New Roman" w:cs="Times New Roman"/>
          <w:sz w:val="24"/>
          <w:lang w:val="ro-RO"/>
        </w:rPr>
      </w:pPr>
      <w:r w:rsidRPr="00880E9B">
        <w:rPr>
          <w:rFonts w:ascii="Times New Roman" w:hAnsi="Times New Roman" w:cs="Times New Roman"/>
          <w:sz w:val="24"/>
          <w:lang w:val="ro-RO"/>
        </w:rPr>
        <w:lastRenderedPageBreak/>
        <w:t>Art. 44. - (1) În instituțiile de apărare, ordine publică și securitate națională, structurile financiare centrale asigură îndeplinirea sarcinilor ordonatorului principal de credite din domeniile reglementării, implementării, coordonării metodologice, asistenței de specialitate, monitorizării și gestiunii sistemului de salarizare.</w:t>
      </w:r>
    </w:p>
    <w:p w14:paraId="2494F86F"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(2) În Ministerul Apărării Naționale și Serviciul de Telecomunicații Speciale, alocarea și scoaterea la și de la solda de funcție/salariul de funcție/salariul de bază și la și de la alte drepturi salariale se fac prin ordin de zi pe unitate.</w:t>
      </w:r>
    </w:p>
    <w:p w14:paraId="020B88A1" w14:textId="77777777" w:rsidR="00BF4F7D" w:rsidRPr="00880E9B" w:rsidRDefault="00000B84">
      <w:pPr>
        <w:numPr>
          <w:ilvl w:val="0"/>
          <w:numId w:val="45"/>
        </w:numPr>
        <w:spacing w:after="1" w:line="259" w:lineRule="auto"/>
        <w:ind w:right="14"/>
        <w:rPr>
          <w:rFonts w:ascii="Times New Roman" w:hAnsi="Times New Roman" w:cs="Times New Roman"/>
          <w:sz w:val="24"/>
          <w:lang w:val="ro-RO"/>
        </w:rPr>
      </w:pPr>
      <w:r w:rsidRPr="00880E9B">
        <w:rPr>
          <w:rFonts w:ascii="Times New Roman" w:hAnsi="Times New Roman" w:cs="Times New Roman"/>
          <w:sz w:val="24"/>
          <w:lang w:val="ro-RO"/>
        </w:rPr>
        <w:t>Pe perioada în care își desfășoară activitatea în instituțiile de apărare, ordine publică și securitate națională, preoții militari sunt asimilați ofițerilor și beneficiază de drepturile salariale prevăzute de prezenta lege.</w:t>
      </w:r>
    </w:p>
    <w:p w14:paraId="0F8534D9" w14:textId="77777777" w:rsidR="00BF4F7D" w:rsidRPr="00880E9B" w:rsidRDefault="00000B84">
      <w:pPr>
        <w:numPr>
          <w:ilvl w:val="0"/>
          <w:numId w:val="45"/>
        </w:numPr>
        <w:spacing w:after="30"/>
        <w:ind w:right="14"/>
        <w:rPr>
          <w:rFonts w:ascii="Times New Roman" w:hAnsi="Times New Roman" w:cs="Times New Roman"/>
          <w:sz w:val="24"/>
          <w:lang w:val="ro-RO"/>
        </w:rPr>
      </w:pPr>
      <w:r w:rsidRPr="00880E9B">
        <w:rPr>
          <w:rFonts w:ascii="Times New Roman" w:hAnsi="Times New Roman" w:cs="Times New Roman"/>
          <w:sz w:val="24"/>
          <w:lang w:val="ro-RO"/>
        </w:rPr>
        <w:t>Soldele lunare și salariile lunare se plătesc o singură dată pe lună, pentru luna precedentă, în perioada stabilită potrivit reglementărilor în vigoare.</w:t>
      </w:r>
    </w:p>
    <w:p w14:paraId="044930B2" w14:textId="77777777" w:rsidR="00BF4F7D" w:rsidRPr="00880E9B" w:rsidRDefault="00000B84">
      <w:pPr>
        <w:numPr>
          <w:ilvl w:val="0"/>
          <w:numId w:val="45"/>
        </w:numPr>
        <w:ind w:right="14"/>
        <w:rPr>
          <w:rFonts w:ascii="Times New Roman" w:hAnsi="Times New Roman" w:cs="Times New Roman"/>
          <w:sz w:val="24"/>
          <w:lang w:val="ro-RO"/>
        </w:rPr>
      </w:pPr>
      <w:r w:rsidRPr="00880E9B">
        <w:rPr>
          <w:rFonts w:ascii="Times New Roman" w:hAnsi="Times New Roman" w:cs="Times New Roman"/>
          <w:sz w:val="24"/>
          <w:lang w:val="ro-RO"/>
        </w:rPr>
        <w:t>Soldele lunare și salariile lunare ale personalului din instituțiile publice de apărare, ordine publică și securitate națională sunt confidențiale, nu se publică, iar instituțiile de apărare, ordine publică și securitate națională asigură confidențialitatea acestora.</w:t>
      </w:r>
    </w:p>
    <w:p w14:paraId="06DDC834" w14:textId="77777777" w:rsidR="00BF4F7D" w:rsidRPr="00880E9B" w:rsidRDefault="00000B84">
      <w:pPr>
        <w:numPr>
          <w:ilvl w:val="0"/>
          <w:numId w:val="45"/>
        </w:numPr>
        <w:spacing w:after="37"/>
        <w:ind w:right="14"/>
        <w:rPr>
          <w:rFonts w:ascii="Times New Roman" w:hAnsi="Times New Roman" w:cs="Times New Roman"/>
          <w:sz w:val="24"/>
          <w:lang w:val="ro-RO"/>
        </w:rPr>
      </w:pPr>
      <w:r w:rsidRPr="00880E9B">
        <w:rPr>
          <w:rFonts w:ascii="Times New Roman" w:hAnsi="Times New Roman" w:cs="Times New Roman"/>
          <w:sz w:val="24"/>
          <w:lang w:val="ro-RO"/>
        </w:rPr>
        <w:t>Cuantumul zilnic al elementelor soldei lunare și salariului lunar se determină raportat la numărul de zile lucrătoare din fiecare lună.</w:t>
      </w:r>
    </w:p>
    <w:p w14:paraId="05561476" w14:textId="77777777" w:rsidR="00BF4F7D" w:rsidRPr="00880E9B" w:rsidRDefault="00000B84">
      <w:pPr>
        <w:numPr>
          <w:ilvl w:val="0"/>
          <w:numId w:val="45"/>
        </w:numPr>
        <w:ind w:right="14"/>
        <w:rPr>
          <w:rFonts w:ascii="Times New Roman" w:hAnsi="Times New Roman" w:cs="Times New Roman"/>
          <w:sz w:val="24"/>
          <w:lang w:val="ro-RO"/>
        </w:rPr>
      </w:pPr>
      <w:r w:rsidRPr="00880E9B">
        <w:rPr>
          <w:rFonts w:ascii="Times New Roman" w:hAnsi="Times New Roman" w:cs="Times New Roman"/>
          <w:sz w:val="24"/>
          <w:lang w:val="ro-RO"/>
        </w:rPr>
        <w:t>Cuantumul orar al elementelor soldei lunare și salariului lunar se determină raportat la numărul de ore aferent duratei normale a timpului de lucru din luna respectivă.</w:t>
      </w:r>
    </w:p>
    <w:p w14:paraId="525BB4BA" w14:textId="77777777" w:rsidR="00BF4F7D" w:rsidRPr="00880E9B" w:rsidRDefault="00000B84">
      <w:pPr>
        <w:numPr>
          <w:ilvl w:val="0"/>
          <w:numId w:val="45"/>
        </w:numPr>
        <w:spacing w:after="239"/>
        <w:ind w:right="14"/>
        <w:rPr>
          <w:rFonts w:ascii="Times New Roman" w:hAnsi="Times New Roman" w:cs="Times New Roman"/>
          <w:sz w:val="24"/>
          <w:lang w:val="ro-RO"/>
        </w:rPr>
      </w:pPr>
      <w:r w:rsidRPr="00880E9B">
        <w:rPr>
          <w:rFonts w:ascii="Times New Roman" w:hAnsi="Times New Roman" w:cs="Times New Roman"/>
          <w:sz w:val="24"/>
          <w:lang w:val="ro-RO"/>
        </w:rPr>
        <w:t>Pe timpul absențelor nejustificate de la program, consemnate în ordinul de zi pe unitate, militarii, polițiștii și polițiștii de penitenciare nu beneficiază de nici un drept bănesc.</w:t>
      </w:r>
    </w:p>
    <w:p w14:paraId="233136D0"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 xml:space="preserve">Art. 45. - (1) Drepturile prevăzute la art. 7-33 se pot acorda și personalului civil, în condiții </w:t>
      </w:r>
      <w:r w:rsidRPr="00880E9B">
        <w:rPr>
          <w:rFonts w:ascii="Times New Roman" w:hAnsi="Times New Roman" w:cs="Times New Roman"/>
          <w:noProof/>
          <w:sz w:val="24"/>
          <w:lang w:val="ro-RO"/>
        </w:rPr>
        <w:drawing>
          <wp:inline distT="0" distB="0" distL="0" distR="0" wp14:anchorId="3C375145" wp14:editId="31359C7C">
            <wp:extent cx="2540" cy="2540"/>
            <wp:effectExtent l="0" t="0" r="0" b="0"/>
            <wp:docPr id="82944" name="Picture 82944"/>
            <wp:cNvGraphicFramePr/>
            <a:graphic xmlns:a="http://schemas.openxmlformats.org/drawingml/2006/main">
              <a:graphicData uri="http://schemas.openxmlformats.org/drawingml/2006/picture">
                <pic:pic xmlns:pic="http://schemas.openxmlformats.org/drawingml/2006/picture">
                  <pic:nvPicPr>
                    <pic:cNvPr id="82944" name="Picture 82944"/>
                    <pic:cNvPicPr/>
                  </pic:nvPicPr>
                  <pic:blipFill>
                    <a:blip r:embed="rId10"/>
                    <a:stretch>
                      <a:fillRect/>
                    </a:stretch>
                  </pic:blipFill>
                  <pic:spPr>
                    <a:xfrm>
                      <a:off x="0" y="0"/>
                      <a:ext cx="3048" cy="3049"/>
                    </a:xfrm>
                    <a:prstGeom prst="rect">
                      <a:avLst/>
                    </a:prstGeom>
                  </pic:spPr>
                </pic:pic>
              </a:graphicData>
            </a:graphic>
          </wp:inline>
        </w:drawing>
      </w:r>
      <w:r w:rsidRPr="00880E9B">
        <w:rPr>
          <w:rFonts w:ascii="Times New Roman" w:hAnsi="Times New Roman" w:cs="Times New Roman"/>
          <w:sz w:val="24"/>
          <w:lang w:val="ro-RO"/>
        </w:rPr>
        <w:t>stabilite prin norme metodologice aprobate prin ordin al ordonatorului principal de credite.</w:t>
      </w:r>
    </w:p>
    <w:p w14:paraId="32108AFA" w14:textId="77777777" w:rsidR="00BF4F7D" w:rsidRPr="00880E9B" w:rsidRDefault="00000B84">
      <w:pPr>
        <w:numPr>
          <w:ilvl w:val="0"/>
          <w:numId w:val="46"/>
        </w:numPr>
        <w:ind w:right="14"/>
        <w:rPr>
          <w:rFonts w:ascii="Times New Roman" w:hAnsi="Times New Roman" w:cs="Times New Roman"/>
          <w:sz w:val="24"/>
          <w:lang w:val="ro-RO"/>
        </w:rPr>
      </w:pPr>
      <w:r w:rsidRPr="00880E9B">
        <w:rPr>
          <w:rFonts w:ascii="Times New Roman" w:hAnsi="Times New Roman" w:cs="Times New Roman"/>
          <w:sz w:val="24"/>
          <w:lang w:val="ro-RO"/>
        </w:rPr>
        <w:t>Pentru activitatea desfășurată în instituțiile de apărare, ordine publică și securitate națională personalul civil beneficiază de o compensație lunară de 1/3 din valoarea de referință.</w:t>
      </w:r>
    </w:p>
    <w:p w14:paraId="3FB06240" w14:textId="77777777" w:rsidR="00BF4F7D" w:rsidRPr="00880E9B" w:rsidRDefault="00000B84">
      <w:pPr>
        <w:numPr>
          <w:ilvl w:val="0"/>
          <w:numId w:val="46"/>
        </w:numPr>
        <w:ind w:right="14"/>
        <w:rPr>
          <w:rFonts w:ascii="Times New Roman" w:hAnsi="Times New Roman" w:cs="Times New Roman"/>
          <w:sz w:val="24"/>
          <w:lang w:val="ro-RO"/>
        </w:rPr>
      </w:pPr>
      <w:r w:rsidRPr="00880E9B">
        <w:rPr>
          <w:rFonts w:ascii="Times New Roman" w:hAnsi="Times New Roman" w:cs="Times New Roman"/>
          <w:sz w:val="24"/>
          <w:lang w:val="ro-RO"/>
        </w:rPr>
        <w:t>Personalul civil care participă la misiuni și operații în afara teritoriului statului român, potrivit legii, beneficiază de următoarele drepturi salariale:</w:t>
      </w:r>
      <w:r w:rsidRPr="00880E9B">
        <w:rPr>
          <w:rFonts w:ascii="Times New Roman" w:hAnsi="Times New Roman" w:cs="Times New Roman"/>
          <w:noProof/>
          <w:sz w:val="24"/>
          <w:lang w:val="ro-RO"/>
        </w:rPr>
        <w:drawing>
          <wp:inline distT="0" distB="0" distL="0" distR="0" wp14:anchorId="70C10168" wp14:editId="375FF41C">
            <wp:extent cx="2540" cy="2540"/>
            <wp:effectExtent l="0" t="0" r="0" b="0"/>
            <wp:docPr id="82945" name="Picture 82945"/>
            <wp:cNvGraphicFramePr/>
            <a:graphic xmlns:a="http://schemas.openxmlformats.org/drawingml/2006/main">
              <a:graphicData uri="http://schemas.openxmlformats.org/drawingml/2006/picture">
                <pic:pic xmlns:pic="http://schemas.openxmlformats.org/drawingml/2006/picture">
                  <pic:nvPicPr>
                    <pic:cNvPr id="82945" name="Picture 82945"/>
                    <pic:cNvPicPr/>
                  </pic:nvPicPr>
                  <pic:blipFill>
                    <a:blip r:embed="rId9"/>
                    <a:stretch>
                      <a:fillRect/>
                    </a:stretch>
                  </pic:blipFill>
                  <pic:spPr>
                    <a:xfrm>
                      <a:off x="0" y="0"/>
                      <a:ext cx="3048" cy="3049"/>
                    </a:xfrm>
                    <a:prstGeom prst="rect">
                      <a:avLst/>
                    </a:prstGeom>
                  </pic:spPr>
                </pic:pic>
              </a:graphicData>
            </a:graphic>
          </wp:inline>
        </w:drawing>
      </w:r>
    </w:p>
    <w:p w14:paraId="6CB60B63" w14:textId="77777777" w:rsidR="00BF4F7D" w:rsidRPr="00880E9B" w:rsidRDefault="00000B84">
      <w:pPr>
        <w:numPr>
          <w:ilvl w:val="0"/>
          <w:numId w:val="47"/>
        </w:numPr>
        <w:spacing w:after="1" w:line="259" w:lineRule="auto"/>
        <w:ind w:right="14"/>
        <w:rPr>
          <w:rFonts w:ascii="Times New Roman" w:hAnsi="Times New Roman" w:cs="Times New Roman"/>
          <w:sz w:val="24"/>
          <w:lang w:val="ro-RO"/>
        </w:rPr>
      </w:pPr>
      <w:r w:rsidRPr="00880E9B">
        <w:rPr>
          <w:rFonts w:ascii="Times New Roman" w:hAnsi="Times New Roman" w:cs="Times New Roman"/>
          <w:sz w:val="24"/>
          <w:lang w:val="ro-RO"/>
        </w:rPr>
        <w:t>salariul de bază;</w:t>
      </w:r>
    </w:p>
    <w:p w14:paraId="1EDFC283" w14:textId="77777777" w:rsidR="00BF4F7D" w:rsidRPr="00880E9B" w:rsidRDefault="00000B84">
      <w:pPr>
        <w:numPr>
          <w:ilvl w:val="0"/>
          <w:numId w:val="47"/>
        </w:numPr>
        <w:ind w:right="14"/>
        <w:rPr>
          <w:rFonts w:ascii="Times New Roman" w:hAnsi="Times New Roman" w:cs="Times New Roman"/>
          <w:sz w:val="24"/>
          <w:lang w:val="ro-RO"/>
        </w:rPr>
      </w:pPr>
      <w:r w:rsidRPr="00880E9B">
        <w:rPr>
          <w:rFonts w:ascii="Times New Roman" w:hAnsi="Times New Roman" w:cs="Times New Roman"/>
          <w:sz w:val="24"/>
          <w:lang w:val="ro-RO"/>
        </w:rPr>
        <w:t>alte drepturi salariale prevăzute de reglementările în vigoare, în condițiile prevăzute prin ordin al ordonatorului principal de credite;</w:t>
      </w:r>
    </w:p>
    <w:p w14:paraId="0935E4A6" w14:textId="77777777" w:rsidR="00BF4F7D" w:rsidRPr="00880E9B" w:rsidRDefault="00000B84">
      <w:pPr>
        <w:numPr>
          <w:ilvl w:val="0"/>
          <w:numId w:val="47"/>
        </w:numPr>
        <w:ind w:right="14"/>
        <w:rPr>
          <w:rFonts w:ascii="Times New Roman" w:hAnsi="Times New Roman" w:cs="Times New Roman"/>
          <w:sz w:val="24"/>
          <w:lang w:val="ro-RO"/>
        </w:rPr>
      </w:pPr>
      <w:r w:rsidRPr="00880E9B">
        <w:rPr>
          <w:rFonts w:ascii="Times New Roman" w:hAnsi="Times New Roman" w:cs="Times New Roman"/>
          <w:sz w:val="24"/>
          <w:lang w:val="ro-RO"/>
        </w:rPr>
        <w:t>o compensație lunară de risc de până la nivelul valorii de referință, stabilită prin ordin al ordonatorului principal de credite, în raport de riscurile participării la misiuni și operații;</w:t>
      </w:r>
    </w:p>
    <w:p w14:paraId="73916B99" w14:textId="77777777" w:rsidR="00BF4F7D" w:rsidRPr="00880E9B" w:rsidRDefault="00000B84">
      <w:pPr>
        <w:numPr>
          <w:ilvl w:val="0"/>
          <w:numId w:val="47"/>
        </w:numPr>
        <w:ind w:right="14"/>
        <w:rPr>
          <w:rFonts w:ascii="Times New Roman" w:hAnsi="Times New Roman" w:cs="Times New Roman"/>
          <w:sz w:val="24"/>
          <w:lang w:val="ro-RO"/>
        </w:rPr>
      </w:pPr>
      <w:r w:rsidRPr="00880E9B">
        <w:rPr>
          <w:rFonts w:ascii="Times New Roman" w:hAnsi="Times New Roman" w:cs="Times New Roman"/>
          <w:sz w:val="24"/>
          <w:lang w:val="ro-RO"/>
        </w:rPr>
        <w:t>o indemnizație de campanie egală cu valoarea de referință, plătită o singură dată, înainte de plecarea în misiune sau operație.</w:t>
      </w:r>
    </w:p>
    <w:p w14:paraId="2CD9CEBC" w14:textId="77777777" w:rsidR="00BF4F7D" w:rsidRPr="00880E9B" w:rsidRDefault="00000B84">
      <w:pPr>
        <w:spacing w:after="281"/>
        <w:ind w:left="14" w:right="14"/>
        <w:rPr>
          <w:rFonts w:ascii="Times New Roman" w:hAnsi="Times New Roman" w:cs="Times New Roman"/>
          <w:sz w:val="24"/>
          <w:lang w:val="ro-RO"/>
        </w:rPr>
      </w:pPr>
      <w:r w:rsidRPr="00880E9B">
        <w:rPr>
          <w:rFonts w:ascii="Times New Roman" w:hAnsi="Times New Roman" w:cs="Times New Roman"/>
          <w:sz w:val="24"/>
          <w:lang w:val="ro-RO"/>
        </w:rPr>
        <w:t>(4) Dispozițiile art. 37 alin. (2) se aplică în mod corespunzător și personalului civil prevăzut la alin. (3).</w:t>
      </w:r>
      <w:r w:rsidRPr="00880E9B">
        <w:rPr>
          <w:rFonts w:ascii="Times New Roman" w:hAnsi="Times New Roman" w:cs="Times New Roman"/>
          <w:noProof/>
          <w:sz w:val="24"/>
          <w:lang w:val="ro-RO"/>
        </w:rPr>
        <w:drawing>
          <wp:inline distT="0" distB="0" distL="0" distR="0" wp14:anchorId="77249D6D" wp14:editId="52B854D5">
            <wp:extent cx="2540" cy="2540"/>
            <wp:effectExtent l="0" t="0" r="0" b="0"/>
            <wp:docPr id="82946" name="Picture 82946"/>
            <wp:cNvGraphicFramePr/>
            <a:graphic xmlns:a="http://schemas.openxmlformats.org/drawingml/2006/main">
              <a:graphicData uri="http://schemas.openxmlformats.org/drawingml/2006/picture">
                <pic:pic xmlns:pic="http://schemas.openxmlformats.org/drawingml/2006/picture">
                  <pic:nvPicPr>
                    <pic:cNvPr id="82946" name="Picture 82946"/>
                    <pic:cNvPicPr/>
                  </pic:nvPicPr>
                  <pic:blipFill>
                    <a:blip r:embed="rId22"/>
                    <a:stretch>
                      <a:fillRect/>
                    </a:stretch>
                  </pic:blipFill>
                  <pic:spPr>
                    <a:xfrm>
                      <a:off x="0" y="0"/>
                      <a:ext cx="3048" cy="3049"/>
                    </a:xfrm>
                    <a:prstGeom prst="rect">
                      <a:avLst/>
                    </a:prstGeom>
                  </pic:spPr>
                </pic:pic>
              </a:graphicData>
            </a:graphic>
          </wp:inline>
        </w:drawing>
      </w:r>
    </w:p>
    <w:p w14:paraId="3ADCC968"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46. - (1) Militarii, polițiștii și polițiștii de penitenciare care îndeplinesc condițiile legale de acordare a pensiei de serviciu pentru limită de vârstă, beneficiază de o sumă netă lunară pentru retenție de 1/3 din solda de grad/salariul gradului profesional deținut, cuvenit/cuvenită potrivit legii, acordată de la data îndeplinirii cumulative a condițiilor și până la trecerea în rezervă sau încetarea raporturilor de serviciu.</w:t>
      </w:r>
    </w:p>
    <w:p w14:paraId="43275CB8" w14:textId="77777777" w:rsidR="00BF4F7D" w:rsidRPr="00880E9B" w:rsidRDefault="00000B84">
      <w:pPr>
        <w:numPr>
          <w:ilvl w:val="0"/>
          <w:numId w:val="48"/>
        </w:numPr>
        <w:ind w:left="594" w:right="14"/>
        <w:rPr>
          <w:rFonts w:ascii="Times New Roman" w:hAnsi="Times New Roman" w:cs="Times New Roman"/>
          <w:sz w:val="24"/>
          <w:lang w:val="ro-RO"/>
        </w:rPr>
      </w:pPr>
      <w:r w:rsidRPr="00880E9B">
        <w:rPr>
          <w:rFonts w:ascii="Times New Roman" w:hAnsi="Times New Roman" w:cs="Times New Roman"/>
          <w:sz w:val="24"/>
          <w:lang w:val="ro-RO"/>
        </w:rPr>
        <w:t>Pe timpul concentrării, rezerviștii beneficiază de drepturile prevăzute la art. 3, art. 4, art. 6, art. 7, precum și de drepturile bănești specifice personalului aeronautic, personalului ambarcat pe nave de suprafață, personalului care execută salturi din elicoptere în apă, scafandrilor și personalului ambarcat pe submarine, potrivit activității desfășurate și categoriei de personal din care fac parte, plătite de unitățile în care sunt concentrați.</w:t>
      </w:r>
    </w:p>
    <w:p w14:paraId="581CD2B0" w14:textId="77777777" w:rsidR="00BF4F7D" w:rsidRPr="00880E9B" w:rsidRDefault="00000B84">
      <w:pPr>
        <w:numPr>
          <w:ilvl w:val="0"/>
          <w:numId w:val="49"/>
        </w:numPr>
        <w:spacing w:after="278"/>
        <w:ind w:right="14"/>
        <w:rPr>
          <w:rFonts w:ascii="Times New Roman" w:hAnsi="Times New Roman" w:cs="Times New Roman"/>
          <w:sz w:val="24"/>
          <w:lang w:val="ro-RO"/>
        </w:rPr>
      </w:pPr>
      <w:r w:rsidRPr="00880E9B">
        <w:rPr>
          <w:rFonts w:ascii="Times New Roman" w:hAnsi="Times New Roman" w:cs="Times New Roman"/>
          <w:sz w:val="24"/>
          <w:lang w:val="ro-RO"/>
        </w:rPr>
        <w:t xml:space="preserve">Drepturile prevăzute la alin. (1)  nu se includ în baza de calcul folosită pentru stabilirea pensiei militare de stat, prevăzută la art. 28 și art. 28 </w:t>
      </w:r>
      <w:r w:rsidRPr="00880E9B">
        <w:rPr>
          <w:rFonts w:ascii="Times New Roman" w:hAnsi="Times New Roman" w:cs="Times New Roman"/>
          <w:sz w:val="24"/>
          <w:vertAlign w:val="superscript"/>
          <w:lang w:val="ro-RO"/>
        </w:rPr>
        <w:t xml:space="preserve">1 </w:t>
      </w:r>
      <w:r w:rsidRPr="00880E9B">
        <w:rPr>
          <w:rFonts w:ascii="Times New Roman" w:hAnsi="Times New Roman" w:cs="Times New Roman"/>
          <w:sz w:val="24"/>
          <w:lang w:val="ro-RO"/>
        </w:rPr>
        <w:t>din Legea nr. 223/2015 privind pensiile militare de stat, cu modificările și completările ulterioare, nu sunt impozabile, nu se cuprind în baza lunară de calcul pentru contribuțiile sociale obligatorii și nu se iau în calcul la determinarea limitei sporurilor, compensațiilor, adaosurilor, primelor, premiilor și indemnizațiilor, prevăzută la art. 21 alin.(2|) din prezenta lege.</w:t>
      </w:r>
    </w:p>
    <w:p w14:paraId="64CB8D97"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47. - (1) Drepturile neachitate personalului militar, polițiștilor, polițiștilor de penitenciare și personalului civil, nereclamate sau nesolicitate în termen de 3 ani de la data când trebuiau plătite, se prescriu.</w:t>
      </w:r>
    </w:p>
    <w:p w14:paraId="7003CA05" w14:textId="77777777" w:rsidR="00BF4F7D" w:rsidRPr="00880E9B" w:rsidRDefault="00000B84">
      <w:pPr>
        <w:numPr>
          <w:ilvl w:val="0"/>
          <w:numId w:val="50"/>
        </w:numPr>
        <w:ind w:right="14"/>
        <w:rPr>
          <w:rFonts w:ascii="Times New Roman" w:hAnsi="Times New Roman" w:cs="Times New Roman"/>
          <w:sz w:val="24"/>
          <w:lang w:val="ro-RO"/>
        </w:rPr>
      </w:pPr>
      <w:r w:rsidRPr="00880E9B">
        <w:rPr>
          <w:rFonts w:ascii="Times New Roman" w:hAnsi="Times New Roman" w:cs="Times New Roman"/>
          <w:sz w:val="24"/>
          <w:lang w:val="ro-RO"/>
        </w:rPr>
        <w:lastRenderedPageBreak/>
        <w:t>Alte drepturi bănești stabilite prin legislația anterioară prezentei legi și acordate în raport cu solda/salariul de bază sau solda lunară/salariul lunar se vor calcula fată de solda de funcție/salariul de funcție aflate în plată.</w:t>
      </w:r>
    </w:p>
    <w:p w14:paraId="5C6A1ECC" w14:textId="77777777" w:rsidR="00BF4F7D" w:rsidRPr="00880E9B" w:rsidRDefault="00000B84">
      <w:pPr>
        <w:numPr>
          <w:ilvl w:val="0"/>
          <w:numId w:val="50"/>
        </w:numPr>
        <w:spacing w:after="496"/>
        <w:ind w:right="14"/>
        <w:rPr>
          <w:rFonts w:ascii="Times New Roman" w:hAnsi="Times New Roman" w:cs="Times New Roman"/>
          <w:sz w:val="24"/>
          <w:lang w:val="ro-RO"/>
        </w:rPr>
      </w:pPr>
      <w:r w:rsidRPr="00880E9B">
        <w:rPr>
          <w:rFonts w:ascii="Times New Roman" w:hAnsi="Times New Roman" w:cs="Times New Roman"/>
          <w:sz w:val="24"/>
          <w:lang w:val="ro-RO"/>
        </w:rPr>
        <w:t>Drepturile prevăzute de prezenta lege se acordă în limita bugetului aprobat cu această destinație instituțiilor de apărare, ordine publică și securitate națională.</w:t>
      </w:r>
      <w:r w:rsidRPr="00880E9B">
        <w:rPr>
          <w:rFonts w:ascii="Times New Roman" w:hAnsi="Times New Roman" w:cs="Times New Roman"/>
          <w:noProof/>
          <w:sz w:val="24"/>
          <w:lang w:val="ro-RO"/>
        </w:rPr>
        <w:drawing>
          <wp:inline distT="0" distB="0" distL="0" distR="0" wp14:anchorId="049B6180" wp14:editId="57F8111D">
            <wp:extent cx="2540" cy="2540"/>
            <wp:effectExtent l="0" t="0" r="0" b="0"/>
            <wp:docPr id="84434" name="Picture 84434"/>
            <wp:cNvGraphicFramePr/>
            <a:graphic xmlns:a="http://schemas.openxmlformats.org/drawingml/2006/main">
              <a:graphicData uri="http://schemas.openxmlformats.org/drawingml/2006/picture">
                <pic:pic xmlns:pic="http://schemas.openxmlformats.org/drawingml/2006/picture">
                  <pic:nvPicPr>
                    <pic:cNvPr id="84434" name="Picture 84434"/>
                    <pic:cNvPicPr/>
                  </pic:nvPicPr>
                  <pic:blipFill>
                    <a:blip r:embed="rId25"/>
                    <a:stretch>
                      <a:fillRect/>
                    </a:stretch>
                  </pic:blipFill>
                  <pic:spPr>
                    <a:xfrm>
                      <a:off x="0" y="0"/>
                      <a:ext cx="3048" cy="3049"/>
                    </a:xfrm>
                    <a:prstGeom prst="rect">
                      <a:avLst/>
                    </a:prstGeom>
                  </pic:spPr>
                </pic:pic>
              </a:graphicData>
            </a:graphic>
          </wp:inline>
        </w:drawing>
      </w:r>
    </w:p>
    <w:p w14:paraId="6E2C510C" w14:textId="77777777" w:rsidR="00BF4F7D" w:rsidRPr="00880E9B" w:rsidRDefault="00000B84">
      <w:pPr>
        <w:spacing w:after="4" w:line="259" w:lineRule="auto"/>
        <w:ind w:left="758" w:right="681" w:hanging="10"/>
        <w:jc w:val="center"/>
        <w:rPr>
          <w:rFonts w:ascii="Times New Roman" w:hAnsi="Times New Roman" w:cs="Times New Roman"/>
          <w:sz w:val="24"/>
          <w:lang w:val="ro-RO"/>
        </w:rPr>
      </w:pPr>
      <w:r w:rsidRPr="00880E9B">
        <w:rPr>
          <w:rFonts w:ascii="Times New Roman" w:hAnsi="Times New Roman" w:cs="Times New Roman"/>
          <w:sz w:val="24"/>
          <w:lang w:val="ro-RO"/>
        </w:rPr>
        <w:t>Secțiunea a 6-a</w:t>
      </w:r>
    </w:p>
    <w:p w14:paraId="352E2A81" w14:textId="77777777" w:rsidR="00BF4F7D" w:rsidRPr="00880E9B" w:rsidRDefault="00000B84">
      <w:pPr>
        <w:spacing w:after="199" w:line="259" w:lineRule="auto"/>
        <w:ind w:left="758" w:right="681" w:hanging="10"/>
        <w:jc w:val="center"/>
        <w:rPr>
          <w:rFonts w:ascii="Times New Roman" w:hAnsi="Times New Roman" w:cs="Times New Roman"/>
          <w:sz w:val="24"/>
          <w:lang w:val="ro-RO"/>
        </w:rPr>
      </w:pPr>
      <w:r w:rsidRPr="00880E9B">
        <w:rPr>
          <w:rFonts w:ascii="Times New Roman" w:hAnsi="Times New Roman" w:cs="Times New Roman"/>
          <w:sz w:val="24"/>
          <w:lang w:val="ro-RO"/>
        </w:rPr>
        <w:t>Dispoziții de aplicare</w:t>
      </w:r>
    </w:p>
    <w:p w14:paraId="47215521" w14:textId="77777777" w:rsidR="00BF4F7D" w:rsidRPr="00880E9B" w:rsidRDefault="00000B84">
      <w:pPr>
        <w:ind w:left="14" w:right="14"/>
        <w:rPr>
          <w:rFonts w:ascii="Times New Roman" w:hAnsi="Times New Roman" w:cs="Times New Roman"/>
          <w:sz w:val="24"/>
          <w:lang w:val="ro-RO"/>
        </w:rPr>
      </w:pPr>
      <w:r w:rsidRPr="00880E9B">
        <w:rPr>
          <w:rFonts w:ascii="Times New Roman" w:hAnsi="Times New Roman" w:cs="Times New Roman"/>
          <w:sz w:val="24"/>
          <w:lang w:val="ro-RO"/>
        </w:rPr>
        <w:t>Art. 48. - (1) Pe timp de mobilizare sau război se aplică prevederile prezentei legi, precum și unele reglementări specifice stabilite prin hotărâre a Guvernului.</w:t>
      </w:r>
    </w:p>
    <w:p w14:paraId="64CBAAA7" w14:textId="77777777" w:rsidR="00BF4F7D" w:rsidRPr="00880E9B" w:rsidRDefault="00000B84">
      <w:pPr>
        <w:numPr>
          <w:ilvl w:val="0"/>
          <w:numId w:val="51"/>
        </w:numPr>
        <w:ind w:right="14"/>
        <w:rPr>
          <w:rFonts w:ascii="Times New Roman" w:hAnsi="Times New Roman" w:cs="Times New Roman"/>
          <w:sz w:val="24"/>
          <w:lang w:val="ro-RO"/>
        </w:rPr>
      </w:pPr>
      <w:r w:rsidRPr="00880E9B">
        <w:rPr>
          <w:rFonts w:ascii="Times New Roman" w:hAnsi="Times New Roman" w:cs="Times New Roman"/>
          <w:sz w:val="24"/>
          <w:lang w:val="ro-RO"/>
        </w:rPr>
        <w:t>În aplicarea prezentei legi, instituțiile de apărare, ordine publică și securitate națională emit norme metodologice, aprobate prin ordin al ordonatorului principal de credite.</w:t>
      </w:r>
    </w:p>
    <w:p w14:paraId="745EB66F" w14:textId="77777777" w:rsidR="00BF4F7D" w:rsidRPr="00880E9B" w:rsidRDefault="00000B84">
      <w:pPr>
        <w:numPr>
          <w:ilvl w:val="0"/>
          <w:numId w:val="51"/>
        </w:numPr>
        <w:ind w:right="14"/>
        <w:rPr>
          <w:rFonts w:ascii="Times New Roman" w:hAnsi="Times New Roman" w:cs="Times New Roman"/>
          <w:sz w:val="24"/>
          <w:lang w:val="ro-RO"/>
        </w:rPr>
      </w:pPr>
      <w:r w:rsidRPr="00880E9B">
        <w:rPr>
          <w:rFonts w:ascii="Times New Roman" w:hAnsi="Times New Roman" w:cs="Times New Roman"/>
          <w:sz w:val="24"/>
          <w:lang w:val="ro-RO"/>
        </w:rPr>
        <w:t>Guvernul României este abilitat să stabilească și alte drepturi salariale specifice pentru personalul instituțiilor publice de apărare, ordine publică și securitate națională, la propunerea conducătorilor acestora.</w:t>
      </w:r>
    </w:p>
    <w:sectPr w:rsidR="00BF4F7D" w:rsidRPr="00880E9B" w:rsidSect="0097261F">
      <w:pgSz w:w="11904" w:h="16834"/>
      <w:pgMar w:top="706" w:right="924" w:bottom="462"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C10D" w14:textId="77777777" w:rsidR="00380A96" w:rsidRDefault="00380A96">
      <w:pPr>
        <w:spacing w:line="240" w:lineRule="auto"/>
      </w:pPr>
      <w:r>
        <w:separator/>
      </w:r>
    </w:p>
  </w:endnote>
  <w:endnote w:type="continuationSeparator" w:id="0">
    <w:p w14:paraId="03E57EFA" w14:textId="77777777" w:rsidR="00380A96" w:rsidRDefault="00380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7551" w14:textId="77777777" w:rsidR="00380A96" w:rsidRDefault="00380A96">
      <w:pPr>
        <w:spacing w:after="0"/>
      </w:pPr>
      <w:r>
        <w:separator/>
      </w:r>
    </w:p>
  </w:footnote>
  <w:footnote w:type="continuationSeparator" w:id="0">
    <w:p w14:paraId="0AECA831" w14:textId="77777777" w:rsidR="00380A96" w:rsidRDefault="00380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ED"/>
    <w:multiLevelType w:val="multilevel"/>
    <w:tmpl w:val="024830ED"/>
    <w:lvl w:ilvl="0">
      <w:start w:val="1"/>
      <w:numFmt w:val="decimal"/>
      <w:lvlText w:val="%1"/>
      <w:lvlJc w:val="left"/>
      <w:pPr>
        <w:ind w:left="360"/>
      </w:pPr>
      <w:rPr>
        <w:rFonts w:ascii="Calibri" w:eastAsia="Calibri" w:hAnsi="Calibri" w:cs="Calibri"/>
        <w:b w:val="0"/>
        <w:i w:val="0"/>
        <w:strike w:val="0"/>
        <w:dstrike w:val="0"/>
        <w:color w:val="000000"/>
        <w:sz w:val="28"/>
        <w:szCs w:val="28"/>
        <w:u w:val="none" w:color="000000"/>
        <w:shd w:val="clear" w:color="auto" w:fill="auto"/>
        <w:vertAlign w:val="baseline"/>
      </w:rPr>
    </w:lvl>
    <w:lvl w:ilvl="1">
      <w:start w:val="1"/>
      <w:numFmt w:val="lowerRoman"/>
      <w:lvlText w:val="(%2)"/>
      <w:lvlJc w:val="left"/>
      <w:pPr>
        <w:ind w:left="1128"/>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56"/>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76"/>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96"/>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16"/>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36"/>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56"/>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76"/>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1" w15:restartNumberingAfterBreak="0">
    <w:nsid w:val="05A42533"/>
    <w:multiLevelType w:val="multilevel"/>
    <w:tmpl w:val="EF96D6E8"/>
    <w:lvl w:ilvl="0">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1"/>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1801"/>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2521"/>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241"/>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3961"/>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4681"/>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401"/>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121"/>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 w15:restartNumberingAfterBreak="0">
    <w:nsid w:val="081F30BE"/>
    <w:multiLevelType w:val="multilevel"/>
    <w:tmpl w:val="EA184E40"/>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59"/>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79"/>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099"/>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19"/>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39"/>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59"/>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79"/>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99"/>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 w15:restartNumberingAfterBreak="0">
    <w:nsid w:val="0BAC77E0"/>
    <w:multiLevelType w:val="multilevel"/>
    <w:tmpl w:val="E3E8E1D8"/>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38"/>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58"/>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78"/>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98"/>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18"/>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38"/>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58"/>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78"/>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4" w15:restartNumberingAfterBreak="0">
    <w:nsid w:val="0DDA11DC"/>
    <w:multiLevelType w:val="multilevel"/>
    <w:tmpl w:val="38E040BE"/>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38"/>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58"/>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78"/>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98"/>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18"/>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38"/>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58"/>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78"/>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5" w15:restartNumberingAfterBreak="0">
    <w:nsid w:val="0E9361CD"/>
    <w:multiLevelType w:val="multilevel"/>
    <w:tmpl w:val="79FC27C6"/>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66"/>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86"/>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06"/>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26"/>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46"/>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66"/>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86"/>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06"/>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6" w15:restartNumberingAfterBreak="0">
    <w:nsid w:val="11E701AF"/>
    <w:multiLevelType w:val="multilevel"/>
    <w:tmpl w:val="1ED06BF8"/>
    <w:lvl w:ilvl="0">
      <w:start w:val="2"/>
      <w:numFmt w:val="decimal"/>
      <w:lvlText w:val="(%1)"/>
      <w:lvlJc w:val="left"/>
      <w:pPr>
        <w:ind w:left="14" w:firstLine="0"/>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7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9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3">
      <w:start w:val="1"/>
      <w:numFmt w:val="decimal"/>
      <w:lvlText w:val="%4"/>
      <w:lvlJc w:val="left"/>
      <w:pPr>
        <w:ind w:left="311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3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5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6">
      <w:start w:val="1"/>
      <w:numFmt w:val="decimal"/>
      <w:lvlText w:val="%7"/>
      <w:lvlJc w:val="left"/>
      <w:pPr>
        <w:ind w:left="527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9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13" w:firstLine="0"/>
      </w:pPr>
      <w:rPr>
        <w:rFonts w:ascii="Calibri" w:eastAsia="Calibri" w:hAnsi="Calibri" w:cs="Calibri" w:hint="default"/>
        <w:b w:val="0"/>
        <w:i w:val="0"/>
        <w:strike w:val="0"/>
        <w:dstrike w:val="0"/>
        <w:color w:val="000000"/>
        <w:sz w:val="28"/>
        <w:szCs w:val="28"/>
        <w:u w:val="none" w:color="000000"/>
        <w:shd w:val="clear" w:color="auto" w:fill="auto"/>
        <w:vertAlign w:val="baseline"/>
      </w:rPr>
    </w:lvl>
  </w:abstractNum>
  <w:abstractNum w:abstractNumId="7" w15:restartNumberingAfterBreak="0">
    <w:nsid w:val="13C46ED3"/>
    <w:multiLevelType w:val="multilevel"/>
    <w:tmpl w:val="570AA668"/>
    <w:lvl w:ilvl="0">
      <w:start w:val="1"/>
      <w:numFmt w:val="lowerLetter"/>
      <w:lvlText w:val="%1)"/>
      <w:lvlJc w:val="left"/>
      <w:pPr>
        <w:ind w:left="876"/>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73"/>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93"/>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13"/>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33"/>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53"/>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73"/>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93"/>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13"/>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8" w15:restartNumberingAfterBreak="0">
    <w:nsid w:val="13C4737D"/>
    <w:multiLevelType w:val="multilevel"/>
    <w:tmpl w:val="13C4737D"/>
    <w:lvl w:ilvl="0">
      <w:start w:val="2"/>
      <w:numFmt w:val="decimal"/>
      <w:lvlText w:val="(%1)"/>
      <w:lvlJc w:val="left"/>
      <w:pPr>
        <w:ind w:left="14"/>
      </w:pPr>
      <w:rPr>
        <w:rFonts w:ascii="Calibri" w:eastAsia="Calibri" w:hAnsi="Calibri" w:cs="Calibri"/>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78"/>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98"/>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18"/>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38"/>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58"/>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78"/>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98"/>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18"/>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9" w15:restartNumberingAfterBreak="0">
    <w:nsid w:val="14A77BCE"/>
    <w:multiLevelType w:val="multilevel"/>
    <w:tmpl w:val="0E0667B6"/>
    <w:lvl w:ilvl="0">
      <w:start w:val="3"/>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51"/>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71"/>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91"/>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011"/>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31"/>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51"/>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71"/>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91"/>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10" w15:restartNumberingAfterBreak="0">
    <w:nsid w:val="189426E8"/>
    <w:multiLevelType w:val="multilevel"/>
    <w:tmpl w:val="1D42B38C"/>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92"/>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12"/>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32"/>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52"/>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72"/>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92"/>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12"/>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32"/>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1" w15:restartNumberingAfterBreak="0">
    <w:nsid w:val="1BD45945"/>
    <w:multiLevelType w:val="multilevel"/>
    <w:tmpl w:val="048A59D6"/>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1"/>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31"/>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51"/>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71"/>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91"/>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11"/>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31"/>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51"/>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2" w15:restartNumberingAfterBreak="0">
    <w:nsid w:val="1C0C3BB1"/>
    <w:multiLevelType w:val="multilevel"/>
    <w:tmpl w:val="8FB6ABF6"/>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3"/>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3"/>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3"/>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3"/>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3"/>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3"/>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3"/>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3"/>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3" w15:restartNumberingAfterBreak="0">
    <w:nsid w:val="1C870D17"/>
    <w:multiLevelType w:val="multilevel"/>
    <w:tmpl w:val="8490235A"/>
    <w:lvl w:ilvl="0">
      <w:start w:val="3"/>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4"/>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34"/>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54"/>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74"/>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94"/>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14"/>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34"/>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54"/>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4" w15:restartNumberingAfterBreak="0">
    <w:nsid w:val="1E7E0749"/>
    <w:multiLevelType w:val="multilevel"/>
    <w:tmpl w:val="493E5714"/>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34"/>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54"/>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74"/>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94"/>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14"/>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34"/>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54"/>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74"/>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5" w15:restartNumberingAfterBreak="0">
    <w:nsid w:val="222239F0"/>
    <w:multiLevelType w:val="multilevel"/>
    <w:tmpl w:val="12E07F5E"/>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48"/>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68"/>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88"/>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4008"/>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28"/>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48"/>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68"/>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88"/>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6" w15:restartNumberingAfterBreak="0">
    <w:nsid w:val="26A126D4"/>
    <w:multiLevelType w:val="multilevel"/>
    <w:tmpl w:val="26A126D4"/>
    <w:lvl w:ilvl="0">
      <w:start w:val="1"/>
      <w:numFmt w:val="decimal"/>
      <w:lvlText w:val="%1"/>
      <w:lvlJc w:val="left"/>
      <w:pPr>
        <w:ind w:left="360"/>
      </w:pPr>
      <w:rPr>
        <w:rFonts w:ascii="Calibri" w:eastAsia="Calibri" w:hAnsi="Calibri" w:cs="Calibri"/>
        <w:b w:val="0"/>
        <w:i w:val="0"/>
        <w:strike w:val="0"/>
        <w:dstrike w:val="0"/>
        <w:color w:val="000000"/>
        <w:sz w:val="28"/>
        <w:szCs w:val="28"/>
        <w:u w:val="none" w:color="000000"/>
        <w:shd w:val="clear" w:color="auto" w:fill="auto"/>
        <w:vertAlign w:val="baseline"/>
      </w:rPr>
    </w:lvl>
    <w:lvl w:ilvl="1">
      <w:start w:val="1"/>
      <w:numFmt w:val="lowerRoman"/>
      <w:lvlText w:val="(%2)"/>
      <w:lvlJc w:val="left"/>
      <w:pPr>
        <w:ind w:left="1126"/>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54"/>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74"/>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94"/>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14"/>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34"/>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54"/>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74"/>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17" w15:restartNumberingAfterBreak="0">
    <w:nsid w:val="279B19D5"/>
    <w:multiLevelType w:val="multilevel"/>
    <w:tmpl w:val="A09AD5B4"/>
    <w:lvl w:ilvl="0">
      <w:start w:val="1"/>
      <w:numFmt w:val="lowerLetter"/>
      <w:lvlText w:val="%1)"/>
      <w:lvlJc w:val="left"/>
      <w:pPr>
        <w:ind w:left="33"/>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18" w15:restartNumberingAfterBreak="0">
    <w:nsid w:val="29A979EC"/>
    <w:multiLevelType w:val="multilevel"/>
    <w:tmpl w:val="7D50D7EA"/>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6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8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0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2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4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6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8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0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19" w15:restartNumberingAfterBreak="0">
    <w:nsid w:val="2ADB4A87"/>
    <w:multiLevelType w:val="multilevel"/>
    <w:tmpl w:val="B75E1858"/>
    <w:lvl w:ilvl="0">
      <w:start w:val="1"/>
      <w:numFmt w:val="lowerLetter"/>
      <w:lvlText w:val="%1)"/>
      <w:lvlJc w:val="left"/>
      <w:pPr>
        <w:ind w:left="1013"/>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6"/>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26"/>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46"/>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66"/>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86"/>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06"/>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26"/>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46"/>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0" w15:restartNumberingAfterBreak="0">
    <w:nsid w:val="2D1708E4"/>
    <w:multiLevelType w:val="multilevel"/>
    <w:tmpl w:val="D2B27D4A"/>
    <w:lvl w:ilvl="0">
      <w:start w:val="1"/>
      <w:numFmt w:val="lowerLetter"/>
      <w:lvlText w:val="%1)"/>
      <w:lvlJc w:val="left"/>
      <w:pPr>
        <w:ind w:left="890"/>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7"/>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7"/>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7"/>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7"/>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7"/>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7"/>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7"/>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7"/>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1" w15:restartNumberingAfterBreak="0">
    <w:nsid w:val="2D4975B1"/>
    <w:multiLevelType w:val="multilevel"/>
    <w:tmpl w:val="C5E225D8"/>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92"/>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12"/>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32"/>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52"/>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72"/>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92"/>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12"/>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32"/>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22" w15:restartNumberingAfterBreak="0">
    <w:nsid w:val="2DCD5532"/>
    <w:multiLevelType w:val="multilevel"/>
    <w:tmpl w:val="41886A98"/>
    <w:lvl w:ilvl="0">
      <w:start w:val="1"/>
      <w:numFmt w:val="lowerLetter"/>
      <w:lvlText w:val="%1)"/>
      <w:lvlJc w:val="left"/>
      <w:pPr>
        <w:ind w:left="890"/>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7"/>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7"/>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7"/>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7"/>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7"/>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7"/>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7"/>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7"/>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3" w15:restartNumberingAfterBreak="0">
    <w:nsid w:val="307A76F4"/>
    <w:multiLevelType w:val="multilevel"/>
    <w:tmpl w:val="DF380836"/>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2"/>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02"/>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22"/>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42"/>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62"/>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82"/>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02"/>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22"/>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24" w15:restartNumberingAfterBreak="0">
    <w:nsid w:val="30DD53B0"/>
    <w:multiLevelType w:val="multilevel"/>
    <w:tmpl w:val="5AB69194"/>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2"/>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2"/>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2"/>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2"/>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2"/>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2"/>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2"/>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2"/>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5" w15:restartNumberingAfterBreak="0">
    <w:nsid w:val="33E93EAE"/>
    <w:multiLevelType w:val="multilevel"/>
    <w:tmpl w:val="A9803DBE"/>
    <w:lvl w:ilvl="0">
      <w:start w:val="4"/>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70"/>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90"/>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10"/>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30"/>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50"/>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70"/>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90"/>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10"/>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26" w15:restartNumberingAfterBreak="0">
    <w:nsid w:val="3A6856E9"/>
    <w:multiLevelType w:val="multilevel"/>
    <w:tmpl w:val="72DCE8F4"/>
    <w:lvl w:ilvl="0">
      <w:start w:val="2"/>
      <w:numFmt w:val="decimal"/>
      <w:lvlText w:val="(%1)"/>
      <w:lvlJc w:val="left"/>
      <w:pPr>
        <w:ind w:left="19"/>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31"/>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51"/>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71"/>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91"/>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11"/>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31"/>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51"/>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71"/>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27" w15:restartNumberingAfterBreak="0">
    <w:nsid w:val="3F875FAD"/>
    <w:multiLevelType w:val="multilevel"/>
    <w:tmpl w:val="3F875FAD"/>
    <w:lvl w:ilvl="0">
      <w:start w:val="1"/>
      <w:numFmt w:val="lowerLetter"/>
      <w:lvlText w:val="%1)"/>
      <w:lvlJc w:val="left"/>
      <w:pPr>
        <w:ind w:left="14"/>
      </w:pPr>
      <w:rPr>
        <w:rFonts w:ascii="Calibri" w:eastAsia="Calibri" w:hAnsi="Calibri" w:cs="Calibri"/>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678"/>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98"/>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18"/>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38"/>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58"/>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78"/>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98"/>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18"/>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28" w15:restartNumberingAfterBreak="0">
    <w:nsid w:val="42C40EA6"/>
    <w:multiLevelType w:val="multilevel"/>
    <w:tmpl w:val="7CE4A704"/>
    <w:lvl w:ilvl="0">
      <w:start w:val="3"/>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75"/>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95"/>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15"/>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35"/>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55"/>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75"/>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95"/>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15"/>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29" w15:restartNumberingAfterBreak="0">
    <w:nsid w:val="45853BDC"/>
    <w:multiLevelType w:val="multilevel"/>
    <w:tmpl w:val="45853BDC"/>
    <w:lvl w:ilvl="0">
      <w:start w:val="1"/>
      <w:numFmt w:val="bullet"/>
      <w:lvlText w:val="-"/>
      <w:lvlJc w:val="left"/>
      <w:pPr>
        <w:ind w:left="226"/>
      </w:pPr>
      <w:rPr>
        <w:rFonts w:ascii="Calibri" w:eastAsia="Calibri" w:hAnsi="Calibri" w:cs="Calibri"/>
        <w:b w:val="0"/>
        <w:i w:val="0"/>
        <w:strike w:val="0"/>
        <w:dstrike w:val="0"/>
        <w:color w:val="000000"/>
        <w:sz w:val="28"/>
        <w:szCs w:val="28"/>
        <w:u w:val="none" w:color="000000"/>
        <w:shd w:val="clear" w:color="auto" w:fill="auto"/>
        <w:vertAlign w:val="baseline"/>
      </w:rPr>
    </w:lvl>
    <w:lvl w:ilvl="1">
      <w:start w:val="1"/>
      <w:numFmt w:val="bullet"/>
      <w:lvlText w:val="o"/>
      <w:lvlJc w:val="left"/>
      <w:pPr>
        <w:ind w:left="115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bullet"/>
      <w:lvlText w:val="▪"/>
      <w:lvlJc w:val="left"/>
      <w:pPr>
        <w:ind w:left="187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bullet"/>
      <w:lvlText w:val="•"/>
      <w:lvlJc w:val="left"/>
      <w:pPr>
        <w:ind w:left="259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bullet"/>
      <w:lvlText w:val="o"/>
      <w:lvlJc w:val="left"/>
      <w:pPr>
        <w:ind w:left="331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bullet"/>
      <w:lvlText w:val="▪"/>
      <w:lvlJc w:val="left"/>
      <w:pPr>
        <w:ind w:left="403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bullet"/>
      <w:lvlText w:val="•"/>
      <w:lvlJc w:val="left"/>
      <w:pPr>
        <w:ind w:left="475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bullet"/>
      <w:lvlText w:val="o"/>
      <w:lvlJc w:val="left"/>
      <w:pPr>
        <w:ind w:left="547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bullet"/>
      <w:lvlText w:val="▪"/>
      <w:lvlJc w:val="left"/>
      <w:pPr>
        <w:ind w:left="619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0" w15:restartNumberingAfterBreak="0">
    <w:nsid w:val="45DA7385"/>
    <w:multiLevelType w:val="multilevel"/>
    <w:tmpl w:val="720820BC"/>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3"/>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3"/>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3"/>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3"/>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3"/>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3"/>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3"/>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3"/>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31" w15:restartNumberingAfterBreak="0">
    <w:nsid w:val="47F9696A"/>
    <w:multiLevelType w:val="multilevel"/>
    <w:tmpl w:val="C312281A"/>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9"/>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39"/>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59"/>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79"/>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99"/>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19"/>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39"/>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59"/>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32" w15:restartNumberingAfterBreak="0">
    <w:nsid w:val="482D2ABD"/>
    <w:multiLevelType w:val="multilevel"/>
    <w:tmpl w:val="13A4BFEE"/>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6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8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0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2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4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6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8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0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3" w15:restartNumberingAfterBreak="0">
    <w:nsid w:val="484255D6"/>
    <w:multiLevelType w:val="multilevel"/>
    <w:tmpl w:val="703886B4"/>
    <w:lvl w:ilvl="0">
      <w:start w:val="5"/>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9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1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3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5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7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9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1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3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4" w15:restartNumberingAfterBreak="0">
    <w:nsid w:val="4B5D6286"/>
    <w:multiLevelType w:val="multilevel"/>
    <w:tmpl w:val="DB5276A6"/>
    <w:lvl w:ilvl="0">
      <w:start w:val="1"/>
      <w:numFmt w:val="lowerLetter"/>
      <w:lvlText w:val="%1)"/>
      <w:lvlJc w:val="left"/>
      <w:pPr>
        <w:ind w:left="1008"/>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0"/>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35" w15:restartNumberingAfterBreak="0">
    <w:nsid w:val="5012789C"/>
    <w:multiLevelType w:val="multilevel"/>
    <w:tmpl w:val="1CA8BAA4"/>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99"/>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19"/>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39"/>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59"/>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79"/>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99"/>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19"/>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39"/>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6" w15:restartNumberingAfterBreak="0">
    <w:nsid w:val="5697330C"/>
    <w:multiLevelType w:val="multilevel"/>
    <w:tmpl w:val="C94ACEB4"/>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5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7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9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01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3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5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7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9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7" w15:restartNumberingAfterBreak="0">
    <w:nsid w:val="577A248E"/>
    <w:multiLevelType w:val="multilevel"/>
    <w:tmpl w:val="1DD24986"/>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5"/>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05"/>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25"/>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45"/>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65"/>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85"/>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05"/>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25"/>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38" w15:restartNumberingAfterBreak="0">
    <w:nsid w:val="5D014555"/>
    <w:multiLevelType w:val="multilevel"/>
    <w:tmpl w:val="DFA45922"/>
    <w:lvl w:ilvl="0">
      <w:start w:val="1"/>
      <w:numFmt w:val="lowerLetter"/>
      <w:lvlText w:val="%1)"/>
      <w:lvlJc w:val="left"/>
      <w:pPr>
        <w:ind w:left="763"/>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50"/>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70"/>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90"/>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4010"/>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30"/>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50"/>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70"/>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90"/>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39" w15:restartNumberingAfterBreak="0">
    <w:nsid w:val="601A044E"/>
    <w:multiLevelType w:val="multilevel"/>
    <w:tmpl w:val="6FEE8B84"/>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68"/>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88"/>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08"/>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28"/>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48"/>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68"/>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88"/>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08"/>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40" w15:restartNumberingAfterBreak="0">
    <w:nsid w:val="60795FFE"/>
    <w:multiLevelType w:val="multilevel"/>
    <w:tmpl w:val="0C36DF40"/>
    <w:lvl w:ilvl="0">
      <w:start w:val="1"/>
      <w:numFmt w:val="lowerLetter"/>
      <w:lvlText w:val="%1)"/>
      <w:lvlJc w:val="left"/>
      <w:pPr>
        <w:ind w:left="902"/>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0"/>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00"/>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20"/>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40"/>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60"/>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80"/>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00"/>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20"/>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41" w15:restartNumberingAfterBreak="0">
    <w:nsid w:val="63EF1BD3"/>
    <w:multiLevelType w:val="multilevel"/>
    <w:tmpl w:val="882218AA"/>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25"/>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45"/>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65"/>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85"/>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705"/>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25"/>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45"/>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65"/>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42" w15:restartNumberingAfterBreak="0">
    <w:nsid w:val="669110F4"/>
    <w:multiLevelType w:val="multilevel"/>
    <w:tmpl w:val="B5B6B992"/>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90"/>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10"/>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30"/>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50"/>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70"/>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90"/>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10"/>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30"/>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43" w15:restartNumberingAfterBreak="0">
    <w:nsid w:val="69664CD6"/>
    <w:multiLevelType w:val="multilevel"/>
    <w:tmpl w:val="4874F95C"/>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22"/>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542"/>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262"/>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982"/>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702"/>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422"/>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142"/>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862"/>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44" w15:restartNumberingAfterBreak="0">
    <w:nsid w:val="6B899811"/>
    <w:multiLevelType w:val="singleLevel"/>
    <w:tmpl w:val="6B899811"/>
    <w:lvl w:ilvl="0">
      <w:start w:val="2"/>
      <w:numFmt w:val="decimal"/>
      <w:suff w:val="space"/>
      <w:lvlText w:val="(%1)"/>
      <w:lvlJc w:val="left"/>
    </w:lvl>
  </w:abstractNum>
  <w:abstractNum w:abstractNumId="45" w15:restartNumberingAfterBreak="0">
    <w:nsid w:val="6BB12505"/>
    <w:multiLevelType w:val="multilevel"/>
    <w:tmpl w:val="10D40C28"/>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4"/>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34"/>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254"/>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74"/>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94"/>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414"/>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34"/>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54"/>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46" w15:restartNumberingAfterBreak="0">
    <w:nsid w:val="6DD42428"/>
    <w:multiLevelType w:val="multilevel"/>
    <w:tmpl w:val="D9FC39BA"/>
    <w:lvl w:ilvl="0">
      <w:start w:val="1"/>
      <w:numFmt w:val="lowerLetter"/>
      <w:lvlText w:val="%1)"/>
      <w:lvlJc w:val="left"/>
      <w:pPr>
        <w:ind w:left="309"/>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01"/>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421"/>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41"/>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61"/>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81"/>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301"/>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6021"/>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41"/>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47" w15:restartNumberingAfterBreak="0">
    <w:nsid w:val="70070FF1"/>
    <w:multiLevelType w:val="multilevel"/>
    <w:tmpl w:val="2432ED9C"/>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3"/>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03"/>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23"/>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43"/>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63"/>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283"/>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03"/>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23"/>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48" w15:restartNumberingAfterBreak="0">
    <w:nsid w:val="709F625A"/>
    <w:multiLevelType w:val="multilevel"/>
    <w:tmpl w:val="4CA0EE6E"/>
    <w:lvl w:ilvl="0">
      <w:start w:val="1"/>
      <w:numFmt w:val="lowerLetter"/>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58"/>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78"/>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098"/>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18"/>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38"/>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58"/>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78"/>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98"/>
      </w:pPr>
      <w:rPr>
        <w:rFonts w:ascii="Calibri" w:eastAsia="Calibri" w:hAnsi="Calibri" w:cs="Calibri"/>
        <w:b w:val="0"/>
        <w:i w:val="0"/>
        <w:strike w:val="0"/>
        <w:dstrike w:val="0"/>
        <w:color w:val="000000"/>
        <w:sz w:val="30"/>
        <w:szCs w:val="30"/>
        <w:u w:val="none" w:color="000000"/>
        <w:shd w:val="clear" w:color="auto" w:fill="auto"/>
        <w:vertAlign w:val="baseline"/>
      </w:rPr>
    </w:lvl>
  </w:abstractNum>
  <w:abstractNum w:abstractNumId="49" w15:restartNumberingAfterBreak="0">
    <w:nsid w:val="79E34B94"/>
    <w:multiLevelType w:val="multilevel"/>
    <w:tmpl w:val="5D60AE9C"/>
    <w:lvl w:ilvl="0">
      <w:start w:val="2"/>
      <w:numFmt w:val="decimal"/>
      <w:lvlText w:val="(%1)"/>
      <w:lvlJc w:val="left"/>
      <w:pPr>
        <w:ind w:left="14"/>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28"/>
      </w:pPr>
      <w:rPr>
        <w:rFonts w:ascii="Calibri" w:eastAsia="Calibri" w:hAnsi="Calibri" w:cs="Calibri"/>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48"/>
      </w:pPr>
      <w:rPr>
        <w:rFonts w:ascii="Calibri" w:eastAsia="Calibri" w:hAnsi="Calibri" w:cs="Calibri"/>
        <w:b w:val="0"/>
        <w:i w:val="0"/>
        <w:strike w:val="0"/>
        <w:dstrike w:val="0"/>
        <w:color w:val="000000"/>
        <w:sz w:val="28"/>
        <w:szCs w:val="28"/>
        <w:u w:val="none" w:color="000000"/>
        <w:shd w:val="clear" w:color="auto" w:fill="auto"/>
        <w:vertAlign w:val="baseline"/>
      </w:rPr>
    </w:lvl>
    <w:lvl w:ilvl="3">
      <w:start w:val="1"/>
      <w:numFmt w:val="decimal"/>
      <w:lvlText w:val="%4"/>
      <w:lvlJc w:val="left"/>
      <w:pPr>
        <w:ind w:left="3168"/>
      </w:pPr>
      <w:rPr>
        <w:rFonts w:ascii="Calibri" w:eastAsia="Calibri" w:hAnsi="Calibri" w:cs="Calibri"/>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88"/>
      </w:pPr>
      <w:rPr>
        <w:rFonts w:ascii="Calibri" w:eastAsia="Calibri" w:hAnsi="Calibri" w:cs="Calibri"/>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08"/>
      </w:pPr>
      <w:rPr>
        <w:rFonts w:ascii="Calibri" w:eastAsia="Calibri" w:hAnsi="Calibri" w:cs="Calibri"/>
        <w:b w:val="0"/>
        <w:i w:val="0"/>
        <w:strike w:val="0"/>
        <w:dstrike w:val="0"/>
        <w:color w:val="000000"/>
        <w:sz w:val="28"/>
        <w:szCs w:val="28"/>
        <w:u w:val="none" w:color="000000"/>
        <w:shd w:val="clear" w:color="auto" w:fill="auto"/>
        <w:vertAlign w:val="baseline"/>
      </w:rPr>
    </w:lvl>
    <w:lvl w:ilvl="6">
      <w:start w:val="1"/>
      <w:numFmt w:val="decimal"/>
      <w:lvlText w:val="%7"/>
      <w:lvlJc w:val="left"/>
      <w:pPr>
        <w:ind w:left="5328"/>
      </w:pPr>
      <w:rPr>
        <w:rFonts w:ascii="Calibri" w:eastAsia="Calibri" w:hAnsi="Calibri" w:cs="Calibri"/>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48"/>
      </w:pPr>
      <w:rPr>
        <w:rFonts w:ascii="Calibri" w:eastAsia="Calibri" w:hAnsi="Calibri" w:cs="Calibri"/>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68"/>
      </w:pPr>
      <w:rPr>
        <w:rFonts w:ascii="Calibri" w:eastAsia="Calibri" w:hAnsi="Calibri" w:cs="Calibri"/>
        <w:b w:val="0"/>
        <w:i w:val="0"/>
        <w:strike w:val="0"/>
        <w:dstrike w:val="0"/>
        <w:color w:val="000000"/>
        <w:sz w:val="28"/>
        <w:szCs w:val="28"/>
        <w:u w:val="none" w:color="000000"/>
        <w:shd w:val="clear" w:color="auto" w:fill="auto"/>
        <w:vertAlign w:val="baseline"/>
      </w:rPr>
    </w:lvl>
  </w:abstractNum>
  <w:abstractNum w:abstractNumId="50" w15:restartNumberingAfterBreak="0">
    <w:nsid w:val="7AFD7FDF"/>
    <w:multiLevelType w:val="multilevel"/>
    <w:tmpl w:val="EA8C980C"/>
    <w:lvl w:ilvl="0">
      <w:start w:val="1"/>
      <w:numFmt w:val="lowerLetter"/>
      <w:lvlText w:val="%1)"/>
      <w:lvlJc w:val="left"/>
      <w:pPr>
        <w:ind w:left="297"/>
      </w:pPr>
      <w:rPr>
        <w:rFonts w:ascii="Times New Roman" w:eastAsia="Calibri"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72"/>
      </w:pPr>
      <w:rPr>
        <w:rFonts w:ascii="Calibri" w:eastAsia="Calibri" w:hAnsi="Calibri" w:cs="Calibri"/>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92"/>
      </w:pPr>
      <w:rPr>
        <w:rFonts w:ascii="Calibri" w:eastAsia="Calibri" w:hAnsi="Calibri" w:cs="Calibri"/>
        <w:b w:val="0"/>
        <w:i w:val="0"/>
        <w:strike w:val="0"/>
        <w:dstrike w:val="0"/>
        <w:color w:val="000000"/>
        <w:sz w:val="30"/>
        <w:szCs w:val="30"/>
        <w:u w:val="none" w:color="000000"/>
        <w:shd w:val="clear" w:color="auto" w:fill="auto"/>
        <w:vertAlign w:val="baseline"/>
      </w:rPr>
    </w:lvl>
    <w:lvl w:ilvl="3">
      <w:start w:val="1"/>
      <w:numFmt w:val="decimal"/>
      <w:lvlText w:val="%4"/>
      <w:lvlJc w:val="left"/>
      <w:pPr>
        <w:ind w:left="3112"/>
      </w:pPr>
      <w:rPr>
        <w:rFonts w:ascii="Calibri" w:eastAsia="Calibri" w:hAnsi="Calibri" w:cs="Calibri"/>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832"/>
      </w:pPr>
      <w:rPr>
        <w:rFonts w:ascii="Calibri" w:eastAsia="Calibri" w:hAnsi="Calibri" w:cs="Calibri"/>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552"/>
      </w:pPr>
      <w:rPr>
        <w:rFonts w:ascii="Calibri" w:eastAsia="Calibri" w:hAnsi="Calibri" w:cs="Calibri"/>
        <w:b w:val="0"/>
        <w:i w:val="0"/>
        <w:strike w:val="0"/>
        <w:dstrike w:val="0"/>
        <w:color w:val="000000"/>
        <w:sz w:val="30"/>
        <w:szCs w:val="30"/>
        <w:u w:val="none" w:color="000000"/>
        <w:shd w:val="clear" w:color="auto" w:fill="auto"/>
        <w:vertAlign w:val="baseline"/>
      </w:rPr>
    </w:lvl>
    <w:lvl w:ilvl="6">
      <w:start w:val="1"/>
      <w:numFmt w:val="decimal"/>
      <w:lvlText w:val="%7"/>
      <w:lvlJc w:val="left"/>
      <w:pPr>
        <w:ind w:left="5272"/>
      </w:pPr>
      <w:rPr>
        <w:rFonts w:ascii="Calibri" w:eastAsia="Calibri" w:hAnsi="Calibri" w:cs="Calibri"/>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92"/>
      </w:pPr>
      <w:rPr>
        <w:rFonts w:ascii="Calibri" w:eastAsia="Calibri" w:hAnsi="Calibri" w:cs="Calibri"/>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712"/>
      </w:pPr>
      <w:rPr>
        <w:rFonts w:ascii="Calibri" w:eastAsia="Calibri" w:hAnsi="Calibri" w:cs="Calibri"/>
        <w:b w:val="0"/>
        <w:i w:val="0"/>
        <w:strike w:val="0"/>
        <w:dstrike w:val="0"/>
        <w:color w:val="000000"/>
        <w:sz w:val="30"/>
        <w:szCs w:val="30"/>
        <w:u w:val="none" w:color="000000"/>
        <w:shd w:val="clear" w:color="auto" w:fill="auto"/>
        <w:vertAlign w:val="baseline"/>
      </w:rPr>
    </w:lvl>
  </w:abstractNum>
  <w:num w:numId="1" w16cid:durableId="288976884">
    <w:abstractNumId w:val="30"/>
  </w:num>
  <w:num w:numId="2" w16cid:durableId="1427072726">
    <w:abstractNumId w:val="50"/>
  </w:num>
  <w:num w:numId="3" w16cid:durableId="1741825460">
    <w:abstractNumId w:val="46"/>
  </w:num>
  <w:num w:numId="4" w16cid:durableId="1947927182">
    <w:abstractNumId w:val="12"/>
  </w:num>
  <w:num w:numId="5" w16cid:durableId="1147863260">
    <w:abstractNumId w:val="40"/>
  </w:num>
  <w:num w:numId="6" w16cid:durableId="162936536">
    <w:abstractNumId w:val="47"/>
  </w:num>
  <w:num w:numId="7" w16cid:durableId="1403139128">
    <w:abstractNumId w:val="32"/>
  </w:num>
  <w:num w:numId="8" w16cid:durableId="444471738">
    <w:abstractNumId w:val="19"/>
  </w:num>
  <w:num w:numId="9" w16cid:durableId="1300762184">
    <w:abstractNumId w:val="31"/>
  </w:num>
  <w:num w:numId="10" w16cid:durableId="1678116371">
    <w:abstractNumId w:val="41"/>
  </w:num>
  <w:num w:numId="11" w16cid:durableId="941183618">
    <w:abstractNumId w:val="17"/>
  </w:num>
  <w:num w:numId="12" w16cid:durableId="1215652477">
    <w:abstractNumId w:val="13"/>
  </w:num>
  <w:num w:numId="13" w16cid:durableId="204220941">
    <w:abstractNumId w:val="34"/>
  </w:num>
  <w:num w:numId="14" w16cid:durableId="1314867545">
    <w:abstractNumId w:val="14"/>
  </w:num>
  <w:num w:numId="15" w16cid:durableId="590748071">
    <w:abstractNumId w:val="36"/>
  </w:num>
  <w:num w:numId="16" w16cid:durableId="1153176316">
    <w:abstractNumId w:val="3"/>
  </w:num>
  <w:num w:numId="17" w16cid:durableId="1320424689">
    <w:abstractNumId w:val="26"/>
  </w:num>
  <w:num w:numId="18" w16cid:durableId="2017607849">
    <w:abstractNumId w:val="45"/>
  </w:num>
  <w:num w:numId="19" w16cid:durableId="885218757">
    <w:abstractNumId w:val="11"/>
  </w:num>
  <w:num w:numId="20" w16cid:durableId="598685821">
    <w:abstractNumId w:val="43"/>
  </w:num>
  <w:num w:numId="21" w16cid:durableId="134227421">
    <w:abstractNumId w:val="16"/>
  </w:num>
  <w:num w:numId="22" w16cid:durableId="1545799587">
    <w:abstractNumId w:val="0"/>
  </w:num>
  <w:num w:numId="23" w16cid:durableId="1983388359">
    <w:abstractNumId w:val="15"/>
  </w:num>
  <w:num w:numId="24" w16cid:durableId="228540389">
    <w:abstractNumId w:val="38"/>
  </w:num>
  <w:num w:numId="25" w16cid:durableId="362100563">
    <w:abstractNumId w:val="9"/>
  </w:num>
  <w:num w:numId="26" w16cid:durableId="145172454">
    <w:abstractNumId w:val="4"/>
  </w:num>
  <w:num w:numId="27" w16cid:durableId="872574407">
    <w:abstractNumId w:val="39"/>
  </w:num>
  <w:num w:numId="28" w16cid:durableId="306663101">
    <w:abstractNumId w:val="48"/>
  </w:num>
  <w:num w:numId="29" w16cid:durableId="991566890">
    <w:abstractNumId w:val="35"/>
  </w:num>
  <w:num w:numId="30" w16cid:durableId="1965232373">
    <w:abstractNumId w:val="10"/>
  </w:num>
  <w:num w:numId="31" w16cid:durableId="1477643134">
    <w:abstractNumId w:val="2"/>
  </w:num>
  <w:num w:numId="32" w16cid:durableId="2082172748">
    <w:abstractNumId w:val="8"/>
  </w:num>
  <w:num w:numId="33" w16cid:durableId="1353264822">
    <w:abstractNumId w:val="27"/>
  </w:num>
  <w:num w:numId="34" w16cid:durableId="1114518585">
    <w:abstractNumId w:val="21"/>
  </w:num>
  <w:num w:numId="35" w16cid:durableId="1271888547">
    <w:abstractNumId w:val="5"/>
  </w:num>
  <w:num w:numId="36" w16cid:durableId="1040741455">
    <w:abstractNumId w:val="7"/>
  </w:num>
  <w:num w:numId="37" w16cid:durableId="1371495142">
    <w:abstractNumId w:val="23"/>
  </w:num>
  <w:num w:numId="38" w16cid:durableId="569387866">
    <w:abstractNumId w:val="1"/>
  </w:num>
  <w:num w:numId="39" w16cid:durableId="970016854">
    <w:abstractNumId w:val="29"/>
  </w:num>
  <w:num w:numId="40" w16cid:durableId="438720462">
    <w:abstractNumId w:val="22"/>
  </w:num>
  <w:num w:numId="41" w16cid:durableId="518616335">
    <w:abstractNumId w:val="20"/>
  </w:num>
  <w:num w:numId="42" w16cid:durableId="1966352739">
    <w:abstractNumId w:val="33"/>
  </w:num>
  <w:num w:numId="43" w16cid:durableId="1828864519">
    <w:abstractNumId w:val="49"/>
  </w:num>
  <w:num w:numId="44" w16cid:durableId="32312463">
    <w:abstractNumId w:val="37"/>
  </w:num>
  <w:num w:numId="45" w16cid:durableId="277373814">
    <w:abstractNumId w:val="25"/>
  </w:num>
  <w:num w:numId="46" w16cid:durableId="961888575">
    <w:abstractNumId w:val="42"/>
  </w:num>
  <w:num w:numId="47" w16cid:durableId="1760831808">
    <w:abstractNumId w:val="24"/>
  </w:num>
  <w:num w:numId="48" w16cid:durableId="157355308">
    <w:abstractNumId w:val="44"/>
  </w:num>
  <w:num w:numId="49" w16cid:durableId="1046374936">
    <w:abstractNumId w:val="28"/>
  </w:num>
  <w:num w:numId="50" w16cid:durableId="1952977616">
    <w:abstractNumId w:val="6"/>
  </w:num>
  <w:num w:numId="51" w16cid:durableId="32659611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BA"/>
    <w:rsid w:val="00000B84"/>
    <w:rsid w:val="00107F5A"/>
    <w:rsid w:val="001F7220"/>
    <w:rsid w:val="002277A1"/>
    <w:rsid w:val="002F17C6"/>
    <w:rsid w:val="00380A96"/>
    <w:rsid w:val="004A5089"/>
    <w:rsid w:val="004A58BA"/>
    <w:rsid w:val="00510CC1"/>
    <w:rsid w:val="005B04E5"/>
    <w:rsid w:val="005F0965"/>
    <w:rsid w:val="0069105E"/>
    <w:rsid w:val="00791EE8"/>
    <w:rsid w:val="007F22C6"/>
    <w:rsid w:val="008166CE"/>
    <w:rsid w:val="00880E9B"/>
    <w:rsid w:val="0097261F"/>
    <w:rsid w:val="00B50E39"/>
    <w:rsid w:val="00B83C2B"/>
    <w:rsid w:val="00BF4F7D"/>
    <w:rsid w:val="00CD75F9"/>
    <w:rsid w:val="00D55C2D"/>
    <w:rsid w:val="00D96446"/>
    <w:rsid w:val="00E5267D"/>
    <w:rsid w:val="00F253A2"/>
    <w:rsid w:val="00FD4AFF"/>
    <w:rsid w:val="048E32A0"/>
    <w:rsid w:val="05146A34"/>
    <w:rsid w:val="098034A2"/>
    <w:rsid w:val="0B202D86"/>
    <w:rsid w:val="10F875A2"/>
    <w:rsid w:val="13085D51"/>
    <w:rsid w:val="223567F5"/>
    <w:rsid w:val="27E0025A"/>
    <w:rsid w:val="54C43E30"/>
    <w:rsid w:val="568D6E1B"/>
    <w:rsid w:val="7DF8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83B875"/>
  <w15:docId w15:val="{17F78B45-51E9-4D77-A33B-5F5EB0B9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7" w:lineRule="auto"/>
      <w:ind w:firstLine="580"/>
      <w:jc w:val="both"/>
    </w:pPr>
    <w:rPr>
      <w:rFonts w:ascii="Calibri" w:eastAsia="Calibri" w:hAnsi="Calibri" w:cs="Calibri"/>
      <w:color w:val="000000"/>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99"/>
    <w:unhideWhenUsed/>
    <w:rsid w:val="00880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9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16</Pages>
  <Words>9867</Words>
  <Characters>56243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Tomina Motea</dc:creator>
  <cp:lastModifiedBy>Ioana Popescu</cp:lastModifiedBy>
  <cp:revision>15</cp:revision>
  <cp:lastPrinted>2026-04-21T11:39:00Z</cp:lastPrinted>
  <dcterms:created xsi:type="dcterms:W3CDTF">2026-04-21T07:11:00Z</dcterms:created>
  <dcterms:modified xsi:type="dcterms:W3CDTF">2026-05-25T13:17:00Z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18DCFF4811F94045B21160524000C457_13</vt:lpwstr>
  </property>
  <property fmtid="{D5CDD505-2E9C-101B-9397-08002B2CF9AE}" pid="4" name="KSOTemplateDocerSaveRecord">
    <vt:lpwstr>eyJoZGlkIjoiMzkyOTBmNDIxYmJkMWM4ODg4YzUyOGJjOTkzMmEyYmEifQ==</vt:lpwstr>
  </property>
</Properties>
</file>