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6A77B" w14:textId="77777777" w:rsidR="003A7280" w:rsidRDefault="003A7280" w:rsidP="00C03A6B">
      <w:pPr>
        <w:spacing w:line="276" w:lineRule="auto"/>
        <w:ind w:left="720" w:hanging="360"/>
        <w:jc w:val="both"/>
      </w:pPr>
    </w:p>
    <w:p w14:paraId="45748671" w14:textId="77777777" w:rsidR="003A7280" w:rsidRDefault="003A7280" w:rsidP="00C03A6B">
      <w:pPr>
        <w:spacing w:line="276" w:lineRule="auto"/>
        <w:ind w:left="720" w:hanging="360"/>
        <w:jc w:val="both"/>
      </w:pPr>
    </w:p>
    <w:p w14:paraId="691EE5E1" w14:textId="77777777" w:rsidR="003A7280" w:rsidRDefault="003A7280" w:rsidP="00C03A6B">
      <w:pPr>
        <w:spacing w:line="276" w:lineRule="auto"/>
        <w:ind w:left="720" w:hanging="360"/>
        <w:jc w:val="both"/>
      </w:pPr>
    </w:p>
    <w:p w14:paraId="06E11A91" w14:textId="68E962D7" w:rsidR="001E120C" w:rsidRPr="0013585E" w:rsidRDefault="001E120C" w:rsidP="00C03A6B">
      <w:pPr>
        <w:pStyle w:val="ListParagraph"/>
        <w:numPr>
          <w:ilvl w:val="0"/>
          <w:numId w:val="5"/>
        </w:numPr>
        <w:spacing w:line="276" w:lineRule="auto"/>
        <w:jc w:val="both"/>
        <w:rPr>
          <w:rFonts w:cstheme="minorHAnsi"/>
          <w:b/>
          <w:bCs/>
          <w:u w:val="single"/>
          <w:lang w:val="ro-RO"/>
        </w:rPr>
      </w:pPr>
      <w:r w:rsidRPr="0013585E">
        <w:rPr>
          <w:rFonts w:cstheme="minorHAnsi"/>
          <w:b/>
          <w:bCs/>
          <w:u w:val="single"/>
          <w:lang w:val="ro-RO"/>
        </w:rPr>
        <w:t>AMPLASARE</w:t>
      </w:r>
    </w:p>
    <w:p w14:paraId="26858DFE" w14:textId="7FDBF400" w:rsidR="00E15FAC" w:rsidRPr="0013585E" w:rsidRDefault="00E15FAC" w:rsidP="00C03A6B">
      <w:pPr>
        <w:spacing w:line="276" w:lineRule="auto"/>
        <w:jc w:val="both"/>
        <w:rPr>
          <w:rFonts w:cstheme="minorHAnsi"/>
          <w:lang w:val="ro-RO"/>
        </w:rPr>
      </w:pPr>
      <w:r w:rsidRPr="0013585E">
        <w:rPr>
          <w:rFonts w:cstheme="minorHAnsi"/>
          <w:lang w:val="ro-RO"/>
        </w:rPr>
        <w:t xml:space="preserve">Conform </w:t>
      </w:r>
      <w:r w:rsidRPr="0013585E">
        <w:rPr>
          <w:rFonts w:cstheme="minorHAnsi"/>
          <w:b/>
          <w:bCs/>
          <w:lang w:val="ro-RO"/>
        </w:rPr>
        <w:t>Ordonanței de Guvern nr. 2/2021 privind depozitarea deșeurilor</w:t>
      </w:r>
      <w:r w:rsidRPr="0013585E">
        <w:rPr>
          <w:rFonts w:cstheme="minorHAnsi"/>
          <w:lang w:val="ro-RO"/>
        </w:rPr>
        <w:t xml:space="preserve"> – Cerințe generale pentru toate clasele de depozite de deșeuri, poziționarea față de zonele locuite existente sau planificate, distanța de protecție față de corpul depozitului trebuie să fie de </w:t>
      </w:r>
      <w:r w:rsidRPr="0013585E">
        <w:rPr>
          <w:rFonts w:cstheme="minorHAnsi"/>
          <w:b/>
          <w:bCs/>
          <w:lang w:val="ro-RO"/>
        </w:rPr>
        <w:t>cel puțin 1000 metri</w:t>
      </w:r>
      <w:r w:rsidRPr="0013585E">
        <w:rPr>
          <w:rFonts w:cstheme="minorHAnsi"/>
          <w:lang w:val="ro-RO"/>
        </w:rPr>
        <w:t xml:space="preserve"> în cazul depozitelor de deșeuri nepericuloase.</w:t>
      </w:r>
    </w:p>
    <w:p w14:paraId="66D542B2" w14:textId="15CAF77F" w:rsidR="00C70034" w:rsidRPr="0013585E" w:rsidRDefault="00C70034" w:rsidP="00C03A6B">
      <w:pPr>
        <w:spacing w:line="276" w:lineRule="auto"/>
        <w:jc w:val="both"/>
        <w:rPr>
          <w:rFonts w:cstheme="minorHAnsi"/>
          <w:lang w:val="ro-RO"/>
        </w:rPr>
      </w:pPr>
      <w:r w:rsidRPr="0013585E">
        <w:rPr>
          <w:rFonts w:cstheme="minorHAnsi"/>
          <w:lang w:val="ro-RO"/>
        </w:rPr>
        <w:t xml:space="preserve">În raport cu </w:t>
      </w:r>
      <w:r w:rsidRPr="0013585E">
        <w:rPr>
          <w:rFonts w:cstheme="minorHAnsi"/>
          <w:b/>
          <w:bCs/>
          <w:lang w:val="ro-RO"/>
        </w:rPr>
        <w:t>UAT Navodari</w:t>
      </w:r>
      <w:r w:rsidRPr="0013585E">
        <w:rPr>
          <w:rFonts w:cstheme="minorHAnsi"/>
          <w:lang w:val="ro-RO"/>
        </w:rPr>
        <w:t xml:space="preserve">, corpul depozitului propus care face obiectul PUZ-ului se află la o distanță de circa </w:t>
      </w:r>
      <w:r w:rsidRPr="0013585E">
        <w:rPr>
          <w:rFonts w:cstheme="minorHAnsi"/>
          <w:b/>
          <w:bCs/>
          <w:lang w:val="ro-RO"/>
        </w:rPr>
        <w:t>3</w:t>
      </w:r>
      <w:r w:rsidR="00E15FAC" w:rsidRPr="0013585E">
        <w:rPr>
          <w:rFonts w:cstheme="minorHAnsi"/>
          <w:b/>
          <w:bCs/>
          <w:lang w:val="ro-RO"/>
        </w:rPr>
        <w:t>.</w:t>
      </w:r>
      <w:r w:rsidRPr="0013585E">
        <w:rPr>
          <w:rFonts w:cstheme="minorHAnsi"/>
          <w:b/>
          <w:bCs/>
          <w:lang w:val="ro-RO"/>
        </w:rPr>
        <w:t xml:space="preserve">000 </w:t>
      </w:r>
      <w:r w:rsidR="00E15FAC" w:rsidRPr="0013585E">
        <w:rPr>
          <w:rFonts w:cstheme="minorHAnsi"/>
          <w:b/>
          <w:bCs/>
          <w:lang w:val="ro-RO"/>
        </w:rPr>
        <w:t xml:space="preserve">de </w:t>
      </w:r>
      <w:r w:rsidRPr="0013585E">
        <w:rPr>
          <w:rFonts w:cstheme="minorHAnsi"/>
          <w:b/>
          <w:bCs/>
          <w:lang w:val="ro-RO"/>
        </w:rPr>
        <w:t>metri față de cel mai apropiat corp de intravilan</w:t>
      </w:r>
      <w:r w:rsidRPr="0013585E">
        <w:rPr>
          <w:rFonts w:cstheme="minorHAnsi"/>
          <w:lang w:val="ro-RO"/>
        </w:rPr>
        <w:t xml:space="preserve">, reprezentat de COMBINATUL DE ÎNGRĂȘĂMINTE CHIMICE NAVODARI și la circa </w:t>
      </w:r>
      <w:r w:rsidRPr="0013585E">
        <w:rPr>
          <w:rFonts w:cstheme="minorHAnsi"/>
          <w:b/>
          <w:bCs/>
          <w:lang w:val="ro-RO"/>
        </w:rPr>
        <w:t>4</w:t>
      </w:r>
      <w:r w:rsidR="00E15FAC" w:rsidRPr="0013585E">
        <w:rPr>
          <w:rFonts w:cstheme="minorHAnsi"/>
          <w:b/>
          <w:bCs/>
          <w:lang w:val="ro-RO"/>
        </w:rPr>
        <w:t>.</w:t>
      </w:r>
      <w:r w:rsidRPr="0013585E">
        <w:rPr>
          <w:rFonts w:cstheme="minorHAnsi"/>
          <w:b/>
          <w:bCs/>
          <w:lang w:val="ro-RO"/>
        </w:rPr>
        <w:t xml:space="preserve">300 </w:t>
      </w:r>
      <w:r w:rsidR="00E15FAC" w:rsidRPr="0013585E">
        <w:rPr>
          <w:rFonts w:cstheme="minorHAnsi"/>
          <w:b/>
          <w:bCs/>
          <w:lang w:val="ro-RO"/>
        </w:rPr>
        <w:t xml:space="preserve">de </w:t>
      </w:r>
      <w:r w:rsidRPr="0013585E">
        <w:rPr>
          <w:rFonts w:cstheme="minorHAnsi"/>
          <w:b/>
          <w:bCs/>
          <w:lang w:val="ro-RO"/>
        </w:rPr>
        <w:t>metri de cea mai apropiată zonă de locuire existentă</w:t>
      </w:r>
      <w:r w:rsidRPr="0013585E">
        <w:rPr>
          <w:rFonts w:cstheme="minorHAnsi"/>
          <w:lang w:val="ro-RO"/>
        </w:rPr>
        <w:t>.</w:t>
      </w:r>
    </w:p>
    <w:p w14:paraId="0DA17501" w14:textId="30267EBC" w:rsidR="002869F7" w:rsidRPr="0013585E" w:rsidRDefault="00FB5894" w:rsidP="00C03A6B">
      <w:pPr>
        <w:spacing w:line="276" w:lineRule="auto"/>
        <w:jc w:val="both"/>
        <w:rPr>
          <w:rFonts w:cstheme="minorHAnsi"/>
          <w:lang w:val="ro-RO"/>
        </w:rPr>
      </w:pPr>
      <w:r w:rsidRPr="0013585E">
        <w:rPr>
          <w:rFonts w:cstheme="minorHAnsi"/>
          <w:lang w:val="ro-RO"/>
        </w:rPr>
        <w:t>De asemenea, li</w:t>
      </w:r>
      <w:r w:rsidR="002869F7" w:rsidRPr="0013585E">
        <w:rPr>
          <w:rFonts w:cstheme="minorHAnsi"/>
          <w:lang w:val="ro-RO"/>
        </w:rPr>
        <w:t>mita amplasamentului se afla la o distan</w:t>
      </w:r>
      <w:r w:rsidR="00117839" w:rsidRPr="0013585E">
        <w:rPr>
          <w:rFonts w:cstheme="minorHAnsi"/>
          <w:lang w:val="ro-RO"/>
        </w:rPr>
        <w:t>ță</w:t>
      </w:r>
      <w:r w:rsidR="002869F7" w:rsidRPr="0013585E">
        <w:rPr>
          <w:rFonts w:cstheme="minorHAnsi"/>
          <w:lang w:val="ro-RO"/>
        </w:rPr>
        <w:t xml:space="preserve"> de:</w:t>
      </w:r>
    </w:p>
    <w:p w14:paraId="25954C08" w14:textId="561758C5" w:rsidR="00117839" w:rsidRPr="0013585E" w:rsidRDefault="00117839" w:rsidP="00C03A6B">
      <w:pPr>
        <w:pStyle w:val="ListParagraph"/>
        <w:numPr>
          <w:ilvl w:val="0"/>
          <w:numId w:val="9"/>
        </w:numPr>
        <w:spacing w:line="276" w:lineRule="auto"/>
        <w:jc w:val="both"/>
        <w:rPr>
          <w:rFonts w:cstheme="minorHAnsi"/>
          <w:lang w:val="ro-RO"/>
        </w:rPr>
      </w:pPr>
      <w:r w:rsidRPr="0013585E">
        <w:rPr>
          <w:rFonts w:cstheme="minorHAnsi"/>
          <w:lang w:val="ro-RO"/>
        </w:rPr>
        <w:t>2300 metri față de zona de locuințe Sibioara;</w:t>
      </w:r>
    </w:p>
    <w:p w14:paraId="6B928946" w14:textId="58B563B1" w:rsidR="00117839" w:rsidRPr="0013585E" w:rsidRDefault="00117839" w:rsidP="00C03A6B">
      <w:pPr>
        <w:pStyle w:val="ListParagraph"/>
        <w:numPr>
          <w:ilvl w:val="0"/>
          <w:numId w:val="9"/>
        </w:numPr>
        <w:spacing w:line="276" w:lineRule="auto"/>
        <w:jc w:val="both"/>
        <w:rPr>
          <w:rFonts w:cstheme="minorHAnsi"/>
          <w:lang w:val="ro-RO"/>
        </w:rPr>
      </w:pPr>
      <w:r w:rsidRPr="0013585E">
        <w:rPr>
          <w:rFonts w:cstheme="minorHAnsi"/>
          <w:lang w:val="ro-RO"/>
        </w:rPr>
        <w:t>3800 metri față de zona de locuințe Lumina;</w:t>
      </w:r>
    </w:p>
    <w:p w14:paraId="6FA92F5F" w14:textId="41BE6D3E" w:rsidR="00117839" w:rsidRPr="0013585E" w:rsidRDefault="00117839" w:rsidP="00C03A6B">
      <w:pPr>
        <w:pStyle w:val="ListParagraph"/>
        <w:numPr>
          <w:ilvl w:val="0"/>
          <w:numId w:val="9"/>
        </w:numPr>
        <w:spacing w:line="276" w:lineRule="auto"/>
        <w:jc w:val="both"/>
        <w:rPr>
          <w:rFonts w:cstheme="minorHAnsi"/>
          <w:lang w:val="ro-RO"/>
        </w:rPr>
      </w:pPr>
      <w:r w:rsidRPr="0013585E">
        <w:rPr>
          <w:rFonts w:cstheme="minorHAnsi"/>
          <w:lang w:val="ro-RO"/>
        </w:rPr>
        <w:t>1300 metri față de zona de locuințe Oituz</w:t>
      </w:r>
      <w:r w:rsidR="00FB5894" w:rsidRPr="0013585E">
        <w:rPr>
          <w:rFonts w:cstheme="minorHAnsi"/>
          <w:lang w:val="ro-RO"/>
        </w:rPr>
        <w:t>.</w:t>
      </w:r>
    </w:p>
    <w:p w14:paraId="76FABC90" w14:textId="459C91E3" w:rsidR="00117839" w:rsidRPr="0013585E" w:rsidRDefault="00C1068E" w:rsidP="00C03A6B">
      <w:pPr>
        <w:spacing w:line="276" w:lineRule="auto"/>
        <w:jc w:val="both"/>
        <w:rPr>
          <w:rFonts w:cstheme="minorHAnsi"/>
          <w:lang w:val="ro-RO"/>
        </w:rPr>
      </w:pPr>
      <w:r w:rsidRPr="0013585E">
        <w:rPr>
          <w:rFonts w:cstheme="minorHAnsi"/>
          <w:lang w:val="ro-RO"/>
        </w:rPr>
        <w:t>C</w:t>
      </w:r>
      <w:r w:rsidR="00117839" w:rsidRPr="0013585E">
        <w:rPr>
          <w:rFonts w:cstheme="minorHAnsi"/>
          <w:lang w:val="ro-RO"/>
        </w:rPr>
        <w:t>ea mai apropiată distanță față de Lacul Tașaul-Corbu este pe zona nord-est, respectiv de 2730</w:t>
      </w:r>
      <w:r w:rsidRPr="0013585E">
        <w:rPr>
          <w:rFonts w:cstheme="minorHAnsi"/>
          <w:lang w:val="ro-RO"/>
        </w:rPr>
        <w:t xml:space="preserve"> de</w:t>
      </w:r>
      <w:r w:rsidR="00117839" w:rsidRPr="0013585E">
        <w:rPr>
          <w:rFonts w:cstheme="minorHAnsi"/>
          <w:lang w:val="ro-RO"/>
        </w:rPr>
        <w:t xml:space="preserve"> metri, iar pe direcția est</w:t>
      </w:r>
      <w:r w:rsidRPr="0013585E">
        <w:rPr>
          <w:rFonts w:cstheme="minorHAnsi"/>
          <w:lang w:val="ro-RO"/>
        </w:rPr>
        <w:t>, aceasta ajunge la</w:t>
      </w:r>
      <w:r w:rsidR="00117839" w:rsidRPr="0013585E">
        <w:rPr>
          <w:rFonts w:cstheme="minorHAnsi"/>
          <w:lang w:val="ro-RO"/>
        </w:rPr>
        <w:t xml:space="preserve"> 4500</w:t>
      </w:r>
      <w:r w:rsidRPr="0013585E">
        <w:rPr>
          <w:rFonts w:cstheme="minorHAnsi"/>
          <w:lang w:val="ro-RO"/>
        </w:rPr>
        <w:t xml:space="preserve"> de</w:t>
      </w:r>
      <w:r w:rsidR="00117839" w:rsidRPr="0013585E">
        <w:rPr>
          <w:rFonts w:cstheme="minorHAnsi"/>
          <w:lang w:val="ro-RO"/>
        </w:rPr>
        <w:t xml:space="preserve"> metri.</w:t>
      </w:r>
    </w:p>
    <w:p w14:paraId="2C10BF49" w14:textId="2A5DA434" w:rsidR="00117839" w:rsidRPr="0013585E" w:rsidRDefault="00BD3370" w:rsidP="00C03A6B">
      <w:pPr>
        <w:spacing w:line="276" w:lineRule="auto"/>
        <w:jc w:val="both"/>
        <w:rPr>
          <w:rFonts w:cstheme="minorHAnsi"/>
          <w:lang w:val="ro-RO"/>
        </w:rPr>
      </w:pPr>
      <w:r w:rsidRPr="0013585E">
        <w:rPr>
          <w:rFonts w:cstheme="minorHAnsi"/>
          <w:lang w:val="ro-RO"/>
        </w:rPr>
        <w:t>În prezent</w:t>
      </w:r>
      <w:r w:rsidR="00117839" w:rsidRPr="0013585E">
        <w:rPr>
          <w:rFonts w:cstheme="minorHAnsi"/>
          <w:lang w:val="ro-RO"/>
        </w:rPr>
        <w:t>, funcțiunile zonelor din vecinătatea amplasamentului</w:t>
      </w:r>
      <w:r w:rsidRPr="0013585E">
        <w:rPr>
          <w:rFonts w:cstheme="minorHAnsi"/>
          <w:lang w:val="ro-RO"/>
        </w:rPr>
        <w:t>, deja existente,</w:t>
      </w:r>
      <w:r w:rsidR="00117839" w:rsidRPr="0013585E">
        <w:rPr>
          <w:rFonts w:cstheme="minorHAnsi"/>
          <w:lang w:val="ro-RO"/>
        </w:rPr>
        <w:t xml:space="preserve"> sunt următoarele:</w:t>
      </w:r>
    </w:p>
    <w:p w14:paraId="19872AF7" w14:textId="22957B1F" w:rsidR="00117839" w:rsidRPr="0013585E" w:rsidRDefault="00117839" w:rsidP="00C03A6B">
      <w:pPr>
        <w:pStyle w:val="ListParagraph"/>
        <w:numPr>
          <w:ilvl w:val="0"/>
          <w:numId w:val="8"/>
        </w:numPr>
        <w:spacing w:line="276" w:lineRule="auto"/>
        <w:jc w:val="both"/>
        <w:rPr>
          <w:rFonts w:cstheme="minorHAnsi"/>
          <w:lang w:val="ro-RO"/>
        </w:rPr>
      </w:pPr>
      <w:r w:rsidRPr="0013585E">
        <w:rPr>
          <w:rFonts w:cstheme="minorHAnsi"/>
          <w:lang w:val="ro-RO"/>
        </w:rPr>
        <w:t xml:space="preserve">Hale ferme, la aproximativ 1000 </w:t>
      </w:r>
      <w:r w:rsidR="00BD3370" w:rsidRPr="0013585E">
        <w:rPr>
          <w:rFonts w:cstheme="minorHAnsi"/>
          <w:lang w:val="ro-RO"/>
        </w:rPr>
        <w:t xml:space="preserve">de metri </w:t>
      </w:r>
      <w:r w:rsidRPr="0013585E">
        <w:rPr>
          <w:rFonts w:cstheme="minorHAnsi"/>
          <w:lang w:val="ro-RO"/>
        </w:rPr>
        <w:t>față de limita amplasamentului;</w:t>
      </w:r>
    </w:p>
    <w:p w14:paraId="234835CA" w14:textId="4EE02ABB" w:rsidR="001E120C" w:rsidRPr="0013585E" w:rsidRDefault="00117839" w:rsidP="00C03A6B">
      <w:pPr>
        <w:pStyle w:val="ListParagraph"/>
        <w:numPr>
          <w:ilvl w:val="0"/>
          <w:numId w:val="8"/>
        </w:numPr>
        <w:spacing w:line="276" w:lineRule="auto"/>
        <w:jc w:val="both"/>
        <w:rPr>
          <w:rFonts w:cstheme="minorHAnsi"/>
          <w:lang w:val="ro-RO"/>
        </w:rPr>
      </w:pPr>
      <w:r w:rsidRPr="0013585E">
        <w:rPr>
          <w:rFonts w:cstheme="minorHAnsi"/>
          <w:lang w:val="ro-RO"/>
        </w:rPr>
        <w:t>Carieră agregate</w:t>
      </w:r>
      <w:r w:rsidR="00BD3370" w:rsidRPr="0013585E">
        <w:rPr>
          <w:rFonts w:cstheme="minorHAnsi"/>
          <w:lang w:val="ro-RO"/>
        </w:rPr>
        <w:t>,</w:t>
      </w:r>
      <w:r w:rsidRPr="0013585E">
        <w:rPr>
          <w:rFonts w:cstheme="minorHAnsi"/>
          <w:lang w:val="ro-RO"/>
        </w:rPr>
        <w:t xml:space="preserve"> la aproximativ 1700 </w:t>
      </w:r>
      <w:r w:rsidR="00BD3370" w:rsidRPr="0013585E">
        <w:rPr>
          <w:rFonts w:cstheme="minorHAnsi"/>
          <w:lang w:val="ro-RO"/>
        </w:rPr>
        <w:t xml:space="preserve">de metri </w:t>
      </w:r>
      <w:r w:rsidRPr="0013585E">
        <w:rPr>
          <w:rFonts w:cstheme="minorHAnsi"/>
          <w:lang w:val="ro-RO"/>
        </w:rPr>
        <w:t>față de limita de proprietate.</w:t>
      </w:r>
    </w:p>
    <w:p w14:paraId="237349F5" w14:textId="14BF81CB" w:rsidR="007A4054" w:rsidRDefault="00117839" w:rsidP="00C03A6B">
      <w:pPr>
        <w:spacing w:line="276" w:lineRule="auto"/>
        <w:jc w:val="both"/>
        <w:rPr>
          <w:rFonts w:cstheme="minorHAnsi"/>
          <w:lang w:val="ro-RO"/>
        </w:rPr>
      </w:pPr>
      <w:r w:rsidRPr="00117839">
        <w:rPr>
          <w:rFonts w:cstheme="minorHAnsi"/>
          <w:lang w:val="ro-RO"/>
        </w:rPr>
        <w:t>Planul Urbanistic Zonal are ca suport cadastral studiul topografic realizat, respectiv planul topografic recepționat și admis prin PV de recepție nr. 2346/2025</w:t>
      </w:r>
      <w:r w:rsidR="00A54AB4" w:rsidRPr="0013585E">
        <w:rPr>
          <w:rFonts w:cstheme="minorHAnsi"/>
          <w:lang w:val="ro-RO"/>
        </w:rPr>
        <w:t>,</w:t>
      </w:r>
      <w:r w:rsidRPr="00117839">
        <w:rPr>
          <w:rFonts w:cstheme="minorHAnsi"/>
          <w:lang w:val="ro-RO"/>
        </w:rPr>
        <w:t xml:space="preserve"> emis de Oficiul de Cadastru și Publicitate Imobiliară Constanța.</w:t>
      </w:r>
    </w:p>
    <w:p w14:paraId="186690DA" w14:textId="77777777" w:rsidR="00C03A6B" w:rsidRPr="0013585E" w:rsidRDefault="00C03A6B" w:rsidP="00C03A6B">
      <w:pPr>
        <w:spacing w:line="276" w:lineRule="auto"/>
        <w:jc w:val="both"/>
        <w:rPr>
          <w:rFonts w:cstheme="minorHAnsi"/>
          <w:lang w:val="ro-RO"/>
        </w:rPr>
      </w:pPr>
    </w:p>
    <w:p w14:paraId="6CE959E8" w14:textId="77777777" w:rsidR="00866EF0" w:rsidRPr="00786679" w:rsidRDefault="00866EF0" w:rsidP="00C03A6B">
      <w:pPr>
        <w:pStyle w:val="ListParagraph"/>
        <w:numPr>
          <w:ilvl w:val="0"/>
          <w:numId w:val="5"/>
        </w:numPr>
        <w:spacing w:line="276" w:lineRule="auto"/>
        <w:jc w:val="both"/>
        <w:rPr>
          <w:rFonts w:cstheme="minorHAnsi"/>
          <w:b/>
          <w:bCs/>
          <w:u w:val="single"/>
          <w:lang w:val="ro-RO"/>
        </w:rPr>
      </w:pPr>
      <w:r w:rsidRPr="00786679">
        <w:rPr>
          <w:rFonts w:cstheme="minorHAnsi"/>
          <w:b/>
          <w:bCs/>
          <w:u w:val="single"/>
          <w:lang w:val="ro-RO"/>
        </w:rPr>
        <w:t>IMPACT SOCIAL</w:t>
      </w:r>
    </w:p>
    <w:p w14:paraId="4F2B0B06" w14:textId="77777777" w:rsidR="00866EF0" w:rsidRPr="00C05A5E" w:rsidRDefault="00866EF0" w:rsidP="00C03A6B">
      <w:pPr>
        <w:spacing w:line="276" w:lineRule="auto"/>
        <w:jc w:val="both"/>
        <w:rPr>
          <w:rFonts w:cstheme="minorHAnsi"/>
          <w:lang w:val="ro-RO"/>
        </w:rPr>
      </w:pPr>
      <w:r>
        <w:rPr>
          <w:rFonts w:cstheme="minorHAnsi"/>
          <w:lang w:val="ro-RO"/>
        </w:rPr>
        <w:t xml:space="preserve">Până în prezent, în fiecare etapă de evoluție a proiectului, </w:t>
      </w:r>
      <w:r w:rsidRPr="00786679">
        <w:rPr>
          <w:rFonts w:cstheme="minorHAnsi"/>
          <w:b/>
          <w:bCs/>
          <w:lang w:val="ro-RO"/>
        </w:rPr>
        <w:t>a</w:t>
      </w:r>
      <w:r w:rsidRPr="00C05A5E">
        <w:rPr>
          <w:rFonts w:cstheme="minorHAnsi"/>
          <w:b/>
          <w:bCs/>
          <w:lang w:val="ro-RO"/>
        </w:rPr>
        <w:t xml:space="preserve">u fost respectate ad litteram atât procedurile legale pentru emiterea documentației, cât și </w:t>
      </w:r>
      <w:r w:rsidRPr="00786679">
        <w:rPr>
          <w:rFonts w:cstheme="minorHAnsi"/>
          <w:b/>
          <w:bCs/>
          <w:lang w:val="ro-RO"/>
        </w:rPr>
        <w:t xml:space="preserve">pentru </w:t>
      </w:r>
      <w:r w:rsidRPr="00C05A5E">
        <w:rPr>
          <w:rFonts w:cstheme="minorHAnsi"/>
          <w:b/>
          <w:bCs/>
          <w:lang w:val="ro-RO"/>
        </w:rPr>
        <w:t>informarea populației</w:t>
      </w:r>
      <w:r w:rsidRPr="00C05A5E">
        <w:rPr>
          <w:rFonts w:cstheme="minorHAnsi"/>
          <w:lang w:val="ro-RO"/>
        </w:rPr>
        <w:t>.</w:t>
      </w:r>
    </w:p>
    <w:p w14:paraId="60567954" w14:textId="77777777" w:rsidR="003A7280" w:rsidRDefault="003A7280" w:rsidP="00C03A6B">
      <w:pPr>
        <w:spacing w:line="276" w:lineRule="auto"/>
        <w:ind w:left="360"/>
        <w:jc w:val="both"/>
        <w:rPr>
          <w:rFonts w:cstheme="minorHAnsi"/>
          <w:lang w:val="ro-RO"/>
        </w:rPr>
      </w:pPr>
    </w:p>
    <w:p w14:paraId="7E099084" w14:textId="77777777" w:rsidR="003A7280" w:rsidRDefault="003A7280" w:rsidP="00C03A6B">
      <w:pPr>
        <w:spacing w:line="276" w:lineRule="auto"/>
        <w:ind w:left="360"/>
        <w:jc w:val="both"/>
        <w:rPr>
          <w:rFonts w:cstheme="minorHAnsi"/>
          <w:lang w:val="ro-RO"/>
        </w:rPr>
      </w:pPr>
    </w:p>
    <w:p w14:paraId="4AA56F72" w14:textId="77777777" w:rsidR="003A7280" w:rsidRDefault="003A7280" w:rsidP="00C03A6B">
      <w:pPr>
        <w:spacing w:line="276" w:lineRule="auto"/>
        <w:ind w:left="360"/>
        <w:jc w:val="both"/>
        <w:rPr>
          <w:rFonts w:cstheme="minorHAnsi"/>
          <w:lang w:val="ro-RO"/>
        </w:rPr>
      </w:pPr>
    </w:p>
    <w:p w14:paraId="79698533" w14:textId="77777777" w:rsidR="003A7280" w:rsidRDefault="003A7280" w:rsidP="00C03A6B">
      <w:pPr>
        <w:spacing w:line="276" w:lineRule="auto"/>
        <w:ind w:left="360"/>
        <w:jc w:val="both"/>
        <w:rPr>
          <w:rFonts w:cstheme="minorHAnsi"/>
          <w:lang w:val="ro-RO"/>
        </w:rPr>
      </w:pPr>
    </w:p>
    <w:p w14:paraId="7824B770" w14:textId="77777777" w:rsidR="003A7280" w:rsidRDefault="003A7280" w:rsidP="00C03A6B">
      <w:pPr>
        <w:spacing w:line="276" w:lineRule="auto"/>
        <w:ind w:left="360"/>
        <w:jc w:val="both"/>
        <w:rPr>
          <w:rFonts w:cstheme="minorHAnsi"/>
          <w:lang w:val="ro-RO"/>
        </w:rPr>
      </w:pPr>
    </w:p>
    <w:p w14:paraId="4152B4D4" w14:textId="1D95B107" w:rsidR="00866EF0" w:rsidRDefault="00866EF0" w:rsidP="00C03A6B">
      <w:pPr>
        <w:spacing w:line="276" w:lineRule="auto"/>
        <w:ind w:left="360"/>
        <w:jc w:val="both"/>
        <w:rPr>
          <w:rFonts w:cstheme="minorHAnsi"/>
          <w:lang w:val="ro-RO"/>
        </w:rPr>
      </w:pPr>
      <w:r w:rsidRPr="00C05A5E">
        <w:rPr>
          <w:rFonts w:cstheme="minorHAnsi"/>
          <w:lang w:val="ro-RO"/>
        </w:rPr>
        <w:lastRenderedPageBreak/>
        <w:t>În perioada derulării acestui PUZ, conform legislației, au fost amplasate panouri în loc vizibil pe parcela care a generat intenția elaborării PUZ-ului</w:t>
      </w:r>
      <w:r>
        <w:rPr>
          <w:rFonts w:cstheme="minorHAnsi"/>
          <w:lang w:val="ro-RO"/>
        </w:rPr>
        <w:t>.</w:t>
      </w:r>
    </w:p>
    <w:p w14:paraId="1CF00614" w14:textId="77777777" w:rsidR="00866EF0" w:rsidRDefault="00866EF0" w:rsidP="00C03A6B">
      <w:pPr>
        <w:spacing w:line="276" w:lineRule="auto"/>
        <w:ind w:left="360"/>
        <w:rPr>
          <w:rFonts w:cstheme="minorHAnsi"/>
          <w:lang w:val="ro-RO"/>
        </w:rPr>
      </w:pPr>
      <w:r>
        <w:rPr>
          <w:rFonts w:cstheme="minorHAnsi"/>
          <w:noProof/>
          <w:lang w:val="ro-RO"/>
        </w:rPr>
        <w:drawing>
          <wp:inline distT="0" distB="0" distL="0" distR="0" wp14:anchorId="0F667DB3" wp14:editId="590A60A9">
            <wp:extent cx="2786134" cy="3714750"/>
            <wp:effectExtent l="0" t="0" r="0" b="0"/>
            <wp:docPr id="20583143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14339" name="Picture 20583143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718" cy="372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5F7AB" w14:textId="00BF0751" w:rsidR="00866EF0" w:rsidRPr="00F425BD" w:rsidRDefault="00866EF0" w:rsidP="00C03A6B">
      <w:pPr>
        <w:spacing w:line="276" w:lineRule="auto"/>
        <w:ind w:left="360"/>
        <w:jc w:val="both"/>
        <w:rPr>
          <w:rFonts w:cstheme="minorHAnsi"/>
          <w:lang w:val="ro-RO"/>
        </w:rPr>
      </w:pPr>
      <w:r w:rsidRPr="00F425BD">
        <w:rPr>
          <w:rFonts w:cstheme="minorHAnsi"/>
          <w:lang w:val="ro-RO"/>
        </w:rPr>
        <w:t xml:space="preserve">De asemenea, au fost realizate </w:t>
      </w:r>
      <w:r w:rsidRPr="00C05A5E">
        <w:rPr>
          <w:rFonts w:cstheme="minorHAnsi"/>
          <w:lang w:val="ro-RO"/>
        </w:rPr>
        <w:t xml:space="preserve">și </w:t>
      </w:r>
      <w:r w:rsidRPr="00C05A5E">
        <w:rPr>
          <w:rFonts w:cstheme="minorHAnsi"/>
          <w:b/>
          <w:bCs/>
          <w:lang w:val="ro-RO"/>
        </w:rPr>
        <w:t>anunțuri în media</w:t>
      </w:r>
      <w:r w:rsidRPr="00866EF0">
        <w:rPr>
          <w:rFonts w:cstheme="minorHAnsi"/>
          <w:b/>
          <w:bCs/>
          <w:lang w:val="ro-RO"/>
        </w:rPr>
        <w:t>,</w:t>
      </w:r>
      <w:r w:rsidRPr="00C05A5E">
        <w:rPr>
          <w:rFonts w:cstheme="minorHAnsi"/>
          <w:b/>
          <w:bCs/>
          <w:lang w:val="ro-RO"/>
        </w:rPr>
        <w:t xml:space="preserve"> conform cerințelor legale</w:t>
      </w:r>
      <w:r>
        <w:rPr>
          <w:rFonts w:cstheme="minorHAnsi"/>
          <w:lang w:val="ro-RO"/>
        </w:rPr>
        <w:t xml:space="preserve">, în multiple </w:t>
      </w:r>
      <w:r w:rsidR="00C03A6B">
        <w:rPr>
          <w:rFonts w:cstheme="minorHAnsi"/>
          <w:lang w:val="ro-RO"/>
        </w:rPr>
        <w:t xml:space="preserve">etape ale </w:t>
      </w:r>
      <w:r>
        <w:rPr>
          <w:rFonts w:cstheme="minorHAnsi"/>
          <w:lang w:val="ro-RO"/>
        </w:rPr>
        <w:t>procesului</w:t>
      </w:r>
      <w:r w:rsidR="00C03A6B">
        <w:rPr>
          <w:rFonts w:cstheme="minorHAnsi"/>
          <w:lang w:val="ro-RO"/>
        </w:rPr>
        <w:t xml:space="preserve"> de avizare</w:t>
      </w:r>
      <w:r w:rsidRPr="00C05A5E">
        <w:rPr>
          <w:rFonts w:cstheme="minorHAnsi"/>
          <w:lang w:val="ro-RO"/>
        </w:rPr>
        <w:t>.</w:t>
      </w:r>
      <w:r>
        <w:rPr>
          <w:rFonts w:cstheme="minorHAnsi"/>
          <w:lang w:val="ro-RO"/>
        </w:rPr>
        <w:t xml:space="preserve"> Unul dintre acestea este exemplificat mai jos. Anunțurile plătite au devenit, de altfel, și sursă de informare pentru mai multe articole editoriale din presa regională.</w:t>
      </w:r>
      <w:r w:rsidRPr="00F425BD">
        <w:rPr>
          <w:rFonts w:cstheme="minorHAnsi"/>
          <w:lang w:val="ro-RO"/>
        </w:rPr>
        <w:t xml:space="preserve"> </w:t>
      </w:r>
    </w:p>
    <w:p w14:paraId="2E9B431F" w14:textId="77777777" w:rsidR="00866EF0" w:rsidRDefault="00866EF0" w:rsidP="00C03A6B">
      <w:pPr>
        <w:spacing w:line="276" w:lineRule="auto"/>
        <w:ind w:left="360"/>
        <w:jc w:val="both"/>
        <w:rPr>
          <w:rFonts w:cstheme="minorHAnsi"/>
          <w:highlight w:val="yellow"/>
          <w:lang w:val="ro-RO"/>
        </w:rPr>
      </w:pPr>
      <w:r>
        <w:rPr>
          <w:rFonts w:cstheme="minorHAnsi"/>
          <w:noProof/>
          <w:highlight w:val="yellow"/>
          <w:lang w:val="ro-RO"/>
        </w:rPr>
        <w:drawing>
          <wp:inline distT="0" distB="0" distL="0" distR="0" wp14:anchorId="5D76DEA2" wp14:editId="55DC0260">
            <wp:extent cx="4448210" cy="2257425"/>
            <wp:effectExtent l="0" t="0" r="9525" b="0"/>
            <wp:docPr id="1486964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195" cy="22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ADA99" w14:textId="77777777" w:rsidR="00866EF0" w:rsidRDefault="00866EF0" w:rsidP="00C03A6B">
      <w:pPr>
        <w:spacing w:line="276" w:lineRule="auto"/>
        <w:ind w:left="360"/>
        <w:jc w:val="both"/>
        <w:rPr>
          <w:rFonts w:cstheme="minorHAnsi"/>
          <w:lang w:val="ro-RO"/>
        </w:rPr>
      </w:pPr>
      <w:r w:rsidRPr="00866EF0">
        <w:rPr>
          <w:rFonts w:cstheme="minorHAnsi"/>
          <w:b/>
          <w:bCs/>
          <w:lang w:val="ro-RO"/>
        </w:rPr>
        <w:t xml:space="preserve"> </w:t>
      </w:r>
      <w:r w:rsidRPr="00C05A5E">
        <w:rPr>
          <w:rFonts w:cstheme="minorHAnsi"/>
          <w:b/>
          <w:bCs/>
          <w:lang w:val="ro-RO"/>
        </w:rPr>
        <w:t>Conform cerințelor de urbanism și de mediu</w:t>
      </w:r>
      <w:r w:rsidRPr="00C05A5E">
        <w:rPr>
          <w:rFonts w:cstheme="minorHAnsi"/>
          <w:lang w:val="ro-RO"/>
        </w:rPr>
        <w:t xml:space="preserve">, inițiatorul PUZ-ului a demarat elaborarea studiilor de către instituții/entități acreditate, după cum urmează: </w:t>
      </w:r>
    </w:p>
    <w:p w14:paraId="3F50ED5C" w14:textId="77777777" w:rsidR="00866EF0" w:rsidRPr="00B3025A" w:rsidRDefault="00866EF0" w:rsidP="00C03A6B">
      <w:pPr>
        <w:pStyle w:val="ListParagraph"/>
        <w:numPr>
          <w:ilvl w:val="0"/>
          <w:numId w:val="10"/>
        </w:numPr>
        <w:spacing w:line="276" w:lineRule="auto"/>
        <w:jc w:val="both"/>
        <w:rPr>
          <w:rFonts w:cstheme="minorHAnsi"/>
          <w:lang w:val="ro-RO"/>
        </w:rPr>
      </w:pPr>
      <w:r w:rsidRPr="00B3025A">
        <w:rPr>
          <w:rFonts w:cstheme="minorHAnsi"/>
          <w:lang w:val="ro-RO"/>
        </w:rPr>
        <w:t xml:space="preserve">Studiu topografic </w:t>
      </w:r>
    </w:p>
    <w:p w14:paraId="1EAEAABB" w14:textId="77777777" w:rsidR="00866EF0" w:rsidRPr="00B3025A" w:rsidRDefault="00866EF0" w:rsidP="00C03A6B">
      <w:pPr>
        <w:pStyle w:val="ListParagraph"/>
        <w:numPr>
          <w:ilvl w:val="0"/>
          <w:numId w:val="10"/>
        </w:numPr>
        <w:spacing w:line="276" w:lineRule="auto"/>
        <w:jc w:val="both"/>
        <w:rPr>
          <w:rFonts w:cstheme="minorHAnsi"/>
          <w:lang w:val="ro-RO"/>
        </w:rPr>
      </w:pPr>
      <w:r w:rsidRPr="00B3025A">
        <w:rPr>
          <w:rFonts w:cstheme="minorHAnsi"/>
          <w:lang w:val="ro-RO"/>
        </w:rPr>
        <w:t xml:space="preserve">Studiu pedologic </w:t>
      </w:r>
    </w:p>
    <w:p w14:paraId="2DD88646" w14:textId="77777777" w:rsidR="00866EF0" w:rsidRPr="00B3025A" w:rsidRDefault="00866EF0" w:rsidP="00C03A6B">
      <w:pPr>
        <w:pStyle w:val="ListParagraph"/>
        <w:numPr>
          <w:ilvl w:val="0"/>
          <w:numId w:val="10"/>
        </w:numPr>
        <w:spacing w:line="276" w:lineRule="auto"/>
        <w:jc w:val="both"/>
        <w:rPr>
          <w:rFonts w:cstheme="minorHAnsi"/>
          <w:lang w:val="ro-RO"/>
        </w:rPr>
      </w:pPr>
      <w:r w:rsidRPr="00B3025A">
        <w:rPr>
          <w:rFonts w:cstheme="minorHAnsi"/>
          <w:lang w:val="ro-RO"/>
        </w:rPr>
        <w:t xml:space="preserve">Studiu hidrogeologic </w:t>
      </w:r>
    </w:p>
    <w:p w14:paraId="66A40A10" w14:textId="77777777" w:rsidR="00866EF0" w:rsidRPr="00B3025A" w:rsidRDefault="00866EF0" w:rsidP="00C03A6B">
      <w:pPr>
        <w:pStyle w:val="ListParagraph"/>
        <w:numPr>
          <w:ilvl w:val="0"/>
          <w:numId w:val="10"/>
        </w:numPr>
        <w:spacing w:line="276" w:lineRule="auto"/>
        <w:jc w:val="both"/>
        <w:rPr>
          <w:rFonts w:cstheme="minorHAnsi"/>
          <w:lang w:val="ro-RO"/>
        </w:rPr>
      </w:pPr>
      <w:r w:rsidRPr="00B3025A">
        <w:rPr>
          <w:rFonts w:cstheme="minorHAnsi"/>
          <w:lang w:val="ro-RO"/>
        </w:rPr>
        <w:lastRenderedPageBreak/>
        <w:t xml:space="preserve">Studiu geotehnic </w:t>
      </w:r>
    </w:p>
    <w:p w14:paraId="3E22F176" w14:textId="77777777" w:rsidR="00866EF0" w:rsidRPr="00B3025A" w:rsidRDefault="00866EF0" w:rsidP="00C03A6B">
      <w:pPr>
        <w:pStyle w:val="ListParagraph"/>
        <w:numPr>
          <w:ilvl w:val="0"/>
          <w:numId w:val="10"/>
        </w:numPr>
        <w:spacing w:line="276" w:lineRule="auto"/>
        <w:jc w:val="both"/>
        <w:rPr>
          <w:rFonts w:cstheme="minorHAnsi"/>
          <w:lang w:val="ro-RO"/>
        </w:rPr>
      </w:pPr>
      <w:r w:rsidRPr="00B3025A">
        <w:rPr>
          <w:rFonts w:cstheme="minorHAnsi"/>
          <w:lang w:val="ro-RO"/>
        </w:rPr>
        <w:t xml:space="preserve">Raport arheologic </w:t>
      </w:r>
    </w:p>
    <w:p w14:paraId="5D961A0D" w14:textId="77777777" w:rsidR="00866EF0" w:rsidRPr="00B3025A" w:rsidRDefault="00866EF0" w:rsidP="00C03A6B">
      <w:pPr>
        <w:pStyle w:val="ListParagraph"/>
        <w:numPr>
          <w:ilvl w:val="0"/>
          <w:numId w:val="10"/>
        </w:numPr>
        <w:spacing w:line="276" w:lineRule="auto"/>
        <w:jc w:val="both"/>
        <w:rPr>
          <w:rFonts w:cstheme="minorHAnsi"/>
          <w:lang w:val="ro-RO"/>
        </w:rPr>
      </w:pPr>
      <w:r w:rsidRPr="00B3025A">
        <w:rPr>
          <w:rFonts w:cstheme="minorHAnsi"/>
          <w:lang w:val="ro-RO"/>
        </w:rPr>
        <w:t xml:space="preserve">Raport de mediu </w:t>
      </w:r>
    </w:p>
    <w:p w14:paraId="62724AEC" w14:textId="77777777" w:rsidR="00866EF0" w:rsidRPr="00B3025A" w:rsidRDefault="00866EF0" w:rsidP="00C03A6B">
      <w:pPr>
        <w:pStyle w:val="ListParagraph"/>
        <w:numPr>
          <w:ilvl w:val="0"/>
          <w:numId w:val="10"/>
        </w:numPr>
        <w:spacing w:line="276" w:lineRule="auto"/>
        <w:jc w:val="both"/>
        <w:rPr>
          <w:rFonts w:cstheme="minorHAnsi"/>
          <w:lang w:val="ro-RO"/>
        </w:rPr>
      </w:pPr>
      <w:r w:rsidRPr="00B3025A">
        <w:rPr>
          <w:rFonts w:cstheme="minorHAnsi"/>
          <w:lang w:val="ro-RO"/>
        </w:rPr>
        <w:t xml:space="preserve">Studiu de evaluare a impactului asupra sănătății și confortului populației – extras: „Conform estimărilor rezultate prin calculele de dispersie se pot trage concluziile că în condițiile obișnuite de funcționare, </w:t>
      </w:r>
      <w:r w:rsidRPr="00953B04">
        <w:rPr>
          <w:rFonts w:cstheme="minorHAnsi"/>
          <w:b/>
          <w:bCs/>
          <w:lang w:val="ro-RO"/>
        </w:rPr>
        <w:t>activitatea evaluată pentru depozitarea deșeurilor nepericuloase pe amplasamentul studiat nu va genera substanțe poluante și pulberi la niveluri care pot determina riscuri semnificative asupra stării de sănătate a populației</w:t>
      </w:r>
      <w:r w:rsidRPr="00B3025A">
        <w:rPr>
          <w:rFonts w:cstheme="minorHAnsi"/>
          <w:lang w:val="ro-RO"/>
        </w:rPr>
        <w:t xml:space="preserve">. Ținând cont de distanța considerabilă față de zonele învecinate, considerăm că </w:t>
      </w:r>
      <w:r w:rsidRPr="00953B04">
        <w:rPr>
          <w:rFonts w:cstheme="minorHAnsi"/>
          <w:b/>
          <w:bCs/>
          <w:lang w:val="ro-RO"/>
        </w:rPr>
        <w:t>impactul asupra calității aerului cauzat de funcționarea obiectivului studiat va fi nesemnificativ</w:t>
      </w:r>
      <w:r w:rsidRPr="00B3025A">
        <w:rPr>
          <w:rFonts w:cstheme="minorHAnsi"/>
          <w:lang w:val="ro-RO"/>
        </w:rPr>
        <w:t xml:space="preserve">.” </w:t>
      </w:r>
    </w:p>
    <w:p w14:paraId="55B136A5" w14:textId="77777777" w:rsidR="00866EF0" w:rsidRPr="00B3025A" w:rsidRDefault="00866EF0" w:rsidP="00C03A6B">
      <w:pPr>
        <w:pStyle w:val="ListParagraph"/>
        <w:numPr>
          <w:ilvl w:val="0"/>
          <w:numId w:val="10"/>
        </w:numPr>
        <w:spacing w:line="276" w:lineRule="auto"/>
        <w:jc w:val="both"/>
        <w:rPr>
          <w:rFonts w:cstheme="minorHAnsi"/>
          <w:lang w:val="ro-RO"/>
        </w:rPr>
      </w:pPr>
      <w:r w:rsidRPr="00B3025A">
        <w:rPr>
          <w:rFonts w:cstheme="minorHAnsi"/>
          <w:lang w:val="ro-RO"/>
        </w:rPr>
        <w:t>Studiul de circulație – Având în vedere poziționarea amplasamentului în exteriorul localității Lumina, fără cale de acces amenajată, a fost necesară elaborarea documentației de circulație ce prevede amenajarea accesului din drum național DN22 (ruta Lumina – Tulcea), între Km 278+429 și Km 278+665 – partea stângă – în zona amplasamentului proprietății.</w:t>
      </w:r>
    </w:p>
    <w:p w14:paraId="0A8A3BE6" w14:textId="6165D382" w:rsidR="00866EF0" w:rsidRPr="00C05A5E" w:rsidRDefault="00866EF0" w:rsidP="00C03A6B">
      <w:pPr>
        <w:spacing w:line="276" w:lineRule="auto"/>
        <w:ind w:left="360"/>
        <w:jc w:val="both"/>
        <w:rPr>
          <w:rFonts w:cstheme="minorHAnsi"/>
          <w:lang w:val="ro-RO"/>
        </w:rPr>
      </w:pPr>
      <w:r w:rsidRPr="00C05A5E">
        <w:rPr>
          <w:rFonts w:cstheme="minorHAnsi"/>
          <w:lang w:val="ro-RO"/>
        </w:rPr>
        <w:t>În baza Certificatului de urbanism emis</w:t>
      </w:r>
      <w:r>
        <w:rPr>
          <w:rFonts w:cstheme="minorHAnsi"/>
          <w:lang w:val="ro-RO"/>
        </w:rPr>
        <w:t>,</w:t>
      </w:r>
      <w:r w:rsidRPr="00C05A5E">
        <w:rPr>
          <w:rFonts w:cstheme="minorHAnsi"/>
          <w:lang w:val="ro-RO"/>
        </w:rPr>
        <w:t xml:space="preserve"> au fost obținute</w:t>
      </w:r>
      <w:r>
        <w:rPr>
          <w:rFonts w:cstheme="minorHAnsi"/>
          <w:lang w:val="ro-RO"/>
        </w:rPr>
        <w:t>,</w:t>
      </w:r>
      <w:r w:rsidRPr="00C05A5E">
        <w:rPr>
          <w:rFonts w:cstheme="minorHAnsi"/>
          <w:lang w:val="ro-RO"/>
        </w:rPr>
        <w:t xml:space="preserve"> pentru această etapă a proiectului</w:t>
      </w:r>
      <w:r>
        <w:rPr>
          <w:rFonts w:cstheme="minorHAnsi"/>
          <w:lang w:val="ro-RO"/>
        </w:rPr>
        <w:t>,</w:t>
      </w:r>
      <w:r w:rsidRPr="00C05A5E">
        <w:rPr>
          <w:rFonts w:cstheme="minorHAnsi"/>
          <w:lang w:val="ro-RO"/>
        </w:rPr>
        <w:t xml:space="preserve"> </w:t>
      </w:r>
      <w:r w:rsidRPr="00C05A5E">
        <w:rPr>
          <w:rFonts w:cstheme="minorHAnsi"/>
          <w:b/>
          <w:bCs/>
          <w:lang w:val="ro-RO"/>
        </w:rPr>
        <w:t>avize tehnice emise de următoarele autorități</w:t>
      </w:r>
      <w:r w:rsidRPr="00C05A5E">
        <w:rPr>
          <w:rFonts w:cstheme="minorHAnsi"/>
          <w:lang w:val="ro-RO"/>
        </w:rPr>
        <w:t>:</w:t>
      </w:r>
    </w:p>
    <w:p w14:paraId="7428A5DE" w14:textId="77777777" w:rsidR="00866EF0" w:rsidRPr="00953B04" w:rsidRDefault="00866EF0" w:rsidP="00C03A6B">
      <w:pPr>
        <w:pStyle w:val="ListParagraph"/>
        <w:numPr>
          <w:ilvl w:val="0"/>
          <w:numId w:val="11"/>
        </w:numPr>
        <w:spacing w:line="276" w:lineRule="auto"/>
        <w:jc w:val="both"/>
        <w:rPr>
          <w:rFonts w:cstheme="minorHAnsi"/>
          <w:lang w:val="ro-RO"/>
        </w:rPr>
      </w:pPr>
      <w:r w:rsidRPr="00953B04">
        <w:rPr>
          <w:rFonts w:cstheme="minorHAnsi"/>
          <w:lang w:val="ro-RO"/>
        </w:rPr>
        <w:t>Ministerul Agriculturii și Dezvoltării Rurale – Agenția Națională de Îmbunătățiri Funciare;</w:t>
      </w:r>
    </w:p>
    <w:p w14:paraId="56702225" w14:textId="77777777" w:rsidR="00866EF0" w:rsidRPr="00953B04" w:rsidRDefault="00866EF0" w:rsidP="00C03A6B">
      <w:pPr>
        <w:pStyle w:val="ListParagraph"/>
        <w:numPr>
          <w:ilvl w:val="0"/>
          <w:numId w:val="11"/>
        </w:numPr>
        <w:spacing w:line="276" w:lineRule="auto"/>
        <w:jc w:val="both"/>
        <w:rPr>
          <w:rFonts w:cstheme="minorHAnsi"/>
          <w:lang w:val="ro-RO"/>
        </w:rPr>
      </w:pPr>
      <w:r w:rsidRPr="00953B04">
        <w:rPr>
          <w:rFonts w:cstheme="minorHAnsi"/>
          <w:lang w:val="ro-RO"/>
        </w:rPr>
        <w:t>Ministerul Agriculturii și Dezvoltării Rurale;</w:t>
      </w:r>
    </w:p>
    <w:p w14:paraId="26DABFE2" w14:textId="77777777" w:rsidR="00866EF0" w:rsidRPr="00953B04" w:rsidRDefault="00866EF0" w:rsidP="00C03A6B">
      <w:pPr>
        <w:pStyle w:val="ListParagraph"/>
        <w:numPr>
          <w:ilvl w:val="0"/>
          <w:numId w:val="11"/>
        </w:numPr>
        <w:spacing w:line="276" w:lineRule="auto"/>
        <w:jc w:val="both"/>
        <w:rPr>
          <w:rFonts w:cstheme="minorHAnsi"/>
          <w:lang w:val="ro-RO"/>
        </w:rPr>
      </w:pPr>
      <w:r w:rsidRPr="00953B04">
        <w:rPr>
          <w:rFonts w:cstheme="minorHAnsi"/>
          <w:lang w:val="ro-RO"/>
        </w:rPr>
        <w:t>Ministerul Culturii – Direcția Județeană pentru Cultură Constanța;</w:t>
      </w:r>
    </w:p>
    <w:p w14:paraId="30FFFDCB" w14:textId="77777777" w:rsidR="00866EF0" w:rsidRPr="00953B04" w:rsidRDefault="00866EF0" w:rsidP="00C03A6B">
      <w:pPr>
        <w:pStyle w:val="ListParagraph"/>
        <w:numPr>
          <w:ilvl w:val="0"/>
          <w:numId w:val="11"/>
        </w:numPr>
        <w:spacing w:line="276" w:lineRule="auto"/>
        <w:jc w:val="both"/>
        <w:rPr>
          <w:rFonts w:cstheme="minorHAnsi"/>
          <w:lang w:val="ro-RO"/>
        </w:rPr>
      </w:pPr>
      <w:r w:rsidRPr="00953B04">
        <w:rPr>
          <w:rFonts w:cstheme="minorHAnsi"/>
          <w:lang w:val="ro-RO"/>
        </w:rPr>
        <w:t>Ministerul Apărării Naționale;</w:t>
      </w:r>
    </w:p>
    <w:p w14:paraId="67B83387" w14:textId="77777777" w:rsidR="00866EF0" w:rsidRPr="00953B04" w:rsidRDefault="00866EF0" w:rsidP="00C03A6B">
      <w:pPr>
        <w:pStyle w:val="ListParagraph"/>
        <w:numPr>
          <w:ilvl w:val="0"/>
          <w:numId w:val="11"/>
        </w:numPr>
        <w:spacing w:line="276" w:lineRule="auto"/>
        <w:jc w:val="both"/>
        <w:rPr>
          <w:rFonts w:cstheme="minorHAnsi"/>
          <w:lang w:val="ro-RO"/>
        </w:rPr>
      </w:pPr>
      <w:r w:rsidRPr="00953B04">
        <w:rPr>
          <w:rFonts w:cstheme="minorHAnsi"/>
          <w:lang w:val="ro-RO"/>
        </w:rPr>
        <w:t>Ministerul Afacerilor Interne – INSPECTORATUL General al Poliției Române, Inspectoratul de Poliție al Județului Constanța, Serviciul Siguranță Rutieră;</w:t>
      </w:r>
    </w:p>
    <w:p w14:paraId="209DB9A1" w14:textId="77777777" w:rsidR="00866EF0" w:rsidRPr="00953B04" w:rsidRDefault="00866EF0" w:rsidP="00C03A6B">
      <w:pPr>
        <w:pStyle w:val="ListParagraph"/>
        <w:numPr>
          <w:ilvl w:val="0"/>
          <w:numId w:val="11"/>
        </w:numPr>
        <w:spacing w:line="276" w:lineRule="auto"/>
        <w:jc w:val="both"/>
        <w:rPr>
          <w:rFonts w:cstheme="minorHAnsi"/>
          <w:lang w:val="ro-RO"/>
        </w:rPr>
      </w:pPr>
      <w:r w:rsidRPr="00953B04">
        <w:rPr>
          <w:rFonts w:cstheme="minorHAnsi"/>
          <w:lang w:val="ro-RO"/>
        </w:rPr>
        <w:t>Ministerul Sănătății, Direcția de Sănătate Publică a Județului Constanța;</w:t>
      </w:r>
    </w:p>
    <w:p w14:paraId="5DE72B6E" w14:textId="77777777" w:rsidR="00866EF0" w:rsidRPr="00953B04" w:rsidRDefault="00866EF0" w:rsidP="00C03A6B">
      <w:pPr>
        <w:pStyle w:val="ListParagraph"/>
        <w:numPr>
          <w:ilvl w:val="0"/>
          <w:numId w:val="11"/>
        </w:numPr>
        <w:spacing w:line="276" w:lineRule="auto"/>
        <w:jc w:val="both"/>
        <w:rPr>
          <w:rFonts w:cstheme="minorHAnsi"/>
          <w:lang w:val="ro-RO"/>
        </w:rPr>
      </w:pPr>
      <w:r w:rsidRPr="00953B04">
        <w:rPr>
          <w:rFonts w:cstheme="minorHAnsi"/>
          <w:lang w:val="ro-RO"/>
        </w:rPr>
        <w:t>Compania Națională de Administrare a Infrastructurii Rutiere SA;</w:t>
      </w:r>
    </w:p>
    <w:p w14:paraId="087A01EB" w14:textId="77777777" w:rsidR="00866EF0" w:rsidRPr="00953B04" w:rsidRDefault="00866EF0" w:rsidP="00C03A6B">
      <w:pPr>
        <w:pStyle w:val="ListParagraph"/>
        <w:numPr>
          <w:ilvl w:val="0"/>
          <w:numId w:val="11"/>
        </w:numPr>
        <w:spacing w:line="276" w:lineRule="auto"/>
        <w:jc w:val="both"/>
        <w:rPr>
          <w:rFonts w:cstheme="minorHAnsi"/>
          <w:lang w:val="ro-RO"/>
        </w:rPr>
      </w:pPr>
      <w:r w:rsidRPr="00953B04">
        <w:rPr>
          <w:rFonts w:cstheme="minorHAnsi"/>
          <w:lang w:val="ro-RO"/>
        </w:rPr>
        <w:t>Agenția Națională pentru Mediu și Arii Protejate;</w:t>
      </w:r>
    </w:p>
    <w:p w14:paraId="4BA83783" w14:textId="77777777" w:rsidR="00866EF0" w:rsidRDefault="00866EF0" w:rsidP="00C03A6B">
      <w:pPr>
        <w:pStyle w:val="ListParagraph"/>
        <w:numPr>
          <w:ilvl w:val="0"/>
          <w:numId w:val="11"/>
        </w:numPr>
        <w:spacing w:line="276" w:lineRule="auto"/>
        <w:jc w:val="both"/>
        <w:rPr>
          <w:rFonts w:cstheme="minorHAnsi"/>
          <w:lang w:val="ro-RO"/>
        </w:rPr>
      </w:pPr>
      <w:r w:rsidRPr="00953B04">
        <w:rPr>
          <w:rFonts w:cstheme="minorHAnsi"/>
          <w:lang w:val="ro-RO"/>
        </w:rPr>
        <w:t>Consiliul Județean Constanța.</w:t>
      </w:r>
    </w:p>
    <w:p w14:paraId="683DFDCE" w14:textId="77777777" w:rsidR="00D57847" w:rsidRPr="00953B04" w:rsidRDefault="00D57847" w:rsidP="00C03A6B">
      <w:pPr>
        <w:pStyle w:val="ListParagraph"/>
        <w:spacing w:line="276" w:lineRule="auto"/>
        <w:ind w:left="1080"/>
        <w:jc w:val="both"/>
        <w:rPr>
          <w:rFonts w:cstheme="minorHAnsi"/>
          <w:lang w:val="ro-RO"/>
        </w:rPr>
      </w:pPr>
    </w:p>
    <w:p w14:paraId="5565C004" w14:textId="3F88A702" w:rsidR="00C27A5B" w:rsidRPr="0013585E" w:rsidRDefault="0085366A" w:rsidP="00C03A6B">
      <w:pPr>
        <w:pStyle w:val="ListParagraph"/>
        <w:numPr>
          <w:ilvl w:val="0"/>
          <w:numId w:val="5"/>
        </w:numPr>
        <w:spacing w:line="276" w:lineRule="auto"/>
        <w:jc w:val="both"/>
        <w:rPr>
          <w:rFonts w:cstheme="minorHAnsi"/>
          <w:b/>
          <w:bCs/>
          <w:u w:val="single"/>
          <w:lang w:val="ro-RO"/>
        </w:rPr>
      </w:pPr>
      <w:r w:rsidRPr="0013585E">
        <w:rPr>
          <w:rFonts w:cstheme="minorHAnsi"/>
          <w:b/>
          <w:bCs/>
          <w:u w:val="single"/>
          <w:lang w:val="ro-RO"/>
        </w:rPr>
        <w:t xml:space="preserve">PREZENTARE </w:t>
      </w:r>
      <w:r w:rsidR="00C27A5B" w:rsidRPr="0013585E">
        <w:rPr>
          <w:rFonts w:cstheme="minorHAnsi"/>
          <w:b/>
          <w:bCs/>
          <w:u w:val="single"/>
          <w:lang w:val="ro-RO"/>
        </w:rPr>
        <w:t xml:space="preserve">DEPOZIT </w:t>
      </w:r>
    </w:p>
    <w:p w14:paraId="2AB0FE27" w14:textId="77777777" w:rsidR="00EE18A6" w:rsidRDefault="006317A9" w:rsidP="00C03A6B">
      <w:pPr>
        <w:spacing w:line="276" w:lineRule="auto"/>
        <w:jc w:val="both"/>
        <w:rPr>
          <w:rFonts w:cstheme="minorHAnsi"/>
          <w:lang w:val="ro-RO"/>
        </w:rPr>
      </w:pPr>
      <w:r w:rsidRPr="00C05A5E">
        <w:rPr>
          <w:rFonts w:cstheme="minorHAnsi"/>
          <w:lang w:val="ro-RO"/>
        </w:rPr>
        <w:t xml:space="preserve">Conform </w:t>
      </w:r>
      <w:r w:rsidRPr="00C05A5E">
        <w:rPr>
          <w:rFonts w:cstheme="minorHAnsi"/>
          <w:b/>
          <w:bCs/>
          <w:lang w:val="ro-RO"/>
        </w:rPr>
        <w:t>HCJ Constanța nr. 152/2013</w:t>
      </w:r>
      <w:r w:rsidRPr="00C05A5E">
        <w:rPr>
          <w:rFonts w:cstheme="minorHAnsi"/>
          <w:lang w:val="ro-RO"/>
        </w:rPr>
        <w:t xml:space="preserve">, pentru funcțiunea de bază propusă, suprafața minimă de spații plantate ce trebuie asigurată este 50% din totalul suprafeței terenului. </w:t>
      </w:r>
    </w:p>
    <w:p w14:paraId="3AF45F7A" w14:textId="6312EA38" w:rsidR="006317A9" w:rsidRPr="00C05A5E" w:rsidRDefault="00AE39D2" w:rsidP="00C03A6B">
      <w:pPr>
        <w:spacing w:line="276" w:lineRule="auto"/>
        <w:jc w:val="both"/>
        <w:rPr>
          <w:rFonts w:cstheme="minorHAnsi"/>
          <w:lang w:val="ro-RO"/>
        </w:rPr>
      </w:pPr>
      <w:r w:rsidRPr="00EE18A6">
        <w:rPr>
          <w:rFonts w:cstheme="minorHAnsi"/>
          <w:b/>
          <w:bCs/>
          <w:lang w:val="ro-RO"/>
        </w:rPr>
        <w:t>Celulele vor fi construite succesiv, nu simultan</w:t>
      </w:r>
      <w:r w:rsidRPr="00AE39D2">
        <w:rPr>
          <w:rFonts w:cstheme="minorHAnsi"/>
          <w:lang w:val="ro-RO"/>
        </w:rPr>
        <w:t>, și</w:t>
      </w:r>
      <w:r w:rsidR="006317A9" w:rsidRPr="00C05A5E">
        <w:rPr>
          <w:rFonts w:cstheme="minorHAnsi"/>
          <w:lang w:val="ro-RO"/>
        </w:rPr>
        <w:t xml:space="preserve"> se va asigura suprafața de spații verzi plantate de 50% din totalul suprafeței terenului.</w:t>
      </w:r>
    </w:p>
    <w:p w14:paraId="4BFFADDA" w14:textId="5F79AB04" w:rsidR="006317A9" w:rsidRPr="0013585E" w:rsidRDefault="006317A9" w:rsidP="00C03A6B">
      <w:pPr>
        <w:spacing w:line="276" w:lineRule="auto"/>
        <w:jc w:val="both"/>
        <w:rPr>
          <w:rFonts w:cstheme="minorHAnsi"/>
          <w:lang w:val="ro-RO"/>
        </w:rPr>
      </w:pPr>
      <w:r w:rsidRPr="00C05A5E">
        <w:rPr>
          <w:rFonts w:cstheme="minorHAnsi"/>
          <w:lang w:val="ro-RO"/>
        </w:rPr>
        <w:t xml:space="preserve">Deși proiectul depozitului este prevăzut cu 5 celule distincte, acestea se vor construi succesiv, iar prima celulă de depozitare va avea o capacitate aproximativă de 87.000 mc, urmând ca </w:t>
      </w:r>
      <w:r w:rsidRPr="00C05A5E">
        <w:rPr>
          <w:rFonts w:cstheme="minorHAnsi"/>
          <w:b/>
          <w:bCs/>
          <w:lang w:val="ro-RO"/>
        </w:rPr>
        <w:t>la sfârșitul etapei de depozitare</w:t>
      </w:r>
      <w:r w:rsidR="00EE18A6" w:rsidRPr="00EE18A6">
        <w:rPr>
          <w:rFonts w:cstheme="minorHAnsi"/>
          <w:b/>
          <w:bCs/>
          <w:lang w:val="ro-RO"/>
        </w:rPr>
        <w:t>,</w:t>
      </w:r>
      <w:r w:rsidRPr="00C05A5E">
        <w:rPr>
          <w:rFonts w:cstheme="minorHAnsi"/>
          <w:b/>
          <w:bCs/>
          <w:lang w:val="ro-RO"/>
        </w:rPr>
        <w:t xml:space="preserve"> celula să fie închisă conform Normativului 757/2006</w:t>
      </w:r>
      <w:r w:rsidRPr="00C05A5E">
        <w:rPr>
          <w:rFonts w:cstheme="minorHAnsi"/>
          <w:lang w:val="ro-RO"/>
        </w:rPr>
        <w:t>.</w:t>
      </w:r>
    </w:p>
    <w:p w14:paraId="2ABD5891" w14:textId="6E090DB1" w:rsidR="006317A9" w:rsidRPr="00C05A5E" w:rsidRDefault="006317A9" w:rsidP="00C03A6B">
      <w:pPr>
        <w:spacing w:line="276" w:lineRule="auto"/>
        <w:jc w:val="both"/>
        <w:rPr>
          <w:rFonts w:cstheme="minorHAnsi"/>
          <w:lang w:val="ro-RO"/>
        </w:rPr>
      </w:pPr>
      <w:r w:rsidRPr="00C05A5E">
        <w:rPr>
          <w:rFonts w:cstheme="minorHAnsi"/>
          <w:b/>
          <w:bCs/>
          <w:lang w:val="ro-RO"/>
        </w:rPr>
        <w:t>Înălțimea celulelor deschise</w:t>
      </w:r>
      <w:r w:rsidRPr="00C05A5E">
        <w:rPr>
          <w:rFonts w:cstheme="minorHAnsi"/>
          <w:lang w:val="ro-RO"/>
        </w:rPr>
        <w:t xml:space="preserve">, </w:t>
      </w:r>
      <w:r w:rsidR="00F23774">
        <w:rPr>
          <w:rFonts w:cstheme="minorHAnsi"/>
          <w:lang w:val="ro-RO"/>
        </w:rPr>
        <w:t>în care</w:t>
      </w:r>
      <w:r w:rsidRPr="00C05A5E">
        <w:rPr>
          <w:rFonts w:cstheme="minorHAnsi"/>
          <w:lang w:val="ro-RO"/>
        </w:rPr>
        <w:t xml:space="preserve"> urmează a fi depozitate deșeurile, va fi de </w:t>
      </w:r>
      <w:r w:rsidRPr="00C05A5E">
        <w:rPr>
          <w:rFonts w:cstheme="minorHAnsi"/>
          <w:b/>
          <w:bCs/>
          <w:lang w:val="ro-RO"/>
        </w:rPr>
        <w:t>maxim 6 m de la cota terenului</w:t>
      </w:r>
      <w:r w:rsidRPr="00C05A5E">
        <w:rPr>
          <w:rFonts w:cstheme="minorHAnsi"/>
          <w:lang w:val="ro-RO"/>
        </w:rPr>
        <w:t>.</w:t>
      </w:r>
    </w:p>
    <w:p w14:paraId="3E64C562" w14:textId="77777777" w:rsidR="0060520D" w:rsidRDefault="0060520D" w:rsidP="00C03A6B">
      <w:pPr>
        <w:spacing w:line="276" w:lineRule="auto"/>
        <w:jc w:val="both"/>
        <w:rPr>
          <w:rFonts w:cstheme="minorHAnsi"/>
          <w:lang w:val="ro-RO"/>
        </w:rPr>
      </w:pPr>
      <w:r w:rsidRPr="0013585E">
        <w:rPr>
          <w:rFonts w:cstheme="minorHAnsi"/>
          <w:noProof/>
          <w:lang w:val="ro-RO"/>
        </w:rPr>
        <w:lastRenderedPageBreak/>
        <w:drawing>
          <wp:inline distT="0" distB="0" distL="0" distR="0" wp14:anchorId="13829175" wp14:editId="277B7695">
            <wp:extent cx="4570425" cy="3352800"/>
            <wp:effectExtent l="0" t="0" r="1905" b="0"/>
            <wp:docPr id="1251725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" t="516" r="19169" b="-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79" cy="335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13142" w14:textId="765FB679" w:rsidR="00B76123" w:rsidRPr="0013585E" w:rsidRDefault="006317A9" w:rsidP="003A7280">
      <w:pPr>
        <w:spacing w:line="276" w:lineRule="auto"/>
        <w:rPr>
          <w:rFonts w:cstheme="minorHAnsi"/>
          <w:lang w:val="ro-RO"/>
        </w:rPr>
      </w:pPr>
      <w:r w:rsidRPr="00C05A5E">
        <w:rPr>
          <w:rFonts w:cstheme="minorHAnsi"/>
          <w:lang w:val="ro-RO"/>
        </w:rPr>
        <w:t xml:space="preserve">Conform Studiului de sănătate și a Avizului de mediu, dezvoltatorul are obligația de a realiza perimetral depozitului o </w:t>
      </w:r>
      <w:r w:rsidRPr="00C05A5E">
        <w:rPr>
          <w:rFonts w:cstheme="minorHAnsi"/>
          <w:b/>
          <w:bCs/>
          <w:lang w:val="ro-RO"/>
        </w:rPr>
        <w:t>perdea vegetală de protecție, cu o lățime de 5 m</w:t>
      </w:r>
      <w:r w:rsidRPr="00C05A5E">
        <w:rPr>
          <w:rFonts w:cstheme="minorHAnsi"/>
          <w:lang w:val="ro-RO"/>
        </w:rPr>
        <w:t>.</w:t>
      </w:r>
      <w:r w:rsidR="00D57847">
        <w:rPr>
          <w:rFonts w:cstheme="minorHAnsi"/>
          <w:lang w:val="ro-RO"/>
        </w:rPr>
        <w:t xml:space="preserve"> </w:t>
      </w:r>
      <w:r w:rsidRPr="00C05A5E">
        <w:rPr>
          <w:rFonts w:cstheme="minorHAnsi"/>
          <w:lang w:val="ro-RO"/>
        </w:rPr>
        <w:t xml:space="preserve">Depozitul de deșeuri nepericuloase </w:t>
      </w:r>
      <w:r w:rsidR="0060520D">
        <w:rPr>
          <w:rFonts w:cstheme="minorHAnsi"/>
          <w:lang w:val="ro-RO"/>
        </w:rPr>
        <w:t>va fi</w:t>
      </w:r>
      <w:r w:rsidRPr="00C05A5E">
        <w:rPr>
          <w:rFonts w:cstheme="minorHAnsi"/>
          <w:lang w:val="ro-RO"/>
        </w:rPr>
        <w:t xml:space="preserve"> realiza</w:t>
      </w:r>
      <w:r w:rsidR="0060520D">
        <w:rPr>
          <w:rFonts w:cstheme="minorHAnsi"/>
          <w:lang w:val="ro-RO"/>
        </w:rPr>
        <w:t>t</w:t>
      </w:r>
      <w:r w:rsidRPr="00C05A5E">
        <w:rPr>
          <w:rFonts w:cstheme="minorHAnsi"/>
          <w:lang w:val="ro-RO"/>
        </w:rPr>
        <w:t xml:space="preserve"> conform unei soluții</w:t>
      </w:r>
      <w:r w:rsidR="00F23774">
        <w:rPr>
          <w:rFonts w:cstheme="minorHAnsi"/>
          <w:lang w:val="ro-RO"/>
        </w:rPr>
        <w:t>lor moderne, eficiente,</w:t>
      </w:r>
      <w:r w:rsidRPr="00C05A5E">
        <w:rPr>
          <w:rFonts w:cstheme="minorHAnsi"/>
          <w:lang w:val="ro-RO"/>
        </w:rPr>
        <w:t xml:space="preserve"> utilizate</w:t>
      </w:r>
      <w:r w:rsidR="00F23774">
        <w:rPr>
          <w:rFonts w:cstheme="minorHAnsi"/>
          <w:lang w:val="ro-RO"/>
        </w:rPr>
        <w:t xml:space="preserve"> în prezent</w:t>
      </w:r>
      <w:r w:rsidR="0060520D">
        <w:rPr>
          <w:rFonts w:cstheme="minorHAnsi"/>
          <w:lang w:val="ro-RO"/>
        </w:rPr>
        <w:t xml:space="preserve"> la nivel</w:t>
      </w:r>
      <w:r w:rsidRPr="00C05A5E">
        <w:rPr>
          <w:rFonts w:cstheme="minorHAnsi"/>
          <w:lang w:val="ro-RO"/>
        </w:rPr>
        <w:t xml:space="preserve"> mondial, cu </w:t>
      </w:r>
      <w:r w:rsidRPr="00C05A5E">
        <w:rPr>
          <w:rFonts w:cstheme="minorHAnsi"/>
          <w:b/>
          <w:bCs/>
          <w:lang w:val="ro-RO"/>
        </w:rPr>
        <w:t>respectarea</w:t>
      </w:r>
      <w:r w:rsidR="0060520D" w:rsidRPr="00786679">
        <w:rPr>
          <w:rFonts w:cstheme="minorHAnsi"/>
          <w:b/>
          <w:bCs/>
          <w:lang w:val="ro-RO"/>
        </w:rPr>
        <w:t xml:space="preserve"> integrală a</w:t>
      </w:r>
      <w:r w:rsidRPr="00C05A5E">
        <w:rPr>
          <w:rFonts w:cstheme="minorHAnsi"/>
          <w:b/>
          <w:bCs/>
          <w:lang w:val="ro-RO"/>
        </w:rPr>
        <w:t xml:space="preserve"> normativelor actuale românești și europene</w:t>
      </w:r>
      <w:r w:rsidR="00786679">
        <w:rPr>
          <w:rFonts w:cstheme="minorHAnsi"/>
          <w:b/>
          <w:bCs/>
          <w:lang w:val="ro-RO"/>
        </w:rPr>
        <w:t xml:space="preserve">. </w:t>
      </w:r>
      <w:r w:rsidR="00C27A5B" w:rsidRPr="0013585E">
        <w:rPr>
          <w:rFonts w:cstheme="minorHAnsi"/>
          <w:noProof/>
          <w:lang w:val="ro-RO"/>
        </w:rPr>
        <w:drawing>
          <wp:inline distT="0" distB="0" distL="0" distR="0" wp14:anchorId="7B859423" wp14:editId="554538AC">
            <wp:extent cx="5305425" cy="2984403"/>
            <wp:effectExtent l="0" t="0" r="0" b="6985"/>
            <wp:docPr id="130652626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2626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159" cy="300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6123" w:rsidRPr="0013585E" w:rsidSect="00C03A6B">
      <w:headerReference w:type="default" r:id="rId12"/>
      <w:pgSz w:w="11906" w:h="16838"/>
      <w:pgMar w:top="1440" w:right="1274" w:bottom="851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6A61E" w14:textId="77777777" w:rsidR="00BE4E7D" w:rsidRDefault="00BE4E7D" w:rsidP="00C03A6B">
      <w:pPr>
        <w:spacing w:after="0" w:line="240" w:lineRule="auto"/>
      </w:pPr>
      <w:r>
        <w:separator/>
      </w:r>
    </w:p>
  </w:endnote>
  <w:endnote w:type="continuationSeparator" w:id="0">
    <w:p w14:paraId="61460AB3" w14:textId="77777777" w:rsidR="00BE4E7D" w:rsidRDefault="00BE4E7D" w:rsidP="00C03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82B2C" w14:textId="77777777" w:rsidR="00BE4E7D" w:rsidRDefault="00BE4E7D" w:rsidP="00C03A6B">
      <w:pPr>
        <w:spacing w:after="0" w:line="240" w:lineRule="auto"/>
      </w:pPr>
      <w:r>
        <w:separator/>
      </w:r>
    </w:p>
  </w:footnote>
  <w:footnote w:type="continuationSeparator" w:id="0">
    <w:p w14:paraId="2AC75725" w14:textId="77777777" w:rsidR="00BE4E7D" w:rsidRDefault="00BE4E7D" w:rsidP="00C03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D76FB" w14:textId="77777777" w:rsidR="00C03A6B" w:rsidRDefault="00C03A6B" w:rsidP="00C03A6B">
    <w:pPr>
      <w:pStyle w:val="Header"/>
      <w:tabs>
        <w:tab w:val="left" w:pos="320"/>
        <w:tab w:val="left" w:pos="500"/>
        <w:tab w:val="left" w:pos="2980"/>
        <w:tab w:val="center" w:pos="4323"/>
      </w:tabs>
      <w:jc w:val="center"/>
      <w:rPr>
        <w:b/>
        <w:lang w:val="en-US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DDDB346" wp14:editId="4D33573A">
          <wp:simplePos x="0" y="0"/>
          <wp:positionH relativeFrom="column">
            <wp:posOffset>5501640</wp:posOffset>
          </wp:positionH>
          <wp:positionV relativeFrom="paragraph">
            <wp:posOffset>95885</wp:posOffset>
          </wp:positionV>
          <wp:extent cx="647700" cy="695325"/>
          <wp:effectExtent l="0" t="0" r="0" b="9525"/>
          <wp:wrapSquare wrapText="bothSides"/>
          <wp:docPr id="636916271" name="Picture 636916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w:drawing>
        <wp:inline distT="0" distB="0" distL="0" distR="0" wp14:anchorId="45A61AE5" wp14:editId="1062A055">
          <wp:extent cx="4452073" cy="870136"/>
          <wp:effectExtent l="0" t="0" r="5715" b="6350"/>
          <wp:docPr id="1527774569" name="Picture 15277745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2807" cy="9015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36A55ED" w14:textId="77777777" w:rsidR="00C03A6B" w:rsidRDefault="00C03A6B" w:rsidP="00C03A6B">
    <w:pPr>
      <w:pStyle w:val="Header"/>
      <w:tabs>
        <w:tab w:val="left" w:pos="320"/>
        <w:tab w:val="left" w:pos="500"/>
        <w:tab w:val="left" w:pos="930"/>
        <w:tab w:val="left" w:pos="2980"/>
        <w:tab w:val="center" w:pos="4168"/>
      </w:tabs>
      <w:jc w:val="center"/>
      <w:rPr>
        <w:b/>
        <w:lang w:val="en-US"/>
      </w:rPr>
    </w:pPr>
    <w:r>
      <w:rPr>
        <w:b/>
        <w:lang w:val="en-US"/>
      </w:rPr>
      <w:t>TEL/FAX: 0241/583.804</w:t>
    </w:r>
  </w:p>
  <w:p w14:paraId="528E0D8E" w14:textId="03731AA6" w:rsidR="00C03A6B" w:rsidRDefault="00C03A6B" w:rsidP="00C03A6B">
    <w:pPr>
      <w:pStyle w:val="Header"/>
      <w:tabs>
        <w:tab w:val="left" w:pos="320"/>
        <w:tab w:val="left" w:pos="500"/>
      </w:tabs>
      <w:jc w:val="center"/>
      <w:rPr>
        <w:b/>
        <w:lang w:val="fr-FR"/>
      </w:rPr>
    </w:pPr>
    <w:hyperlink r:id="rId3" w:history="1">
      <w:r w:rsidRPr="0087313F">
        <w:rPr>
          <w:rStyle w:val="Hyperlink"/>
          <w:b/>
          <w:lang w:val="fr-FR"/>
        </w:rPr>
        <w:t>www.envirotech.ro</w:t>
      </w:r>
    </w:hyperlink>
    <w:r>
      <w:rPr>
        <w:b/>
        <w:lang w:val="fr-FR"/>
      </w:rPr>
      <w:t xml:space="preserve">; e-mail : </w:t>
    </w:r>
    <w:hyperlink r:id="rId4" w:history="1">
      <w:r w:rsidRPr="00093768">
        <w:rPr>
          <w:rStyle w:val="Hyperlink"/>
          <w:b/>
          <w:lang w:val="fr-FR"/>
        </w:rPr>
        <w:t>media@envirotech.ro</w:t>
      </w:r>
    </w:hyperlink>
  </w:p>
  <w:p w14:paraId="228AABF1" w14:textId="77777777" w:rsidR="00C03A6B" w:rsidRDefault="00C03A6B" w:rsidP="00C03A6B">
    <w:pPr>
      <w:pStyle w:val="Header"/>
      <w:tabs>
        <w:tab w:val="left" w:pos="320"/>
        <w:tab w:val="left" w:pos="50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4389E"/>
    <w:multiLevelType w:val="hybridMultilevel"/>
    <w:tmpl w:val="1C0EC9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6AC75F0"/>
    <w:multiLevelType w:val="hybridMultilevel"/>
    <w:tmpl w:val="8A4E57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5405A7"/>
    <w:multiLevelType w:val="hybridMultilevel"/>
    <w:tmpl w:val="23C4A004"/>
    <w:lvl w:ilvl="0" w:tplc="60B67B1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lang w:val="it-I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D4366"/>
    <w:multiLevelType w:val="multilevel"/>
    <w:tmpl w:val="BBA8D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DD1EAE"/>
    <w:multiLevelType w:val="hybridMultilevel"/>
    <w:tmpl w:val="E0801ADE"/>
    <w:lvl w:ilvl="0" w:tplc="C6D0D4D6">
      <w:numFmt w:val="bullet"/>
      <w:lvlText w:val="•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C9E1449"/>
    <w:multiLevelType w:val="hybridMultilevel"/>
    <w:tmpl w:val="557A829C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02E07AD"/>
    <w:multiLevelType w:val="hybridMultilevel"/>
    <w:tmpl w:val="2B2A65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471111F"/>
    <w:multiLevelType w:val="hybridMultilevel"/>
    <w:tmpl w:val="411C36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3B24FB"/>
    <w:multiLevelType w:val="hybridMultilevel"/>
    <w:tmpl w:val="E508E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B53CE4"/>
    <w:multiLevelType w:val="hybridMultilevel"/>
    <w:tmpl w:val="C3D2CD90"/>
    <w:lvl w:ilvl="0" w:tplc="2D28DD56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72C07988"/>
    <w:multiLevelType w:val="hybridMultilevel"/>
    <w:tmpl w:val="2BE8F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6286221">
    <w:abstractNumId w:val="2"/>
  </w:num>
  <w:num w:numId="2" w16cid:durableId="52579644">
    <w:abstractNumId w:val="5"/>
  </w:num>
  <w:num w:numId="3" w16cid:durableId="2007979374">
    <w:abstractNumId w:val="4"/>
  </w:num>
  <w:num w:numId="4" w16cid:durableId="66390199">
    <w:abstractNumId w:val="9"/>
  </w:num>
  <w:num w:numId="5" w16cid:durableId="533812423">
    <w:abstractNumId w:val="7"/>
  </w:num>
  <w:num w:numId="6" w16cid:durableId="1203589224">
    <w:abstractNumId w:val="3"/>
  </w:num>
  <w:num w:numId="7" w16cid:durableId="1255437556">
    <w:abstractNumId w:val="0"/>
  </w:num>
  <w:num w:numId="8" w16cid:durableId="393506625">
    <w:abstractNumId w:val="8"/>
  </w:num>
  <w:num w:numId="9" w16cid:durableId="952829414">
    <w:abstractNumId w:val="10"/>
  </w:num>
  <w:num w:numId="10" w16cid:durableId="1961841441">
    <w:abstractNumId w:val="6"/>
  </w:num>
  <w:num w:numId="11" w16cid:durableId="12897014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D75"/>
    <w:rsid w:val="00003AF1"/>
    <w:rsid w:val="00004EB3"/>
    <w:rsid w:val="000148C4"/>
    <w:rsid w:val="00091966"/>
    <w:rsid w:val="000F76C1"/>
    <w:rsid w:val="00117839"/>
    <w:rsid w:val="0013585E"/>
    <w:rsid w:val="001E120C"/>
    <w:rsid w:val="00215C57"/>
    <w:rsid w:val="002869F7"/>
    <w:rsid w:val="002C0EBD"/>
    <w:rsid w:val="002F3B6C"/>
    <w:rsid w:val="00312E6F"/>
    <w:rsid w:val="00322D44"/>
    <w:rsid w:val="0032404D"/>
    <w:rsid w:val="003A7280"/>
    <w:rsid w:val="004250F6"/>
    <w:rsid w:val="0051754F"/>
    <w:rsid w:val="0060520D"/>
    <w:rsid w:val="006317A9"/>
    <w:rsid w:val="00676C44"/>
    <w:rsid w:val="007223FF"/>
    <w:rsid w:val="00786679"/>
    <w:rsid w:val="007A4054"/>
    <w:rsid w:val="007D23D7"/>
    <w:rsid w:val="0085366A"/>
    <w:rsid w:val="00866EF0"/>
    <w:rsid w:val="008E271D"/>
    <w:rsid w:val="00910F87"/>
    <w:rsid w:val="0091747A"/>
    <w:rsid w:val="00921EAB"/>
    <w:rsid w:val="009516AB"/>
    <w:rsid w:val="00953B04"/>
    <w:rsid w:val="009D3AD8"/>
    <w:rsid w:val="00A54AB4"/>
    <w:rsid w:val="00A62B72"/>
    <w:rsid w:val="00AB0F28"/>
    <w:rsid w:val="00AE39D2"/>
    <w:rsid w:val="00B3025A"/>
    <w:rsid w:val="00B45728"/>
    <w:rsid w:val="00B76123"/>
    <w:rsid w:val="00BB2D75"/>
    <w:rsid w:val="00BD3370"/>
    <w:rsid w:val="00BD34D6"/>
    <w:rsid w:val="00BE08AB"/>
    <w:rsid w:val="00BE4E7D"/>
    <w:rsid w:val="00C03A6B"/>
    <w:rsid w:val="00C05A5E"/>
    <w:rsid w:val="00C1068E"/>
    <w:rsid w:val="00C26861"/>
    <w:rsid w:val="00C27A5B"/>
    <w:rsid w:val="00C70034"/>
    <w:rsid w:val="00C81BDF"/>
    <w:rsid w:val="00D57847"/>
    <w:rsid w:val="00D647D2"/>
    <w:rsid w:val="00DA0E3F"/>
    <w:rsid w:val="00E15FAC"/>
    <w:rsid w:val="00E6320A"/>
    <w:rsid w:val="00E84FE8"/>
    <w:rsid w:val="00EC0ADA"/>
    <w:rsid w:val="00ED4AC5"/>
    <w:rsid w:val="00EE18A6"/>
    <w:rsid w:val="00EE3235"/>
    <w:rsid w:val="00F23774"/>
    <w:rsid w:val="00F36271"/>
    <w:rsid w:val="00F425BD"/>
    <w:rsid w:val="00F67384"/>
    <w:rsid w:val="00FB5894"/>
    <w:rsid w:val="00FC065D"/>
    <w:rsid w:val="00FF47FE"/>
    <w:rsid w:val="00FF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FE937B"/>
  <w15:chartTrackingRefBased/>
  <w15:docId w15:val="{3D2827F0-AA8D-450B-AC6B-013CF3AD8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2D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2D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2D7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2D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2D7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2D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2D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2D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2D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2D7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2D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2D7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2D7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2D7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2D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2D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2D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2D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2D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2D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2D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2D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2D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2D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2D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2D7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2D7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2D7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2D75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E12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120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27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7003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700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00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00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00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0034"/>
    <w:rPr>
      <w:b/>
      <w:bCs/>
      <w:sz w:val="20"/>
      <w:szCs w:val="20"/>
    </w:rPr>
  </w:style>
  <w:style w:type="paragraph" w:styleId="Header">
    <w:name w:val="header"/>
    <w:basedOn w:val="Normal"/>
    <w:link w:val="HeaderChar"/>
    <w:unhideWhenUsed/>
    <w:rsid w:val="00C03A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03A6B"/>
  </w:style>
  <w:style w:type="paragraph" w:styleId="Footer">
    <w:name w:val="footer"/>
    <w:basedOn w:val="Normal"/>
    <w:link w:val="FooterChar"/>
    <w:uiPriority w:val="99"/>
    <w:unhideWhenUsed/>
    <w:rsid w:val="00C03A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virotech.ro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hyperlink" Target="mailto:media@envirotech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781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Simona2</dc:creator>
  <cp:keywords/>
  <dc:description/>
  <cp:lastModifiedBy>Simona2</cp:lastModifiedBy>
  <cp:revision>5</cp:revision>
  <dcterms:created xsi:type="dcterms:W3CDTF">2026-02-03T15:20:00Z</dcterms:created>
  <dcterms:modified xsi:type="dcterms:W3CDTF">2026-02-04T11:49:00Z</dcterms:modified>
</cp:coreProperties>
</file>