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38" w:rsidRPr="00D65C38" w:rsidRDefault="00234DED" w:rsidP="00D65C38">
      <w:pPr>
        <w:jc w:val="center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 </w:t>
      </w:r>
    </w:p>
    <w:p w:rsidR="00D029AC" w:rsidRDefault="00FF0B79" w:rsidP="00D029AC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D029AC">
        <w:rPr>
          <w:rFonts w:ascii="Tahoma" w:hAnsi="Tahoma" w:cs="Tahoma"/>
          <w:b/>
        </w:rPr>
        <w:t xml:space="preserve">                                                                           </w:t>
      </w:r>
    </w:p>
    <w:p w:rsidR="00D029AC" w:rsidRDefault="00FF0B79" w:rsidP="00A941C3">
      <w:pPr>
        <w:tabs>
          <w:tab w:val="right" w:pos="9360"/>
        </w:tabs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Nr.82 din 09 septembrie 2021</w:t>
      </w:r>
      <w:r w:rsidR="00A941C3">
        <w:rPr>
          <w:rFonts w:ascii="Tahoma" w:hAnsi="Tahoma" w:cs="Tahoma"/>
          <w:b/>
        </w:rPr>
        <w:tab/>
      </w:r>
      <w:r w:rsidR="00D029AC">
        <w:rPr>
          <w:rFonts w:ascii="Tahoma" w:hAnsi="Tahoma" w:cs="Tahoma"/>
          <w:b/>
        </w:rPr>
        <w:t xml:space="preserve">   </w:t>
      </w:r>
      <w:r w:rsidR="00D65C38">
        <w:rPr>
          <w:rFonts w:ascii="Tahoma" w:hAnsi="Tahoma" w:cs="Tahoma"/>
          <w:b/>
        </w:rPr>
        <w:t>-</w:t>
      </w:r>
      <w:r w:rsidR="00D029AC">
        <w:rPr>
          <w:rFonts w:ascii="Tahoma" w:hAnsi="Tahoma" w:cs="Tahoma"/>
          <w:b/>
        </w:rPr>
        <w:t xml:space="preserve"> </w:t>
      </w:r>
      <w:r w:rsidR="00D65C38">
        <w:rPr>
          <w:rFonts w:ascii="Tahoma" w:hAnsi="Tahoma" w:cs="Tahoma"/>
          <w:b/>
        </w:rPr>
        <w:t>PROIECT-</w:t>
      </w:r>
    </w:p>
    <w:p w:rsidR="00D029AC" w:rsidRDefault="00D029AC" w:rsidP="00D029AC">
      <w:pPr>
        <w:outlineLvl w:val="0"/>
        <w:rPr>
          <w:rFonts w:ascii="Tahoma" w:hAnsi="Tahoma" w:cs="Tahoma"/>
          <w:b/>
          <w:lang w:val="es-UY"/>
        </w:rPr>
      </w:pPr>
    </w:p>
    <w:p w:rsidR="00D029AC" w:rsidRDefault="00D029AC" w:rsidP="00D029AC">
      <w:pPr>
        <w:outlineLvl w:val="0"/>
        <w:rPr>
          <w:rFonts w:ascii="Tahoma" w:hAnsi="Tahoma" w:cs="Tahoma"/>
          <w:b/>
          <w:lang w:val="es-UY"/>
        </w:rPr>
      </w:pPr>
    </w:p>
    <w:p w:rsidR="001B422D" w:rsidRDefault="001B422D" w:rsidP="00D029AC">
      <w:pPr>
        <w:outlineLvl w:val="0"/>
        <w:rPr>
          <w:rFonts w:ascii="Tahoma" w:hAnsi="Tahoma" w:cs="Tahoma"/>
          <w:b/>
          <w:lang w:val="es-UY"/>
        </w:rPr>
      </w:pPr>
    </w:p>
    <w:p w:rsidR="00D029AC" w:rsidRDefault="00D029AC" w:rsidP="00D029AC">
      <w:pPr>
        <w:jc w:val="center"/>
        <w:outlineLvl w:val="0"/>
        <w:rPr>
          <w:rFonts w:ascii="Tahoma" w:hAnsi="Tahoma" w:cs="Tahoma"/>
          <w:b/>
          <w:lang w:val="es-UY"/>
        </w:rPr>
      </w:pPr>
      <w:r>
        <w:rPr>
          <w:rFonts w:ascii="Tahoma" w:hAnsi="Tahoma" w:cs="Tahoma"/>
          <w:b/>
          <w:lang w:val="es-UY"/>
        </w:rPr>
        <w:t>HOT</w:t>
      </w:r>
      <w:r>
        <w:rPr>
          <w:rFonts w:ascii="Tahoma" w:hAnsi="Tahoma" w:cs="Tahoma"/>
          <w:b/>
        </w:rPr>
        <w:t>Ă</w:t>
      </w:r>
      <w:r>
        <w:rPr>
          <w:rFonts w:ascii="Tahoma" w:hAnsi="Tahoma" w:cs="Tahoma"/>
          <w:b/>
          <w:lang w:val="es-UY"/>
        </w:rPr>
        <w:t>RÂRE</w:t>
      </w:r>
    </w:p>
    <w:p w:rsidR="00D11980" w:rsidRDefault="00D029AC" w:rsidP="00D11980">
      <w:pPr>
        <w:jc w:val="center"/>
        <w:rPr>
          <w:rFonts w:ascii="Tahoma" w:hAnsi="Tahoma" w:cs="Tahoma"/>
          <w:b/>
          <w:lang w:val="es-UY"/>
        </w:rPr>
      </w:pPr>
      <w:r>
        <w:rPr>
          <w:rFonts w:ascii="Tahoma" w:hAnsi="Tahoma" w:cs="Tahoma"/>
          <w:b/>
          <w:lang w:val="es-UY"/>
        </w:rPr>
        <w:t>privind rectificarea  bugetului local de venituri</w:t>
      </w:r>
      <w:r w:rsidR="000B24E6">
        <w:rPr>
          <w:rFonts w:ascii="Tahoma" w:hAnsi="Tahoma" w:cs="Tahoma"/>
          <w:b/>
          <w:lang w:val="es-UY"/>
        </w:rPr>
        <w:t xml:space="preserve"> și cheltuieli </w:t>
      </w:r>
    </w:p>
    <w:p w:rsidR="00D029AC" w:rsidRDefault="001438A9" w:rsidP="00D65C38">
      <w:pPr>
        <w:jc w:val="center"/>
        <w:rPr>
          <w:rFonts w:ascii="Tahoma" w:hAnsi="Tahoma" w:cs="Tahoma"/>
          <w:b/>
          <w:lang w:val="es-UY"/>
        </w:rPr>
      </w:pPr>
      <w:r>
        <w:rPr>
          <w:rFonts w:ascii="Tahoma" w:eastAsia="Calibri" w:hAnsi="Tahoma" w:cs="Tahoma"/>
          <w:b/>
          <w:lang w:val="es-UY"/>
        </w:rPr>
        <w:t xml:space="preserve">pe luna </w:t>
      </w:r>
      <w:r w:rsidR="00FF0B79">
        <w:rPr>
          <w:rFonts w:ascii="Tahoma" w:eastAsia="Calibri" w:hAnsi="Tahoma" w:cs="Tahoma"/>
          <w:b/>
          <w:lang w:val="es-UY"/>
        </w:rPr>
        <w:t xml:space="preserve">septembrie </w:t>
      </w:r>
      <w:r w:rsidR="00D65C38">
        <w:rPr>
          <w:rFonts w:ascii="Tahoma" w:eastAsia="Calibri" w:hAnsi="Tahoma" w:cs="Tahoma"/>
          <w:b/>
          <w:lang w:val="es-UY"/>
        </w:rPr>
        <w:t>2021</w:t>
      </w:r>
    </w:p>
    <w:p w:rsidR="00D029AC" w:rsidRDefault="00D029AC" w:rsidP="00D65C38">
      <w:pPr>
        <w:outlineLvl w:val="0"/>
        <w:rPr>
          <w:rFonts w:ascii="Tahoma" w:hAnsi="Tahoma" w:cs="Tahoma"/>
          <w:b/>
          <w:lang w:val="es-UY"/>
        </w:rPr>
      </w:pPr>
    </w:p>
    <w:p w:rsidR="00D029AC" w:rsidRDefault="00D029AC" w:rsidP="00D029AC">
      <w:pPr>
        <w:outlineLvl w:val="0"/>
        <w:rPr>
          <w:rFonts w:ascii="Tahoma" w:hAnsi="Tahoma" w:cs="Tahoma"/>
          <w:b/>
          <w:lang w:val="es-UY"/>
        </w:rPr>
      </w:pPr>
    </w:p>
    <w:p w:rsidR="00FF0B79" w:rsidRDefault="00FF0B79" w:rsidP="00D029AC">
      <w:pPr>
        <w:outlineLvl w:val="0"/>
        <w:rPr>
          <w:rFonts w:ascii="Tahoma" w:hAnsi="Tahoma" w:cs="Tahoma"/>
          <w:b/>
          <w:lang w:val="es-UY"/>
        </w:rPr>
      </w:pPr>
    </w:p>
    <w:p w:rsidR="0095210C" w:rsidRPr="00670122" w:rsidRDefault="0095210C" w:rsidP="0095210C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70122">
        <w:rPr>
          <w:rFonts w:ascii="Tahoma" w:hAnsi="Tahoma" w:cs="Tahoma"/>
          <w:b/>
          <w:sz w:val="22"/>
          <w:szCs w:val="22"/>
        </w:rPr>
        <w:t xml:space="preserve">Având în vedere : </w:t>
      </w:r>
    </w:p>
    <w:p w:rsidR="00D029AC" w:rsidRPr="0095210C" w:rsidRDefault="00D029AC" w:rsidP="00D029AC">
      <w:pPr>
        <w:pStyle w:val="BodyText1"/>
        <w:numPr>
          <w:ilvl w:val="0"/>
          <w:numId w:val="1"/>
        </w:numPr>
        <w:jc w:val="both"/>
        <w:rPr>
          <w:rFonts w:ascii="Tahoma" w:eastAsia="Calibri" w:hAnsi="Tahoma" w:cs="Tahoma"/>
          <w:szCs w:val="24"/>
          <w:lang w:val="es-UY"/>
        </w:rPr>
      </w:pPr>
      <w:r>
        <w:rPr>
          <w:rFonts w:ascii="Tahoma" w:eastAsia="Calibri" w:hAnsi="Tahoma" w:cs="Tahoma"/>
          <w:szCs w:val="24"/>
          <w:lang w:val="es-UY"/>
        </w:rPr>
        <w:t xml:space="preserve">prevederile </w:t>
      </w:r>
      <w:r w:rsidR="00316178">
        <w:rPr>
          <w:rFonts w:ascii="Tahoma" w:eastAsia="Calibri" w:hAnsi="Tahoma" w:cs="Tahoma"/>
          <w:szCs w:val="24"/>
          <w:lang w:val="es-UY"/>
        </w:rPr>
        <w:t xml:space="preserve">art. </w:t>
      </w:r>
      <w:r w:rsidR="00A8272B">
        <w:rPr>
          <w:rFonts w:ascii="Tahoma" w:eastAsia="Calibri" w:hAnsi="Tahoma" w:cs="Tahoma"/>
          <w:szCs w:val="24"/>
          <w:lang w:val="es-UY"/>
        </w:rPr>
        <w:t xml:space="preserve">5 alin.(1) lit.c </w:t>
      </w:r>
      <w:r w:rsidR="00316178">
        <w:rPr>
          <w:rFonts w:ascii="Tahoma" w:eastAsia="Calibri" w:hAnsi="Tahoma" w:cs="Tahoma"/>
          <w:szCs w:val="24"/>
          <w:lang w:val="es-UY"/>
        </w:rPr>
        <w:t xml:space="preserve">19 alin.(2) </w:t>
      </w:r>
      <w:r w:rsidR="00A8272B">
        <w:rPr>
          <w:rFonts w:ascii="Tahoma" w:eastAsia="Calibri" w:hAnsi="Tahoma" w:cs="Tahoma"/>
          <w:szCs w:val="24"/>
          <w:lang w:val="es-UY"/>
        </w:rPr>
        <w:t>ș</w:t>
      </w:r>
      <w:r w:rsidR="00D65C38">
        <w:rPr>
          <w:rFonts w:ascii="Tahoma" w:eastAsia="Calibri" w:hAnsi="Tahoma" w:cs="Tahoma"/>
          <w:szCs w:val="24"/>
          <w:lang w:val="es-UY"/>
        </w:rPr>
        <w:t>i art.20 alin(1)</w:t>
      </w:r>
      <w:r w:rsidR="00A8272B">
        <w:rPr>
          <w:rFonts w:ascii="Tahoma" w:eastAsia="Calibri" w:hAnsi="Tahoma" w:cs="Tahoma"/>
          <w:szCs w:val="24"/>
          <w:lang w:val="es-UY"/>
        </w:rPr>
        <w:t xml:space="preserve">, lit.c </w:t>
      </w:r>
      <w:r>
        <w:rPr>
          <w:rFonts w:ascii="Tahoma" w:eastAsia="Calibri" w:hAnsi="Tahoma" w:cs="Tahoma"/>
          <w:szCs w:val="24"/>
        </w:rPr>
        <w:t>din Leg</w:t>
      </w:r>
      <w:r w:rsidR="00316178">
        <w:rPr>
          <w:rFonts w:ascii="Tahoma" w:eastAsia="Calibri" w:hAnsi="Tahoma" w:cs="Tahoma"/>
          <w:szCs w:val="24"/>
        </w:rPr>
        <w:t xml:space="preserve">ea </w:t>
      </w:r>
      <w:r>
        <w:rPr>
          <w:rFonts w:ascii="Tahoma" w:eastAsia="Calibri" w:hAnsi="Tahoma" w:cs="Tahoma"/>
          <w:szCs w:val="24"/>
        </w:rPr>
        <w:t xml:space="preserve"> </w:t>
      </w:r>
      <w:r w:rsidR="00D65C38">
        <w:rPr>
          <w:rFonts w:ascii="Tahoma" w:eastAsia="Calibri" w:hAnsi="Tahoma" w:cs="Tahoma"/>
          <w:szCs w:val="24"/>
        </w:rPr>
        <w:t xml:space="preserve">             </w:t>
      </w:r>
      <w:r>
        <w:rPr>
          <w:rFonts w:ascii="Tahoma" w:eastAsia="Calibri" w:hAnsi="Tahoma" w:cs="Tahoma"/>
          <w:szCs w:val="24"/>
        </w:rPr>
        <w:t xml:space="preserve">nr. 273/2006 privind finanţele publice locale, cu modificările şi </w:t>
      </w:r>
      <w:r w:rsidR="0095210C">
        <w:rPr>
          <w:rFonts w:ascii="Tahoma" w:eastAsia="Calibri" w:hAnsi="Tahoma" w:cs="Tahoma"/>
          <w:szCs w:val="24"/>
        </w:rPr>
        <w:t>completările ulterioare ;</w:t>
      </w:r>
    </w:p>
    <w:p w:rsidR="0095210C" w:rsidRPr="0000776E" w:rsidRDefault="0095210C" w:rsidP="0095210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0776E">
        <w:rPr>
          <w:rFonts w:ascii="Tahoma" w:hAnsi="Tahoma" w:cs="Tahoma"/>
          <w:sz w:val="22"/>
          <w:szCs w:val="22"/>
        </w:rPr>
        <w:t>prevederil</w:t>
      </w:r>
      <w:r>
        <w:rPr>
          <w:rFonts w:ascii="Tahoma" w:hAnsi="Tahoma" w:cs="Tahoma"/>
          <w:sz w:val="22"/>
          <w:szCs w:val="22"/>
        </w:rPr>
        <w:t>e</w:t>
      </w:r>
      <w:r w:rsidRPr="0000776E">
        <w:rPr>
          <w:rFonts w:ascii="Tahoma" w:hAnsi="Tahoma" w:cs="Tahoma"/>
          <w:sz w:val="22"/>
          <w:szCs w:val="22"/>
        </w:rPr>
        <w:t xml:space="preserve">  art. 129 alin(2) lit.b </w:t>
      </w:r>
      <w:r>
        <w:rPr>
          <w:rFonts w:ascii="Tahoma" w:hAnsi="Tahoma" w:cs="Tahoma"/>
          <w:sz w:val="22"/>
          <w:szCs w:val="22"/>
        </w:rPr>
        <w:t xml:space="preserve">și alin.(4) lit.a </w:t>
      </w:r>
      <w:r w:rsidRPr="0000776E">
        <w:rPr>
          <w:rFonts w:ascii="Tahoma" w:hAnsi="Tahoma" w:cs="Tahoma"/>
          <w:sz w:val="22"/>
          <w:szCs w:val="22"/>
        </w:rPr>
        <w:t>din O.U.G.nr. 57/2</w:t>
      </w:r>
      <w:r w:rsidR="00D65C38">
        <w:rPr>
          <w:rFonts w:ascii="Tahoma" w:hAnsi="Tahoma" w:cs="Tahoma"/>
          <w:sz w:val="22"/>
          <w:szCs w:val="22"/>
        </w:rPr>
        <w:t>019 privind Codul Administrativ, cu modificările și completările ulterioare.</w:t>
      </w:r>
      <w:r w:rsidRPr="0000776E">
        <w:rPr>
          <w:rFonts w:ascii="Tahoma" w:hAnsi="Tahoma" w:cs="Tahoma"/>
          <w:sz w:val="22"/>
          <w:szCs w:val="22"/>
        </w:rPr>
        <w:t xml:space="preserve"> </w:t>
      </w:r>
    </w:p>
    <w:p w:rsidR="0095210C" w:rsidRPr="0095210C" w:rsidRDefault="0095210C" w:rsidP="0095210C">
      <w:pPr>
        <w:pStyle w:val="BodyText1"/>
        <w:jc w:val="both"/>
        <w:rPr>
          <w:rFonts w:ascii="Tahoma" w:eastAsia="Calibri" w:hAnsi="Tahoma" w:cs="Tahoma"/>
          <w:szCs w:val="24"/>
          <w:lang w:val="es-UY"/>
        </w:rPr>
      </w:pPr>
      <w:r w:rsidRPr="0095210C">
        <w:rPr>
          <w:rFonts w:ascii="Tahoma" w:hAnsi="Tahoma" w:cs="Tahoma"/>
          <w:b/>
          <w:sz w:val="22"/>
        </w:rPr>
        <w:t xml:space="preserve">În temeiul : </w:t>
      </w:r>
      <w:r w:rsidRPr="0095210C">
        <w:rPr>
          <w:rFonts w:ascii="Tahoma" w:hAnsi="Tahoma" w:cs="Tahoma"/>
          <w:sz w:val="22"/>
        </w:rPr>
        <w:t>prevederilor  art. 136 alin (1) din O.U.G.nr. 57/2019 privind Codul Administrativ</w:t>
      </w:r>
      <w:r w:rsidR="00D65C38">
        <w:rPr>
          <w:rFonts w:ascii="Tahoma" w:hAnsi="Tahoma" w:cs="Tahoma"/>
          <w:sz w:val="22"/>
        </w:rPr>
        <w:t>,</w:t>
      </w:r>
      <w:r w:rsidR="00D65C38" w:rsidRPr="00D65C38">
        <w:rPr>
          <w:rFonts w:ascii="Tahoma" w:hAnsi="Tahoma" w:cs="Tahoma"/>
          <w:sz w:val="22"/>
        </w:rPr>
        <w:t xml:space="preserve"> </w:t>
      </w:r>
      <w:r w:rsidR="00D65C38">
        <w:rPr>
          <w:rFonts w:ascii="Tahoma" w:hAnsi="Tahoma" w:cs="Tahoma"/>
          <w:sz w:val="22"/>
        </w:rPr>
        <w:t>cu modificările și completările ulterioare</w:t>
      </w:r>
      <w:r w:rsidRPr="0095210C">
        <w:rPr>
          <w:rFonts w:ascii="Tahoma" w:hAnsi="Tahoma" w:cs="Tahoma"/>
          <w:sz w:val="22"/>
        </w:rPr>
        <w:t xml:space="preserve">. </w:t>
      </w:r>
    </w:p>
    <w:p w:rsidR="00D029AC" w:rsidRDefault="00D029AC" w:rsidP="00D029AC">
      <w:pPr>
        <w:pStyle w:val="BodyText1"/>
        <w:rPr>
          <w:rFonts w:ascii="Tahoma" w:eastAsia="Calibri" w:hAnsi="Tahoma" w:cs="Tahoma"/>
          <w:b/>
          <w:bCs/>
          <w:szCs w:val="24"/>
          <w:lang w:val="es-UY"/>
        </w:rPr>
      </w:pPr>
    </w:p>
    <w:p w:rsidR="00D029AC" w:rsidRDefault="00D029AC" w:rsidP="00D029AC">
      <w:pPr>
        <w:pStyle w:val="BodyText1"/>
        <w:rPr>
          <w:rFonts w:ascii="Tahoma" w:eastAsia="Calibri" w:hAnsi="Tahoma" w:cs="Tahoma"/>
          <w:b/>
          <w:bCs/>
          <w:szCs w:val="24"/>
          <w:lang w:val="es-UY"/>
        </w:rPr>
      </w:pPr>
    </w:p>
    <w:p w:rsidR="00FF0B79" w:rsidRDefault="00FF0B79" w:rsidP="00FF0B79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A75DF">
        <w:rPr>
          <w:rFonts w:ascii="Tahoma" w:hAnsi="Tahoma" w:cs="Tahoma"/>
          <w:b/>
          <w:sz w:val="22"/>
          <w:szCs w:val="22"/>
        </w:rPr>
        <w:t>HOTĂRĂSTE :</w:t>
      </w:r>
    </w:p>
    <w:p w:rsidR="00D029AC" w:rsidRDefault="00D029AC" w:rsidP="00D029AC">
      <w:pPr>
        <w:pStyle w:val="BodyText1"/>
        <w:rPr>
          <w:rFonts w:ascii="Tahoma" w:eastAsia="Calibri" w:hAnsi="Tahoma" w:cs="Tahoma"/>
          <w:szCs w:val="24"/>
          <w:lang w:val="es-UY"/>
        </w:rPr>
      </w:pPr>
    </w:p>
    <w:p w:rsidR="00D029AC" w:rsidRDefault="00D029AC" w:rsidP="00D029AC">
      <w:pPr>
        <w:pStyle w:val="BodyText1"/>
        <w:rPr>
          <w:rFonts w:ascii="Tahoma" w:eastAsia="Calibri" w:hAnsi="Tahoma" w:cs="Tahoma"/>
          <w:szCs w:val="24"/>
          <w:lang w:val="es-UY"/>
        </w:rPr>
      </w:pPr>
    </w:p>
    <w:p w:rsidR="00D65C38" w:rsidRDefault="00D65C38" w:rsidP="00D65C38">
      <w:pPr>
        <w:pStyle w:val="BodyText1"/>
        <w:ind w:firstLine="708"/>
        <w:jc w:val="both"/>
        <w:rPr>
          <w:rFonts w:ascii="Tahoma" w:hAnsi="Tahoma" w:cs="Tahoma"/>
          <w:b/>
          <w:bCs/>
          <w:sz w:val="22"/>
          <w:lang w:val="es-UY"/>
        </w:rPr>
      </w:pPr>
      <w:r w:rsidRPr="006A75DF">
        <w:rPr>
          <w:rFonts w:ascii="Tahoma" w:hAnsi="Tahoma" w:cs="Tahoma"/>
          <w:b/>
          <w:sz w:val="22"/>
          <w:lang w:val="es-UY"/>
        </w:rPr>
        <w:t xml:space="preserve">Art.1 </w:t>
      </w:r>
      <w:r w:rsidRPr="006A75DF">
        <w:rPr>
          <w:rFonts w:ascii="Tahoma" w:hAnsi="Tahoma" w:cs="Tahoma"/>
          <w:bCs/>
          <w:sz w:val="22"/>
          <w:lang w:val="es-UY"/>
        </w:rPr>
        <w:t>Rectific</w:t>
      </w:r>
      <w:r>
        <w:rPr>
          <w:rFonts w:ascii="Tahoma" w:hAnsi="Tahoma" w:cs="Tahoma"/>
          <w:bCs/>
          <w:sz w:val="22"/>
          <w:lang w:val="es-UY"/>
        </w:rPr>
        <w:t xml:space="preserve">area </w:t>
      </w:r>
      <w:r w:rsidRPr="006A75DF">
        <w:rPr>
          <w:rFonts w:ascii="Tahoma" w:hAnsi="Tahoma" w:cs="Tahoma"/>
          <w:bCs/>
          <w:sz w:val="22"/>
          <w:lang w:val="es-UY"/>
        </w:rPr>
        <w:t xml:space="preserve">bugetului local de venituri şi cheltuieli pe luna </w:t>
      </w:r>
      <w:r w:rsidR="00FF0B79">
        <w:rPr>
          <w:rFonts w:ascii="Tahoma" w:hAnsi="Tahoma" w:cs="Tahoma"/>
          <w:bCs/>
          <w:sz w:val="22"/>
          <w:lang w:val="es-UY"/>
        </w:rPr>
        <w:t>septembrie</w:t>
      </w:r>
      <w:r>
        <w:rPr>
          <w:rFonts w:ascii="Tahoma" w:hAnsi="Tahoma" w:cs="Tahoma"/>
          <w:bCs/>
          <w:sz w:val="22"/>
          <w:lang w:val="es-UY"/>
        </w:rPr>
        <w:t xml:space="preserve"> 2021, </w:t>
      </w:r>
      <w:r w:rsidRPr="006A75DF">
        <w:rPr>
          <w:rFonts w:ascii="Tahoma" w:hAnsi="Tahoma" w:cs="Tahoma"/>
          <w:bCs/>
          <w:sz w:val="22"/>
          <w:lang w:val="es-UY"/>
        </w:rPr>
        <w:t>conform anexei nr. 1  la prezenta hotărâre</w:t>
      </w:r>
      <w:r w:rsidRPr="006A75DF">
        <w:rPr>
          <w:rFonts w:ascii="Tahoma" w:hAnsi="Tahoma" w:cs="Tahoma"/>
          <w:b/>
          <w:bCs/>
          <w:sz w:val="22"/>
          <w:lang w:val="es-UY"/>
        </w:rPr>
        <w:t>.</w:t>
      </w:r>
    </w:p>
    <w:p w:rsidR="00D65C38" w:rsidRPr="006A75DF" w:rsidRDefault="00D65C38" w:rsidP="00D65C38">
      <w:pPr>
        <w:pStyle w:val="BodyText1"/>
        <w:ind w:firstLine="708"/>
        <w:jc w:val="both"/>
        <w:rPr>
          <w:rFonts w:ascii="Tahoma" w:hAnsi="Tahoma" w:cs="Tahoma"/>
          <w:bCs/>
          <w:sz w:val="22"/>
          <w:lang w:val="es-UY"/>
        </w:rPr>
      </w:pPr>
      <w:r w:rsidRPr="006A75DF">
        <w:rPr>
          <w:rFonts w:ascii="Tahoma" w:hAnsi="Tahoma" w:cs="Tahoma"/>
          <w:b/>
          <w:bCs/>
          <w:sz w:val="22"/>
          <w:lang w:val="es-UY"/>
        </w:rPr>
        <w:t>Art.</w:t>
      </w:r>
      <w:r>
        <w:rPr>
          <w:rFonts w:ascii="Tahoma" w:hAnsi="Tahoma" w:cs="Tahoma"/>
          <w:b/>
          <w:bCs/>
          <w:sz w:val="22"/>
          <w:lang w:val="es-UY"/>
        </w:rPr>
        <w:t>3</w:t>
      </w:r>
      <w:r w:rsidRPr="006A75DF">
        <w:rPr>
          <w:rFonts w:ascii="Tahoma" w:hAnsi="Tahoma" w:cs="Tahoma"/>
          <w:b/>
          <w:bCs/>
          <w:sz w:val="22"/>
          <w:lang w:val="es-UY"/>
        </w:rPr>
        <w:t xml:space="preserve"> </w:t>
      </w:r>
      <w:r w:rsidRPr="006A75DF">
        <w:rPr>
          <w:rFonts w:ascii="Tahoma" w:hAnsi="Tahoma" w:cs="Tahoma"/>
          <w:bCs/>
          <w:sz w:val="22"/>
          <w:lang w:val="es-UY"/>
        </w:rPr>
        <w:t>Primarul comunei Saligny va asigura ducerea la îndeplinire a prezentei  hotărâri, prin compartimentele  de specialitate, respectiv comprtimentul contabilitate, care va întocmii documentatia necesară punerii în aplicare, în conditiile legii a prevederilor prezentei hotărâri.</w:t>
      </w:r>
    </w:p>
    <w:p w:rsidR="00D029AC" w:rsidRDefault="00D029AC" w:rsidP="00D029AC">
      <w:pPr>
        <w:pStyle w:val="BodyText1"/>
        <w:outlineLvl w:val="0"/>
        <w:rPr>
          <w:rFonts w:ascii="Tahoma" w:eastAsia="Calibri" w:hAnsi="Tahoma" w:cs="Tahoma"/>
          <w:b/>
          <w:szCs w:val="24"/>
          <w:lang w:val="es-UY"/>
        </w:rPr>
      </w:pPr>
    </w:p>
    <w:p w:rsidR="0095210C" w:rsidRDefault="0095210C" w:rsidP="00D029AC">
      <w:pPr>
        <w:pStyle w:val="BodyText1"/>
        <w:outlineLvl w:val="0"/>
        <w:rPr>
          <w:rFonts w:ascii="Tahoma" w:eastAsia="Calibri" w:hAnsi="Tahoma" w:cs="Tahoma"/>
          <w:b/>
          <w:szCs w:val="24"/>
          <w:lang w:val="es-UY"/>
        </w:rPr>
      </w:pPr>
    </w:p>
    <w:p w:rsidR="00D029AC" w:rsidRDefault="00D029AC" w:rsidP="00D029AC">
      <w:pPr>
        <w:pStyle w:val="BodyText1"/>
        <w:jc w:val="center"/>
        <w:outlineLvl w:val="0"/>
        <w:rPr>
          <w:rFonts w:ascii="Tahoma" w:eastAsia="Calibri" w:hAnsi="Tahoma" w:cs="Tahoma"/>
          <w:b/>
          <w:szCs w:val="24"/>
          <w:lang w:val="es-UY"/>
        </w:rPr>
      </w:pPr>
      <w:r>
        <w:rPr>
          <w:rFonts w:ascii="Tahoma" w:eastAsia="Calibri" w:hAnsi="Tahoma" w:cs="Tahoma"/>
          <w:b/>
          <w:szCs w:val="24"/>
          <w:lang w:val="es-UY"/>
        </w:rPr>
        <w:t xml:space="preserve"> PRIMAR,</w:t>
      </w:r>
    </w:p>
    <w:p w:rsidR="00D029AC" w:rsidRDefault="00FF0B79" w:rsidP="00D029AC">
      <w:pPr>
        <w:pStyle w:val="BodyText1"/>
        <w:jc w:val="center"/>
        <w:rPr>
          <w:rFonts w:ascii="Tahoma" w:eastAsia="Calibri" w:hAnsi="Tahoma" w:cs="Tahoma"/>
          <w:b/>
          <w:szCs w:val="24"/>
        </w:rPr>
      </w:pPr>
      <w:r>
        <w:rPr>
          <w:rFonts w:ascii="Tahoma" w:eastAsia="Calibri" w:hAnsi="Tahoma" w:cs="Tahoma"/>
          <w:b/>
          <w:szCs w:val="24"/>
        </w:rPr>
        <w:t xml:space="preserve">Ion BEIU </w:t>
      </w:r>
    </w:p>
    <w:p w:rsidR="00D029AC" w:rsidRDefault="00D029AC" w:rsidP="00D029AC">
      <w:pPr>
        <w:pStyle w:val="BodyText1"/>
        <w:jc w:val="center"/>
        <w:rPr>
          <w:rFonts w:ascii="Tahoma" w:eastAsia="Calibri" w:hAnsi="Tahoma" w:cs="Tahoma"/>
          <w:b/>
          <w:szCs w:val="24"/>
        </w:rPr>
      </w:pPr>
    </w:p>
    <w:p w:rsidR="00E8400D" w:rsidRDefault="00E8400D"/>
    <w:sectPr w:rsidR="00E8400D" w:rsidSect="00E8400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44" w:rsidRDefault="00565E44" w:rsidP="00D65C38">
      <w:r>
        <w:separator/>
      </w:r>
    </w:p>
  </w:endnote>
  <w:endnote w:type="continuationSeparator" w:id="0">
    <w:p w:rsidR="00565E44" w:rsidRDefault="00565E44" w:rsidP="00D6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44" w:rsidRDefault="00565E44" w:rsidP="00D65C38">
      <w:r>
        <w:separator/>
      </w:r>
    </w:p>
  </w:footnote>
  <w:footnote w:type="continuationSeparator" w:id="0">
    <w:p w:rsidR="00565E44" w:rsidRDefault="00565E44" w:rsidP="00D65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38" w:rsidRDefault="00D65C38" w:rsidP="00D65C38">
    <w:pPr>
      <w:jc w:val="center"/>
      <w:rPr>
        <w:rFonts w:ascii="Tahoma" w:hAnsi="Tahoma" w:cs="Tahoma"/>
        <w:b/>
        <w:shadow/>
        <w:color w:val="000000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5005070</wp:posOffset>
          </wp:positionH>
          <wp:positionV relativeFrom="paragraph">
            <wp:posOffset>-21590</wp:posOffset>
          </wp:positionV>
          <wp:extent cx="779145" cy="1207770"/>
          <wp:effectExtent l="19050" t="0" r="1905" b="0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1207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shadow/>
        <w:color w:val="000000"/>
        <w:sz w:val="28"/>
        <w:szCs w:val="28"/>
      </w:rPr>
      <w:t>ROMÂNIA</w:t>
    </w:r>
  </w:p>
  <w:p w:rsidR="00D65C38" w:rsidRDefault="00D65C38" w:rsidP="00D65C38">
    <w:pPr>
      <w:jc w:val="center"/>
      <w:rPr>
        <w:rFonts w:ascii="Tahoma" w:hAnsi="Tahoma" w:cs="Tahoma"/>
        <w:b/>
        <w:color w:val="000000"/>
        <w:sz w:val="28"/>
        <w:szCs w:val="28"/>
      </w:rPr>
    </w:pPr>
    <w:r>
      <w:rPr>
        <w:rFonts w:ascii="Tahoma" w:hAnsi="Tahoma" w:cs="Tahoma"/>
        <w:b/>
        <w:color w:val="000000"/>
        <w:sz w:val="28"/>
        <w:szCs w:val="28"/>
      </w:rPr>
      <w:t>JUDEŢUL CONSTANŢA</w:t>
    </w:r>
  </w:p>
  <w:p w:rsidR="00D65C38" w:rsidRDefault="00D65C38" w:rsidP="00D65C38">
    <w:pPr>
      <w:tabs>
        <w:tab w:val="center" w:pos="4535"/>
      </w:tabs>
      <w:rPr>
        <w:rFonts w:ascii="Tahoma" w:hAnsi="Tahoma" w:cs="Tahoma"/>
        <w:b/>
        <w:color w:val="000000"/>
        <w:sz w:val="28"/>
        <w:szCs w:val="28"/>
      </w:rPr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-424180</wp:posOffset>
          </wp:positionV>
          <wp:extent cx="1085850" cy="1181100"/>
          <wp:effectExtent l="19050" t="0" r="0" b="0"/>
          <wp:wrapSquare wrapText="bothSides"/>
          <wp:docPr id="2" name="Picture 1" descr="https://lege5.ro/GetImage?id=108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ege5.ro/GetImage?id=10807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28"/>
        <w:szCs w:val="28"/>
      </w:rPr>
      <w:tab/>
      <w:t>COMUNA SALIGNY</w:t>
    </w:r>
  </w:p>
  <w:p w:rsidR="00D65C38" w:rsidRDefault="00D65C38" w:rsidP="00D65C38">
    <w:pPr>
      <w:jc w:val="center"/>
      <w:rPr>
        <w:rFonts w:ascii="Tahoma" w:hAnsi="Tahoma" w:cs="Tahoma"/>
        <w:b/>
        <w:shadow/>
        <w:color w:val="000000"/>
        <w:sz w:val="28"/>
        <w:szCs w:val="28"/>
        <w:lang w:val="fr-FR"/>
      </w:rPr>
    </w:pPr>
    <w:r>
      <w:rPr>
        <w:rFonts w:ascii="Tahoma" w:hAnsi="Tahoma" w:cs="Tahoma"/>
        <w:b/>
        <w:shadow/>
        <w:color w:val="000000"/>
        <w:sz w:val="28"/>
        <w:szCs w:val="28"/>
        <w:lang w:val="fr-FR"/>
      </w:rPr>
      <w:t>PRIMAR</w:t>
    </w:r>
  </w:p>
  <w:p w:rsidR="00D65C38" w:rsidRDefault="00D65C38" w:rsidP="00D65C38">
    <w:pPr>
      <w:jc w:val="center"/>
      <w:rPr>
        <w:rFonts w:ascii="Tahoma" w:hAnsi="Tahoma" w:cs="Tahoma"/>
        <w:b/>
        <w:shadow/>
        <w:color w:val="000000"/>
        <w:sz w:val="28"/>
        <w:szCs w:val="28"/>
        <w:lang w:val="fr-FR"/>
      </w:rPr>
    </w:pPr>
  </w:p>
  <w:p w:rsidR="00D65C38" w:rsidRDefault="00D65C38" w:rsidP="00D65C38">
    <w:pPr>
      <w:jc w:val="center"/>
      <w:rPr>
        <w:rFonts w:ascii="Tahoma" w:hAnsi="Tahoma" w:cs="Tahoma"/>
        <w:b/>
        <w:shadow/>
        <w:color w:val="000000"/>
        <w:sz w:val="28"/>
        <w:szCs w:val="28"/>
        <w:lang w:val="fr-FR"/>
      </w:rPr>
    </w:pPr>
    <w:r>
      <w:rPr>
        <w:rFonts w:ascii="Tahoma" w:hAnsi="Tahoma" w:cs="Tahoma"/>
        <w:b/>
        <w:shadow/>
        <w:color w:val="000000"/>
        <w:sz w:val="28"/>
        <w:szCs w:val="28"/>
        <w:lang w:val="fr-FR"/>
      </w:rPr>
      <w:t>____________________________________________________</w:t>
    </w:r>
  </w:p>
  <w:p w:rsidR="00D65C38" w:rsidRDefault="00D65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676"/>
    <w:multiLevelType w:val="hybridMultilevel"/>
    <w:tmpl w:val="6B1473BA"/>
    <w:lvl w:ilvl="0" w:tplc="D468440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4565B"/>
    <w:multiLevelType w:val="hybridMultilevel"/>
    <w:tmpl w:val="5D9A50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80492">
      <w:numFmt w:val="bullet"/>
      <w:lvlText w:val="–"/>
      <w:lvlJc w:val="left"/>
      <w:pPr>
        <w:tabs>
          <w:tab w:val="num" w:pos="2835"/>
        </w:tabs>
        <w:ind w:left="2835" w:hanging="103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F15C">
      <w:start w:val="1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54A05"/>
    <w:multiLevelType w:val="hybridMultilevel"/>
    <w:tmpl w:val="EC1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029AC"/>
    <w:rsid w:val="000A3401"/>
    <w:rsid w:val="000B24E6"/>
    <w:rsid w:val="001438A9"/>
    <w:rsid w:val="001A3217"/>
    <w:rsid w:val="001B422D"/>
    <w:rsid w:val="00234DED"/>
    <w:rsid w:val="002B4FA3"/>
    <w:rsid w:val="002C3084"/>
    <w:rsid w:val="002F367A"/>
    <w:rsid w:val="0031281D"/>
    <w:rsid w:val="00316178"/>
    <w:rsid w:val="0032431F"/>
    <w:rsid w:val="0034266B"/>
    <w:rsid w:val="0037307E"/>
    <w:rsid w:val="003B2922"/>
    <w:rsid w:val="003D3043"/>
    <w:rsid w:val="00434A70"/>
    <w:rsid w:val="00490948"/>
    <w:rsid w:val="004B5D09"/>
    <w:rsid w:val="00565E44"/>
    <w:rsid w:val="005B7369"/>
    <w:rsid w:val="005F390D"/>
    <w:rsid w:val="00627358"/>
    <w:rsid w:val="00627E2C"/>
    <w:rsid w:val="00640386"/>
    <w:rsid w:val="00665C5F"/>
    <w:rsid w:val="00705BBD"/>
    <w:rsid w:val="00775023"/>
    <w:rsid w:val="007A3E37"/>
    <w:rsid w:val="007D0C45"/>
    <w:rsid w:val="0087382E"/>
    <w:rsid w:val="008C507D"/>
    <w:rsid w:val="0095210C"/>
    <w:rsid w:val="009A5583"/>
    <w:rsid w:val="00A004F3"/>
    <w:rsid w:val="00A8272B"/>
    <w:rsid w:val="00A941C3"/>
    <w:rsid w:val="00AB7CE7"/>
    <w:rsid w:val="00AD435E"/>
    <w:rsid w:val="00AE1901"/>
    <w:rsid w:val="00B573DF"/>
    <w:rsid w:val="00B90EB2"/>
    <w:rsid w:val="00B97054"/>
    <w:rsid w:val="00C1687D"/>
    <w:rsid w:val="00C8642F"/>
    <w:rsid w:val="00C934F9"/>
    <w:rsid w:val="00CA49B2"/>
    <w:rsid w:val="00CA61C9"/>
    <w:rsid w:val="00D029AC"/>
    <w:rsid w:val="00D11980"/>
    <w:rsid w:val="00D65C38"/>
    <w:rsid w:val="00E40BD2"/>
    <w:rsid w:val="00E8400D"/>
    <w:rsid w:val="00EA0F21"/>
    <w:rsid w:val="00EC60C9"/>
    <w:rsid w:val="00EF19A7"/>
    <w:rsid w:val="00F3112F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AC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locked/>
    <w:rsid w:val="00D029AC"/>
    <w:rPr>
      <w:sz w:val="24"/>
    </w:rPr>
  </w:style>
  <w:style w:type="paragraph" w:customStyle="1" w:styleId="BodyText1">
    <w:name w:val="Body Text1"/>
    <w:basedOn w:val="Normal"/>
    <w:link w:val="BodyText1Char"/>
    <w:rsid w:val="00D029AC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65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C3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D65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C3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iPriority w:val="99"/>
    <w:semiHidden/>
    <w:unhideWhenUsed/>
    <w:rsid w:val="00D65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43</cp:revision>
  <cp:lastPrinted>2021-06-25T05:40:00Z</cp:lastPrinted>
  <dcterms:created xsi:type="dcterms:W3CDTF">2019-05-10T06:29:00Z</dcterms:created>
  <dcterms:modified xsi:type="dcterms:W3CDTF">2021-09-24T07:14:00Z</dcterms:modified>
</cp:coreProperties>
</file>